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E60FF5" w14:textId="77777777" w:rsidR="005C3B9B" w:rsidRDefault="005C3B9B">
      <w:pPr>
        <w:rPr>
          <w:b/>
          <w:bCs/>
          <w:color w:val="80340D" w:themeColor="accent2" w:themeShade="80"/>
          <w:sz w:val="40"/>
          <w:szCs w:val="40"/>
        </w:rPr>
      </w:pPr>
    </w:p>
    <w:p w14:paraId="1CFD4543" w14:textId="77777777" w:rsidR="005C3B9B" w:rsidRDefault="005C3B9B">
      <w:pPr>
        <w:rPr>
          <w:b/>
          <w:bCs/>
          <w:color w:val="80340D" w:themeColor="accent2" w:themeShade="80"/>
          <w:sz w:val="40"/>
          <w:szCs w:val="40"/>
        </w:rPr>
      </w:pPr>
    </w:p>
    <w:p w14:paraId="75D92993" w14:textId="09FF2A0F" w:rsidR="0066032F" w:rsidRPr="00723DF0" w:rsidRDefault="0066032F" w:rsidP="00AE41D9">
      <w:pPr>
        <w:jc w:val="center"/>
        <w:rPr>
          <w:b/>
          <w:bCs/>
          <w:color w:val="80340D" w:themeColor="accent2" w:themeShade="80"/>
          <w:sz w:val="40"/>
          <w:szCs w:val="40"/>
        </w:rPr>
      </w:pPr>
      <w:r w:rsidRPr="00723DF0">
        <w:rPr>
          <w:b/>
          <w:bCs/>
          <w:color w:val="80340D" w:themeColor="accent2" w:themeShade="80"/>
          <w:sz w:val="40"/>
          <w:szCs w:val="40"/>
        </w:rPr>
        <w:t>Corsi di dottorato Area SECS-S06</w:t>
      </w:r>
    </w:p>
    <w:p w14:paraId="1626EFAC" w14:textId="77777777" w:rsidR="00723DF0" w:rsidRDefault="00723DF0">
      <w:pPr>
        <w:rPr>
          <w:b/>
          <w:bCs/>
        </w:rPr>
      </w:pPr>
    </w:p>
    <w:p w14:paraId="00167EFA" w14:textId="112E6E64" w:rsidR="00904239" w:rsidRPr="006D5B94" w:rsidRDefault="00AE41D9" w:rsidP="006D5B94">
      <w:pPr>
        <w:jc w:val="both"/>
      </w:pPr>
      <w:r w:rsidRPr="006D5B94">
        <w:t>Il documento contiene un inventario dei corsi di dottorato nell’Area SECS-S06 previsti per l’A.A 2026-2027. Si tratta di una raccolta che intende mappare l’offerta formativa nell</w:t>
      </w:r>
      <w:r w:rsidR="00904239" w:rsidRPr="006D5B94">
        <w:t xml:space="preserve">’area </w:t>
      </w:r>
      <w:r w:rsidR="00B01322">
        <w:t xml:space="preserve">scientifica </w:t>
      </w:r>
      <w:r w:rsidR="00904239" w:rsidRPr="006D5B94">
        <w:t>disciplinare.</w:t>
      </w:r>
    </w:p>
    <w:p w14:paraId="2D382D5C" w14:textId="219860A0" w:rsidR="00904239" w:rsidRPr="006D5B94" w:rsidRDefault="00904239" w:rsidP="006D5B94">
      <w:pPr>
        <w:jc w:val="both"/>
      </w:pPr>
      <w:r w:rsidRPr="006D5B94">
        <w:t>Ogni corso presenta le seguenti informazioni: titolo, numero di ore, periodo di erogazione, programma di massima, referente, possibilità di seguirlo in presenza o on-line da parte di esterni.</w:t>
      </w:r>
    </w:p>
    <w:p w14:paraId="28C277D7" w14:textId="79B65FEB" w:rsidR="00904239" w:rsidRPr="006D5B94" w:rsidRDefault="00904239" w:rsidP="006D5B94">
      <w:pPr>
        <w:jc w:val="both"/>
      </w:pPr>
      <w:r w:rsidRPr="006D5B94">
        <w:t xml:space="preserve">L’obiettivo è di offrire un menù di </w:t>
      </w:r>
      <w:r w:rsidR="00E714AE" w:rsidRPr="006D5B94">
        <w:t>corsi,</w:t>
      </w:r>
      <w:r w:rsidRPr="006D5B94">
        <w:t xml:space="preserve"> </w:t>
      </w:r>
      <w:r w:rsidR="00451E7D">
        <w:t>tra cui</w:t>
      </w:r>
      <w:r w:rsidRPr="006D5B94">
        <w:t xml:space="preserve"> i dottorandi po</w:t>
      </w:r>
      <w:r w:rsidR="003776E5">
        <w:t>ssono</w:t>
      </w:r>
      <w:r w:rsidRPr="006D5B94">
        <w:t xml:space="preserve"> scegliere</w:t>
      </w:r>
      <w:r w:rsidR="006D5B94">
        <w:t xml:space="preserve"> </w:t>
      </w:r>
      <w:r w:rsidR="00451E7D">
        <w:t xml:space="preserve">per </w:t>
      </w:r>
      <w:r w:rsidR="006277C1">
        <w:t>costruire</w:t>
      </w:r>
      <w:r w:rsidR="00451E7D">
        <w:t xml:space="preserve"> il </w:t>
      </w:r>
      <w:r w:rsidR="006277C1">
        <w:t xml:space="preserve">loro </w:t>
      </w:r>
      <w:r w:rsidR="00451E7D">
        <w:t>percorso formativo</w:t>
      </w:r>
      <w:r w:rsidRPr="006D5B94">
        <w:t>.</w:t>
      </w:r>
      <w:r w:rsidR="0011399D">
        <w:t xml:space="preserve"> Gli interessati possono contattare direttamente il referente del corso.</w:t>
      </w:r>
      <w:r w:rsidRPr="006D5B94">
        <w:t xml:space="preserve">   </w:t>
      </w:r>
    </w:p>
    <w:p w14:paraId="7A0C7FBF" w14:textId="21875EA0" w:rsidR="00904239" w:rsidRPr="006D5B94" w:rsidRDefault="006277C1" w:rsidP="006D5B94">
      <w:pPr>
        <w:jc w:val="both"/>
      </w:pPr>
      <w:r>
        <w:t>I</w:t>
      </w:r>
      <w:r w:rsidR="00904239" w:rsidRPr="006D5B94">
        <w:t xml:space="preserve"> corsi sono stati raggruppati per Università</w:t>
      </w:r>
      <w:r w:rsidR="00B01322">
        <w:t>-corso di dottorato</w:t>
      </w:r>
      <w:r w:rsidR="00904239" w:rsidRPr="006D5B94">
        <w:t xml:space="preserve"> e sono riportati per titolo all’inizio del documento.   </w:t>
      </w:r>
    </w:p>
    <w:p w14:paraId="1B7079FA" w14:textId="77777777" w:rsidR="00904239" w:rsidRPr="006D5B94" w:rsidRDefault="00904239" w:rsidP="006D5B94">
      <w:pPr>
        <w:jc w:val="both"/>
      </w:pPr>
    </w:p>
    <w:p w14:paraId="09A137E1" w14:textId="6CE2E1C6" w:rsidR="00904239" w:rsidRPr="006D5B94" w:rsidRDefault="00904239" w:rsidP="006D5B94">
      <w:pPr>
        <w:jc w:val="both"/>
      </w:pPr>
      <w:r w:rsidRPr="006D5B94">
        <w:t xml:space="preserve">Il documento contiene le informazioni raccolte al </w:t>
      </w:r>
      <w:r w:rsidR="00977FAD">
        <w:t>21</w:t>
      </w:r>
      <w:r w:rsidRPr="006D5B94">
        <w:t xml:space="preserve"> </w:t>
      </w:r>
      <w:r w:rsidR="00977FAD">
        <w:t>agosto</w:t>
      </w:r>
      <w:r w:rsidRPr="006D5B94">
        <w:t xml:space="preserve"> 2026.</w:t>
      </w:r>
      <w:r w:rsidR="00C77442">
        <w:t xml:space="preserve"> </w:t>
      </w:r>
      <w:r w:rsidR="00451E7D">
        <w:t>Eventuali segnalazioni di</w:t>
      </w:r>
      <w:r w:rsidR="00C77442">
        <w:t xml:space="preserve"> inesattezze/proposte di</w:t>
      </w:r>
      <w:r w:rsidR="00451E7D">
        <w:t xml:space="preserve"> corsi possono essere portat</w:t>
      </w:r>
      <w:r w:rsidR="00C77442">
        <w:t>e</w:t>
      </w:r>
      <w:r w:rsidR="00451E7D">
        <w:t xml:space="preserve"> all’attenzione di uno dei componenti del gruppo di lavoro.</w:t>
      </w:r>
    </w:p>
    <w:p w14:paraId="7B11D406" w14:textId="77777777" w:rsidR="00904239" w:rsidRPr="006D5B94" w:rsidRDefault="00904239" w:rsidP="006D5B94">
      <w:pPr>
        <w:jc w:val="both"/>
      </w:pPr>
    </w:p>
    <w:p w14:paraId="33FBA308" w14:textId="66E4705C" w:rsidR="00AE41D9" w:rsidRPr="006D5B94" w:rsidRDefault="00904239" w:rsidP="006D5B94">
      <w:pPr>
        <w:jc w:val="both"/>
      </w:pPr>
      <w:r w:rsidRPr="006D5B94">
        <w:t>Gruppo di lavoro: Emilio Barucci, Claudia Ceci, Alessandra Cretarola, Fabio Grasso, Stefano Herzel, Marco Li Calzi, Elisa Mastrogiacomo, Giorgia Oggioni, Athena Picarelli</w:t>
      </w:r>
      <w:r w:rsidR="006D5B94" w:rsidRPr="006D5B94">
        <w:t>.</w:t>
      </w:r>
    </w:p>
    <w:p w14:paraId="37524673" w14:textId="77777777" w:rsidR="00AE41D9" w:rsidRDefault="00AE41D9">
      <w:pPr>
        <w:rPr>
          <w:b/>
          <w:bCs/>
        </w:rPr>
      </w:pPr>
    </w:p>
    <w:p w14:paraId="54CD26AE" w14:textId="5D51C2EA" w:rsidR="00AE41D9" w:rsidRDefault="00AE41D9">
      <w:pPr>
        <w:spacing w:after="200" w:line="252" w:lineRule="auto"/>
        <w:rPr>
          <w:b/>
          <w:bCs/>
        </w:rPr>
      </w:pPr>
      <w:r>
        <w:rPr>
          <w:b/>
          <w:bCs/>
        </w:rPr>
        <w:br w:type="page"/>
      </w:r>
    </w:p>
    <w:p w14:paraId="24AF85D1" w14:textId="77777777" w:rsidR="00AE41D9" w:rsidRPr="00723DF0" w:rsidRDefault="00AE41D9">
      <w:pPr>
        <w:rPr>
          <w:b/>
          <w:bCs/>
        </w:rPr>
      </w:pPr>
    </w:p>
    <w:sdt>
      <w:sdtPr>
        <w:rPr>
          <w:rFonts w:ascii="Times New Roman" w:eastAsia="Times New Roman" w:hAnsi="Times New Roman" w:cs="Times New Roman"/>
          <w:caps w:val="0"/>
          <w:color w:val="auto"/>
          <w:spacing w:val="0"/>
          <w:sz w:val="22"/>
          <w:szCs w:val="22"/>
          <w:lang w:eastAsia="it-IT"/>
        </w:rPr>
        <w:id w:val="1783758469"/>
        <w:docPartObj>
          <w:docPartGallery w:val="Table of Contents"/>
          <w:docPartUnique/>
        </w:docPartObj>
      </w:sdtPr>
      <w:sdtEndPr>
        <w:rPr>
          <w:b/>
          <w:bCs/>
          <w:noProof/>
          <w:sz w:val="24"/>
          <w:szCs w:val="24"/>
        </w:rPr>
      </w:sdtEndPr>
      <w:sdtContent>
        <w:p w14:paraId="2C27D5DF" w14:textId="2323F2DE" w:rsidR="00723DF0" w:rsidRDefault="00723DF0">
          <w:pPr>
            <w:pStyle w:val="Titolosommario"/>
          </w:pPr>
          <w:r>
            <w:t>Sommario</w:t>
          </w:r>
        </w:p>
        <w:p w14:paraId="467F578B" w14:textId="6A3AF3BE" w:rsidR="00977FAD" w:rsidRDefault="00723DF0">
          <w:pPr>
            <w:pStyle w:val="Sommario1"/>
            <w:tabs>
              <w:tab w:val="left" w:pos="48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r>
            <w:rPr>
              <w:b w:val="0"/>
              <w:bCs w:val="0"/>
            </w:rPr>
            <w:fldChar w:fldCharType="begin"/>
          </w:r>
          <w:r>
            <w:instrText>TOC \o "1-3" \h \z \u</w:instrText>
          </w:r>
          <w:r>
            <w:rPr>
              <w:b w:val="0"/>
              <w:bCs w:val="0"/>
            </w:rPr>
            <w:fldChar w:fldCharType="separate"/>
          </w:r>
          <w:hyperlink w:anchor="_Toc238226529" w:history="1">
            <w:r w:rsidR="00977FAD" w:rsidRPr="00A567ED">
              <w:rPr>
                <w:rStyle w:val="Collegamentoipertestuale"/>
                <w:noProof/>
              </w:rPr>
              <w:t>1.</w:t>
            </w:r>
            <w:r w:rsidR="00977FAD">
              <w:rPr>
                <w:rFonts w:asciiTheme="minorHAnsi" w:eastAsiaTheme="minorEastAsia" w:hAnsiTheme="minorHAnsi" w:cstheme="minorBidi"/>
                <w:b w:val="0"/>
                <w:bCs w:val="0"/>
                <w:i w:val="0"/>
                <w:iCs w:val="0"/>
                <w:noProof/>
                <w:kern w:val="2"/>
                <w:sz w:val="24"/>
                <w:szCs w:val="24"/>
                <w:lang w:eastAsia="it-IT"/>
                <w14:ligatures w14:val="standardContextual"/>
              </w:rPr>
              <w:tab/>
            </w:r>
            <w:r w:rsidR="00977FAD" w:rsidRPr="00A567ED">
              <w:rPr>
                <w:rStyle w:val="Collegamentoipertestuale"/>
                <w:noProof/>
              </w:rPr>
              <w:t>Università di Palermo</w:t>
            </w:r>
            <w:r w:rsidR="00977FAD">
              <w:rPr>
                <w:noProof/>
                <w:webHidden/>
              </w:rPr>
              <w:tab/>
            </w:r>
            <w:r w:rsidR="00977FAD">
              <w:rPr>
                <w:noProof/>
                <w:webHidden/>
              </w:rPr>
              <w:fldChar w:fldCharType="begin"/>
            </w:r>
            <w:r w:rsidR="00977FAD">
              <w:rPr>
                <w:noProof/>
                <w:webHidden/>
              </w:rPr>
              <w:instrText xml:space="preserve"> PAGEREF _Toc238226529 \h </w:instrText>
            </w:r>
            <w:r w:rsidR="00977FAD">
              <w:rPr>
                <w:noProof/>
                <w:webHidden/>
              </w:rPr>
            </w:r>
            <w:r w:rsidR="00977FAD">
              <w:rPr>
                <w:noProof/>
                <w:webHidden/>
              </w:rPr>
              <w:fldChar w:fldCharType="separate"/>
            </w:r>
            <w:r w:rsidR="00977FAD">
              <w:rPr>
                <w:noProof/>
                <w:webHidden/>
              </w:rPr>
              <w:t>7</w:t>
            </w:r>
            <w:r w:rsidR="00977FAD">
              <w:rPr>
                <w:noProof/>
                <w:webHidden/>
              </w:rPr>
              <w:fldChar w:fldCharType="end"/>
            </w:r>
          </w:hyperlink>
        </w:p>
        <w:p w14:paraId="1E4E4584" w14:textId="5C255EBB" w:rsidR="00977FAD" w:rsidRDefault="00977FAD">
          <w:pPr>
            <w:pStyle w:val="Sommario1"/>
            <w:tabs>
              <w:tab w:val="left" w:pos="48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30" w:history="1">
            <w:r w:rsidRPr="00A567ED">
              <w:rPr>
                <w:rStyle w:val="Collegamentoipertestuale"/>
                <w:noProof/>
              </w:rPr>
              <w:t>2.</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dell’Insubria</w:t>
            </w:r>
            <w:r>
              <w:rPr>
                <w:noProof/>
                <w:webHidden/>
              </w:rPr>
              <w:tab/>
            </w:r>
            <w:r>
              <w:rPr>
                <w:noProof/>
                <w:webHidden/>
              </w:rPr>
              <w:fldChar w:fldCharType="begin"/>
            </w:r>
            <w:r>
              <w:rPr>
                <w:noProof/>
                <w:webHidden/>
              </w:rPr>
              <w:instrText xml:space="preserve"> PAGEREF _Toc238226530 \h </w:instrText>
            </w:r>
            <w:r>
              <w:rPr>
                <w:noProof/>
                <w:webHidden/>
              </w:rPr>
            </w:r>
            <w:r>
              <w:rPr>
                <w:noProof/>
                <w:webHidden/>
              </w:rPr>
              <w:fldChar w:fldCharType="separate"/>
            </w:r>
            <w:r>
              <w:rPr>
                <w:noProof/>
                <w:webHidden/>
              </w:rPr>
              <w:t>10</w:t>
            </w:r>
            <w:r>
              <w:rPr>
                <w:noProof/>
                <w:webHidden/>
              </w:rPr>
              <w:fldChar w:fldCharType="end"/>
            </w:r>
          </w:hyperlink>
        </w:p>
        <w:p w14:paraId="3BCDA083" w14:textId="1FA5E2E4" w:rsidR="00977FAD" w:rsidRDefault="00977FAD">
          <w:pPr>
            <w:pStyle w:val="Sommario1"/>
            <w:tabs>
              <w:tab w:val="left" w:pos="48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31" w:history="1">
            <w:r w:rsidRPr="00A567ED">
              <w:rPr>
                <w:rStyle w:val="Collegamentoipertestuale"/>
                <w:noProof/>
              </w:rPr>
              <w:t>3.</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Scuola Normale Superiore</w:t>
            </w:r>
            <w:r>
              <w:rPr>
                <w:noProof/>
                <w:webHidden/>
              </w:rPr>
              <w:tab/>
            </w:r>
            <w:r>
              <w:rPr>
                <w:noProof/>
                <w:webHidden/>
              </w:rPr>
              <w:fldChar w:fldCharType="begin"/>
            </w:r>
            <w:r>
              <w:rPr>
                <w:noProof/>
                <w:webHidden/>
              </w:rPr>
              <w:instrText xml:space="preserve"> PAGEREF _Toc238226531 \h </w:instrText>
            </w:r>
            <w:r>
              <w:rPr>
                <w:noProof/>
                <w:webHidden/>
              </w:rPr>
            </w:r>
            <w:r>
              <w:rPr>
                <w:noProof/>
                <w:webHidden/>
              </w:rPr>
              <w:fldChar w:fldCharType="separate"/>
            </w:r>
            <w:r>
              <w:rPr>
                <w:noProof/>
                <w:webHidden/>
              </w:rPr>
              <w:t>14</w:t>
            </w:r>
            <w:r>
              <w:rPr>
                <w:noProof/>
                <w:webHidden/>
              </w:rPr>
              <w:fldChar w:fldCharType="end"/>
            </w:r>
          </w:hyperlink>
        </w:p>
        <w:p w14:paraId="5A9386F9" w14:textId="6313ED00" w:rsidR="00977FAD" w:rsidRDefault="00977FAD">
          <w:pPr>
            <w:pStyle w:val="Sommario1"/>
            <w:tabs>
              <w:tab w:val="left" w:pos="48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32" w:history="1">
            <w:r w:rsidRPr="00A567ED">
              <w:rPr>
                <w:rStyle w:val="Collegamentoipertestuale"/>
                <w:noProof/>
              </w:rPr>
              <w:t>4.</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Verona</w:t>
            </w:r>
            <w:r>
              <w:rPr>
                <w:noProof/>
                <w:webHidden/>
              </w:rPr>
              <w:tab/>
            </w:r>
            <w:r>
              <w:rPr>
                <w:noProof/>
                <w:webHidden/>
              </w:rPr>
              <w:fldChar w:fldCharType="begin"/>
            </w:r>
            <w:r>
              <w:rPr>
                <w:noProof/>
                <w:webHidden/>
              </w:rPr>
              <w:instrText xml:space="preserve"> PAGEREF _Toc238226532 \h </w:instrText>
            </w:r>
            <w:r>
              <w:rPr>
                <w:noProof/>
                <w:webHidden/>
              </w:rPr>
            </w:r>
            <w:r>
              <w:rPr>
                <w:noProof/>
                <w:webHidden/>
              </w:rPr>
              <w:fldChar w:fldCharType="separate"/>
            </w:r>
            <w:r>
              <w:rPr>
                <w:noProof/>
                <w:webHidden/>
              </w:rPr>
              <w:t>17</w:t>
            </w:r>
            <w:r>
              <w:rPr>
                <w:noProof/>
                <w:webHidden/>
              </w:rPr>
              <w:fldChar w:fldCharType="end"/>
            </w:r>
          </w:hyperlink>
        </w:p>
        <w:p w14:paraId="68ADDFF0" w14:textId="2E270BB0" w:rsidR="00977FAD" w:rsidRDefault="00977FAD">
          <w:pPr>
            <w:pStyle w:val="Sommario1"/>
            <w:tabs>
              <w:tab w:val="left" w:pos="48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33" w:history="1">
            <w:r w:rsidRPr="00A567ED">
              <w:rPr>
                <w:rStyle w:val="Collegamentoipertestuale"/>
                <w:noProof/>
              </w:rPr>
              <w:t>5.</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Firenze</w:t>
            </w:r>
            <w:r>
              <w:rPr>
                <w:noProof/>
                <w:webHidden/>
              </w:rPr>
              <w:tab/>
            </w:r>
            <w:r>
              <w:rPr>
                <w:noProof/>
                <w:webHidden/>
              </w:rPr>
              <w:fldChar w:fldCharType="begin"/>
            </w:r>
            <w:r>
              <w:rPr>
                <w:noProof/>
                <w:webHidden/>
              </w:rPr>
              <w:instrText xml:space="preserve"> PAGEREF _Toc238226533 \h </w:instrText>
            </w:r>
            <w:r>
              <w:rPr>
                <w:noProof/>
                <w:webHidden/>
              </w:rPr>
            </w:r>
            <w:r>
              <w:rPr>
                <w:noProof/>
                <w:webHidden/>
              </w:rPr>
              <w:fldChar w:fldCharType="separate"/>
            </w:r>
            <w:r>
              <w:rPr>
                <w:noProof/>
                <w:webHidden/>
              </w:rPr>
              <w:t>24</w:t>
            </w:r>
            <w:r>
              <w:rPr>
                <w:noProof/>
                <w:webHidden/>
              </w:rPr>
              <w:fldChar w:fldCharType="end"/>
            </w:r>
          </w:hyperlink>
        </w:p>
        <w:p w14:paraId="7174E016" w14:textId="0DDB10A9" w:rsidR="00977FAD" w:rsidRDefault="00977FAD">
          <w:pPr>
            <w:pStyle w:val="Sommario1"/>
            <w:tabs>
              <w:tab w:val="left" w:pos="48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34" w:history="1">
            <w:r w:rsidRPr="00A567ED">
              <w:rPr>
                <w:rStyle w:val="Collegamentoipertestuale"/>
                <w:noProof/>
              </w:rPr>
              <w:t>6.</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Perugia</w:t>
            </w:r>
            <w:r>
              <w:rPr>
                <w:noProof/>
                <w:webHidden/>
              </w:rPr>
              <w:tab/>
            </w:r>
            <w:r>
              <w:rPr>
                <w:noProof/>
                <w:webHidden/>
              </w:rPr>
              <w:fldChar w:fldCharType="begin"/>
            </w:r>
            <w:r>
              <w:rPr>
                <w:noProof/>
                <w:webHidden/>
              </w:rPr>
              <w:instrText xml:space="preserve"> PAGEREF _Toc238226534 \h </w:instrText>
            </w:r>
            <w:r>
              <w:rPr>
                <w:noProof/>
                <w:webHidden/>
              </w:rPr>
            </w:r>
            <w:r>
              <w:rPr>
                <w:noProof/>
                <w:webHidden/>
              </w:rPr>
              <w:fldChar w:fldCharType="separate"/>
            </w:r>
            <w:r>
              <w:rPr>
                <w:noProof/>
                <w:webHidden/>
              </w:rPr>
              <w:t>28</w:t>
            </w:r>
            <w:r>
              <w:rPr>
                <w:noProof/>
                <w:webHidden/>
              </w:rPr>
              <w:fldChar w:fldCharType="end"/>
            </w:r>
          </w:hyperlink>
        </w:p>
        <w:p w14:paraId="2BC5AD65" w14:textId="29B4AF0C" w:rsidR="00977FAD" w:rsidRDefault="00977FAD">
          <w:pPr>
            <w:pStyle w:val="Sommario1"/>
            <w:tabs>
              <w:tab w:val="left" w:pos="48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35" w:history="1">
            <w:r w:rsidRPr="00A567ED">
              <w:rPr>
                <w:rStyle w:val="Collegamentoipertestuale"/>
                <w:noProof/>
              </w:rPr>
              <w:t>7.</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del Sannio</w:t>
            </w:r>
            <w:r>
              <w:rPr>
                <w:noProof/>
                <w:webHidden/>
              </w:rPr>
              <w:tab/>
            </w:r>
            <w:r>
              <w:rPr>
                <w:noProof/>
                <w:webHidden/>
              </w:rPr>
              <w:fldChar w:fldCharType="begin"/>
            </w:r>
            <w:r>
              <w:rPr>
                <w:noProof/>
                <w:webHidden/>
              </w:rPr>
              <w:instrText xml:space="preserve"> PAGEREF _Toc238226535 \h </w:instrText>
            </w:r>
            <w:r>
              <w:rPr>
                <w:noProof/>
                <w:webHidden/>
              </w:rPr>
            </w:r>
            <w:r>
              <w:rPr>
                <w:noProof/>
                <w:webHidden/>
              </w:rPr>
              <w:fldChar w:fldCharType="separate"/>
            </w:r>
            <w:r>
              <w:rPr>
                <w:noProof/>
                <w:webHidden/>
              </w:rPr>
              <w:t>33</w:t>
            </w:r>
            <w:r>
              <w:rPr>
                <w:noProof/>
                <w:webHidden/>
              </w:rPr>
              <w:fldChar w:fldCharType="end"/>
            </w:r>
          </w:hyperlink>
        </w:p>
        <w:p w14:paraId="5999C9D7" w14:textId="4D32D834" w:rsidR="00977FAD" w:rsidRDefault="00977FAD">
          <w:pPr>
            <w:pStyle w:val="Sommario1"/>
            <w:tabs>
              <w:tab w:val="left" w:pos="48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36" w:history="1">
            <w:r w:rsidRPr="00A567ED">
              <w:rPr>
                <w:rStyle w:val="Collegamentoipertestuale"/>
                <w:noProof/>
              </w:rPr>
              <w:t>8.</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Macerata</w:t>
            </w:r>
            <w:r>
              <w:rPr>
                <w:noProof/>
                <w:webHidden/>
              </w:rPr>
              <w:tab/>
            </w:r>
            <w:r>
              <w:rPr>
                <w:noProof/>
                <w:webHidden/>
              </w:rPr>
              <w:fldChar w:fldCharType="begin"/>
            </w:r>
            <w:r>
              <w:rPr>
                <w:noProof/>
                <w:webHidden/>
              </w:rPr>
              <w:instrText xml:space="preserve"> PAGEREF _Toc238226536 \h </w:instrText>
            </w:r>
            <w:r>
              <w:rPr>
                <w:noProof/>
                <w:webHidden/>
              </w:rPr>
            </w:r>
            <w:r>
              <w:rPr>
                <w:noProof/>
                <w:webHidden/>
              </w:rPr>
              <w:fldChar w:fldCharType="separate"/>
            </w:r>
            <w:r>
              <w:rPr>
                <w:noProof/>
                <w:webHidden/>
              </w:rPr>
              <w:t>35</w:t>
            </w:r>
            <w:r>
              <w:rPr>
                <w:noProof/>
                <w:webHidden/>
              </w:rPr>
              <w:fldChar w:fldCharType="end"/>
            </w:r>
          </w:hyperlink>
        </w:p>
        <w:p w14:paraId="7BE12840" w14:textId="52862B08" w:rsidR="00977FAD" w:rsidRDefault="00977FAD">
          <w:pPr>
            <w:pStyle w:val="Sommario1"/>
            <w:tabs>
              <w:tab w:val="left" w:pos="48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37" w:history="1">
            <w:r w:rsidRPr="00A567ED">
              <w:rPr>
                <w:rStyle w:val="Collegamentoipertestuale"/>
                <w:noProof/>
              </w:rPr>
              <w:t>9.</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Brescia</w:t>
            </w:r>
            <w:r>
              <w:rPr>
                <w:noProof/>
                <w:webHidden/>
              </w:rPr>
              <w:tab/>
            </w:r>
            <w:r>
              <w:rPr>
                <w:noProof/>
                <w:webHidden/>
              </w:rPr>
              <w:fldChar w:fldCharType="begin"/>
            </w:r>
            <w:r>
              <w:rPr>
                <w:noProof/>
                <w:webHidden/>
              </w:rPr>
              <w:instrText xml:space="preserve"> PAGEREF _Toc238226537 \h </w:instrText>
            </w:r>
            <w:r>
              <w:rPr>
                <w:noProof/>
                <w:webHidden/>
              </w:rPr>
            </w:r>
            <w:r>
              <w:rPr>
                <w:noProof/>
                <w:webHidden/>
              </w:rPr>
              <w:fldChar w:fldCharType="separate"/>
            </w:r>
            <w:r>
              <w:rPr>
                <w:noProof/>
                <w:webHidden/>
              </w:rPr>
              <w:t>38</w:t>
            </w:r>
            <w:r>
              <w:rPr>
                <w:noProof/>
                <w:webHidden/>
              </w:rPr>
              <w:fldChar w:fldCharType="end"/>
            </w:r>
          </w:hyperlink>
        </w:p>
        <w:p w14:paraId="07D215B7" w14:textId="767569C6"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38" w:history="1">
            <w:r w:rsidRPr="00A567ED">
              <w:rPr>
                <w:rStyle w:val="Collegamentoipertestuale"/>
                <w:noProof/>
              </w:rPr>
              <w:t>10.</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Padova</w:t>
            </w:r>
            <w:r>
              <w:rPr>
                <w:noProof/>
                <w:webHidden/>
              </w:rPr>
              <w:tab/>
            </w:r>
            <w:r>
              <w:rPr>
                <w:noProof/>
                <w:webHidden/>
              </w:rPr>
              <w:fldChar w:fldCharType="begin"/>
            </w:r>
            <w:r>
              <w:rPr>
                <w:noProof/>
                <w:webHidden/>
              </w:rPr>
              <w:instrText xml:space="preserve"> PAGEREF _Toc238226538 \h </w:instrText>
            </w:r>
            <w:r>
              <w:rPr>
                <w:noProof/>
                <w:webHidden/>
              </w:rPr>
            </w:r>
            <w:r>
              <w:rPr>
                <w:noProof/>
                <w:webHidden/>
              </w:rPr>
              <w:fldChar w:fldCharType="separate"/>
            </w:r>
            <w:r>
              <w:rPr>
                <w:noProof/>
                <w:webHidden/>
              </w:rPr>
              <w:t>42</w:t>
            </w:r>
            <w:r>
              <w:rPr>
                <w:noProof/>
                <w:webHidden/>
              </w:rPr>
              <w:fldChar w:fldCharType="end"/>
            </w:r>
          </w:hyperlink>
        </w:p>
        <w:p w14:paraId="2197C7B4" w14:textId="57E898A9"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39" w:history="1">
            <w:r w:rsidRPr="00A567ED">
              <w:rPr>
                <w:rStyle w:val="Collegamentoipertestuale"/>
                <w:noProof/>
              </w:rPr>
              <w:t>11.</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Salerno</w:t>
            </w:r>
            <w:r>
              <w:rPr>
                <w:noProof/>
                <w:webHidden/>
              </w:rPr>
              <w:tab/>
            </w:r>
            <w:r>
              <w:rPr>
                <w:noProof/>
                <w:webHidden/>
              </w:rPr>
              <w:fldChar w:fldCharType="begin"/>
            </w:r>
            <w:r>
              <w:rPr>
                <w:noProof/>
                <w:webHidden/>
              </w:rPr>
              <w:instrText xml:space="preserve"> PAGEREF _Toc238226539 \h </w:instrText>
            </w:r>
            <w:r>
              <w:rPr>
                <w:noProof/>
                <w:webHidden/>
              </w:rPr>
            </w:r>
            <w:r>
              <w:rPr>
                <w:noProof/>
                <w:webHidden/>
              </w:rPr>
              <w:fldChar w:fldCharType="separate"/>
            </w:r>
            <w:r>
              <w:rPr>
                <w:noProof/>
                <w:webHidden/>
              </w:rPr>
              <w:t>43</w:t>
            </w:r>
            <w:r>
              <w:rPr>
                <w:noProof/>
                <w:webHidden/>
              </w:rPr>
              <w:fldChar w:fldCharType="end"/>
            </w:r>
          </w:hyperlink>
        </w:p>
        <w:p w14:paraId="165CD136" w14:textId="57471429"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63" w:history="1">
            <w:r w:rsidRPr="00A567ED">
              <w:rPr>
                <w:rStyle w:val="Collegamentoipertestuale"/>
                <w:noProof/>
              </w:rPr>
              <w:t>12.</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Napoli Federico II</w:t>
            </w:r>
            <w:r>
              <w:rPr>
                <w:noProof/>
                <w:webHidden/>
              </w:rPr>
              <w:tab/>
            </w:r>
            <w:r>
              <w:rPr>
                <w:noProof/>
                <w:webHidden/>
              </w:rPr>
              <w:fldChar w:fldCharType="begin"/>
            </w:r>
            <w:r>
              <w:rPr>
                <w:noProof/>
                <w:webHidden/>
              </w:rPr>
              <w:instrText xml:space="preserve"> PAGEREF _Toc238226563 \h </w:instrText>
            </w:r>
            <w:r>
              <w:rPr>
                <w:noProof/>
                <w:webHidden/>
              </w:rPr>
            </w:r>
            <w:r>
              <w:rPr>
                <w:noProof/>
                <w:webHidden/>
              </w:rPr>
              <w:fldChar w:fldCharType="separate"/>
            </w:r>
            <w:r>
              <w:rPr>
                <w:noProof/>
                <w:webHidden/>
              </w:rPr>
              <w:t>45</w:t>
            </w:r>
            <w:r>
              <w:rPr>
                <w:noProof/>
                <w:webHidden/>
              </w:rPr>
              <w:fldChar w:fldCharType="end"/>
            </w:r>
          </w:hyperlink>
        </w:p>
        <w:p w14:paraId="01D2D252" w14:textId="322A5761"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64" w:history="1">
            <w:r w:rsidRPr="00A567ED">
              <w:rPr>
                <w:rStyle w:val="Collegamentoipertestuale"/>
                <w:noProof/>
              </w:rPr>
              <w:t>13.</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IMT Lucca</w:t>
            </w:r>
            <w:r>
              <w:rPr>
                <w:noProof/>
                <w:webHidden/>
              </w:rPr>
              <w:tab/>
            </w:r>
            <w:r>
              <w:rPr>
                <w:noProof/>
                <w:webHidden/>
              </w:rPr>
              <w:fldChar w:fldCharType="begin"/>
            </w:r>
            <w:r>
              <w:rPr>
                <w:noProof/>
                <w:webHidden/>
              </w:rPr>
              <w:instrText xml:space="preserve"> PAGEREF _Toc238226564 \h </w:instrText>
            </w:r>
            <w:r>
              <w:rPr>
                <w:noProof/>
                <w:webHidden/>
              </w:rPr>
            </w:r>
            <w:r>
              <w:rPr>
                <w:noProof/>
                <w:webHidden/>
              </w:rPr>
              <w:fldChar w:fldCharType="separate"/>
            </w:r>
            <w:r>
              <w:rPr>
                <w:noProof/>
                <w:webHidden/>
              </w:rPr>
              <w:t>57</w:t>
            </w:r>
            <w:r>
              <w:rPr>
                <w:noProof/>
                <w:webHidden/>
              </w:rPr>
              <w:fldChar w:fldCharType="end"/>
            </w:r>
          </w:hyperlink>
        </w:p>
        <w:p w14:paraId="0FDB5521" w14:textId="12B55C5F"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65" w:history="1">
            <w:r w:rsidRPr="00A567ED">
              <w:rPr>
                <w:rStyle w:val="Collegamentoipertestuale"/>
                <w:noProof/>
              </w:rPr>
              <w:t>14.</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Ca’ Foscari Venezia (I)</w:t>
            </w:r>
            <w:r>
              <w:rPr>
                <w:noProof/>
                <w:webHidden/>
              </w:rPr>
              <w:tab/>
            </w:r>
            <w:r>
              <w:rPr>
                <w:noProof/>
                <w:webHidden/>
              </w:rPr>
              <w:fldChar w:fldCharType="begin"/>
            </w:r>
            <w:r>
              <w:rPr>
                <w:noProof/>
                <w:webHidden/>
              </w:rPr>
              <w:instrText xml:space="preserve"> PAGEREF _Toc238226565 \h </w:instrText>
            </w:r>
            <w:r>
              <w:rPr>
                <w:noProof/>
                <w:webHidden/>
              </w:rPr>
            </w:r>
            <w:r>
              <w:rPr>
                <w:noProof/>
                <w:webHidden/>
              </w:rPr>
              <w:fldChar w:fldCharType="separate"/>
            </w:r>
            <w:r>
              <w:rPr>
                <w:noProof/>
                <w:webHidden/>
              </w:rPr>
              <w:t>63</w:t>
            </w:r>
            <w:r>
              <w:rPr>
                <w:noProof/>
                <w:webHidden/>
              </w:rPr>
              <w:fldChar w:fldCharType="end"/>
            </w:r>
          </w:hyperlink>
        </w:p>
        <w:p w14:paraId="6C5D9573" w14:textId="2FA6A97A"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66" w:history="1">
            <w:r w:rsidRPr="00A567ED">
              <w:rPr>
                <w:rStyle w:val="Collegamentoipertestuale"/>
                <w:noProof/>
              </w:rPr>
              <w:t>15.</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Ca’ FoscarI Venezia (II)</w:t>
            </w:r>
            <w:r>
              <w:rPr>
                <w:noProof/>
                <w:webHidden/>
              </w:rPr>
              <w:tab/>
            </w:r>
            <w:r>
              <w:rPr>
                <w:noProof/>
                <w:webHidden/>
              </w:rPr>
              <w:fldChar w:fldCharType="begin"/>
            </w:r>
            <w:r>
              <w:rPr>
                <w:noProof/>
                <w:webHidden/>
              </w:rPr>
              <w:instrText xml:space="preserve"> PAGEREF _Toc238226566 \h </w:instrText>
            </w:r>
            <w:r>
              <w:rPr>
                <w:noProof/>
                <w:webHidden/>
              </w:rPr>
            </w:r>
            <w:r>
              <w:rPr>
                <w:noProof/>
                <w:webHidden/>
              </w:rPr>
              <w:fldChar w:fldCharType="separate"/>
            </w:r>
            <w:r>
              <w:rPr>
                <w:noProof/>
                <w:webHidden/>
              </w:rPr>
              <w:t>66</w:t>
            </w:r>
            <w:r>
              <w:rPr>
                <w:noProof/>
                <w:webHidden/>
              </w:rPr>
              <w:fldChar w:fldCharType="end"/>
            </w:r>
          </w:hyperlink>
        </w:p>
        <w:p w14:paraId="5D3B520A" w14:textId="1D1CE374"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67" w:history="1">
            <w:r w:rsidRPr="00A567ED">
              <w:rPr>
                <w:rStyle w:val="Collegamentoipertestuale"/>
                <w:noProof/>
              </w:rPr>
              <w:t>16.</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Torino (I)</w:t>
            </w:r>
            <w:r>
              <w:rPr>
                <w:noProof/>
                <w:webHidden/>
              </w:rPr>
              <w:tab/>
            </w:r>
            <w:r>
              <w:rPr>
                <w:noProof/>
                <w:webHidden/>
              </w:rPr>
              <w:fldChar w:fldCharType="begin"/>
            </w:r>
            <w:r>
              <w:rPr>
                <w:noProof/>
                <w:webHidden/>
              </w:rPr>
              <w:instrText xml:space="preserve"> PAGEREF _Toc238226567 \h </w:instrText>
            </w:r>
            <w:r>
              <w:rPr>
                <w:noProof/>
                <w:webHidden/>
              </w:rPr>
            </w:r>
            <w:r>
              <w:rPr>
                <w:noProof/>
                <w:webHidden/>
              </w:rPr>
              <w:fldChar w:fldCharType="separate"/>
            </w:r>
            <w:r>
              <w:rPr>
                <w:noProof/>
                <w:webHidden/>
              </w:rPr>
              <w:t>68</w:t>
            </w:r>
            <w:r>
              <w:rPr>
                <w:noProof/>
                <w:webHidden/>
              </w:rPr>
              <w:fldChar w:fldCharType="end"/>
            </w:r>
          </w:hyperlink>
        </w:p>
        <w:p w14:paraId="47C72DD0" w14:textId="7938D246"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68" w:history="1">
            <w:r w:rsidRPr="00A567ED">
              <w:rPr>
                <w:rStyle w:val="Collegamentoipertestuale"/>
                <w:noProof/>
              </w:rPr>
              <w:t>17.</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Torino (II)</w:t>
            </w:r>
            <w:r>
              <w:rPr>
                <w:noProof/>
                <w:webHidden/>
              </w:rPr>
              <w:tab/>
            </w:r>
            <w:r>
              <w:rPr>
                <w:noProof/>
                <w:webHidden/>
              </w:rPr>
              <w:fldChar w:fldCharType="begin"/>
            </w:r>
            <w:r>
              <w:rPr>
                <w:noProof/>
                <w:webHidden/>
              </w:rPr>
              <w:instrText xml:space="preserve"> PAGEREF _Toc238226568 \h </w:instrText>
            </w:r>
            <w:r>
              <w:rPr>
                <w:noProof/>
                <w:webHidden/>
              </w:rPr>
            </w:r>
            <w:r>
              <w:rPr>
                <w:noProof/>
                <w:webHidden/>
              </w:rPr>
              <w:fldChar w:fldCharType="separate"/>
            </w:r>
            <w:r>
              <w:rPr>
                <w:noProof/>
                <w:webHidden/>
              </w:rPr>
              <w:t>71</w:t>
            </w:r>
            <w:r>
              <w:rPr>
                <w:noProof/>
                <w:webHidden/>
              </w:rPr>
              <w:fldChar w:fldCharType="end"/>
            </w:r>
          </w:hyperlink>
        </w:p>
        <w:p w14:paraId="3F3558C8" w14:textId="3C10B88D"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69" w:history="1">
            <w:r w:rsidRPr="00A567ED">
              <w:rPr>
                <w:rStyle w:val="Collegamentoipertestuale"/>
                <w:noProof/>
              </w:rPr>
              <w:t>18.</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Roma 1(I)</w:t>
            </w:r>
            <w:r>
              <w:rPr>
                <w:noProof/>
                <w:webHidden/>
              </w:rPr>
              <w:tab/>
            </w:r>
            <w:r>
              <w:rPr>
                <w:noProof/>
                <w:webHidden/>
              </w:rPr>
              <w:fldChar w:fldCharType="begin"/>
            </w:r>
            <w:r>
              <w:rPr>
                <w:noProof/>
                <w:webHidden/>
              </w:rPr>
              <w:instrText xml:space="preserve"> PAGEREF _Toc238226569 \h </w:instrText>
            </w:r>
            <w:r>
              <w:rPr>
                <w:noProof/>
                <w:webHidden/>
              </w:rPr>
            </w:r>
            <w:r>
              <w:rPr>
                <w:noProof/>
                <w:webHidden/>
              </w:rPr>
              <w:fldChar w:fldCharType="separate"/>
            </w:r>
            <w:r>
              <w:rPr>
                <w:noProof/>
                <w:webHidden/>
              </w:rPr>
              <w:t>76</w:t>
            </w:r>
            <w:r>
              <w:rPr>
                <w:noProof/>
                <w:webHidden/>
              </w:rPr>
              <w:fldChar w:fldCharType="end"/>
            </w:r>
          </w:hyperlink>
        </w:p>
        <w:p w14:paraId="7C9BD0C9" w14:textId="482C5ACE"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70" w:history="1">
            <w:r w:rsidRPr="00A567ED">
              <w:rPr>
                <w:rStyle w:val="Collegamentoipertestuale"/>
                <w:noProof/>
              </w:rPr>
              <w:t>19.</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Roma 1 (II)</w:t>
            </w:r>
            <w:r>
              <w:rPr>
                <w:noProof/>
                <w:webHidden/>
              </w:rPr>
              <w:tab/>
            </w:r>
            <w:r>
              <w:rPr>
                <w:noProof/>
                <w:webHidden/>
              </w:rPr>
              <w:fldChar w:fldCharType="begin"/>
            </w:r>
            <w:r>
              <w:rPr>
                <w:noProof/>
                <w:webHidden/>
              </w:rPr>
              <w:instrText xml:space="preserve"> PAGEREF _Toc238226570 \h </w:instrText>
            </w:r>
            <w:r>
              <w:rPr>
                <w:noProof/>
                <w:webHidden/>
              </w:rPr>
            </w:r>
            <w:r>
              <w:rPr>
                <w:noProof/>
                <w:webHidden/>
              </w:rPr>
              <w:fldChar w:fldCharType="separate"/>
            </w:r>
            <w:r>
              <w:rPr>
                <w:noProof/>
                <w:webHidden/>
              </w:rPr>
              <w:t>77</w:t>
            </w:r>
            <w:r>
              <w:rPr>
                <w:noProof/>
                <w:webHidden/>
              </w:rPr>
              <w:fldChar w:fldCharType="end"/>
            </w:r>
          </w:hyperlink>
        </w:p>
        <w:p w14:paraId="00A5B0F3" w14:textId="09913E83"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71" w:history="1">
            <w:r w:rsidRPr="00A567ED">
              <w:rPr>
                <w:rStyle w:val="Collegamentoipertestuale"/>
                <w:noProof/>
              </w:rPr>
              <w:t>20.</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Roma 1 (III)</w:t>
            </w:r>
            <w:r>
              <w:rPr>
                <w:noProof/>
                <w:webHidden/>
              </w:rPr>
              <w:tab/>
            </w:r>
            <w:r>
              <w:rPr>
                <w:noProof/>
                <w:webHidden/>
              </w:rPr>
              <w:fldChar w:fldCharType="begin"/>
            </w:r>
            <w:r>
              <w:rPr>
                <w:noProof/>
                <w:webHidden/>
              </w:rPr>
              <w:instrText xml:space="preserve"> PAGEREF _Toc238226571 \h </w:instrText>
            </w:r>
            <w:r>
              <w:rPr>
                <w:noProof/>
                <w:webHidden/>
              </w:rPr>
            </w:r>
            <w:r>
              <w:rPr>
                <w:noProof/>
                <w:webHidden/>
              </w:rPr>
              <w:fldChar w:fldCharType="separate"/>
            </w:r>
            <w:r>
              <w:rPr>
                <w:noProof/>
                <w:webHidden/>
              </w:rPr>
              <w:t>81</w:t>
            </w:r>
            <w:r>
              <w:rPr>
                <w:noProof/>
                <w:webHidden/>
              </w:rPr>
              <w:fldChar w:fldCharType="end"/>
            </w:r>
          </w:hyperlink>
        </w:p>
        <w:p w14:paraId="6F820C67" w14:textId="40B7DE4F"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72" w:history="1">
            <w:r w:rsidRPr="00A567ED">
              <w:rPr>
                <w:rStyle w:val="Collegamentoipertestuale"/>
                <w:noProof/>
              </w:rPr>
              <w:t>21.</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Roma 2 Tor Vergata</w:t>
            </w:r>
            <w:r>
              <w:rPr>
                <w:noProof/>
                <w:webHidden/>
              </w:rPr>
              <w:tab/>
            </w:r>
            <w:r>
              <w:rPr>
                <w:noProof/>
                <w:webHidden/>
              </w:rPr>
              <w:fldChar w:fldCharType="begin"/>
            </w:r>
            <w:r>
              <w:rPr>
                <w:noProof/>
                <w:webHidden/>
              </w:rPr>
              <w:instrText xml:space="preserve"> PAGEREF _Toc238226572 \h </w:instrText>
            </w:r>
            <w:r>
              <w:rPr>
                <w:noProof/>
                <w:webHidden/>
              </w:rPr>
            </w:r>
            <w:r>
              <w:rPr>
                <w:noProof/>
                <w:webHidden/>
              </w:rPr>
              <w:fldChar w:fldCharType="separate"/>
            </w:r>
            <w:r>
              <w:rPr>
                <w:noProof/>
                <w:webHidden/>
              </w:rPr>
              <w:t>95</w:t>
            </w:r>
            <w:r>
              <w:rPr>
                <w:noProof/>
                <w:webHidden/>
              </w:rPr>
              <w:fldChar w:fldCharType="end"/>
            </w:r>
          </w:hyperlink>
        </w:p>
        <w:p w14:paraId="6B22B91D" w14:textId="4B8E7F8F"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73" w:history="1">
            <w:r w:rsidRPr="00A567ED">
              <w:rPr>
                <w:rStyle w:val="Collegamentoipertestuale"/>
                <w:noProof/>
              </w:rPr>
              <w:t>22.</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Cattolica del Sacro Cuore di Milano</w:t>
            </w:r>
            <w:r>
              <w:rPr>
                <w:noProof/>
                <w:webHidden/>
              </w:rPr>
              <w:tab/>
            </w:r>
            <w:r>
              <w:rPr>
                <w:noProof/>
                <w:webHidden/>
              </w:rPr>
              <w:fldChar w:fldCharType="begin"/>
            </w:r>
            <w:r>
              <w:rPr>
                <w:noProof/>
                <w:webHidden/>
              </w:rPr>
              <w:instrText xml:space="preserve"> PAGEREF _Toc238226573 \h </w:instrText>
            </w:r>
            <w:r>
              <w:rPr>
                <w:noProof/>
                <w:webHidden/>
              </w:rPr>
            </w:r>
            <w:r>
              <w:rPr>
                <w:noProof/>
                <w:webHidden/>
              </w:rPr>
              <w:fldChar w:fldCharType="separate"/>
            </w:r>
            <w:r>
              <w:rPr>
                <w:noProof/>
                <w:webHidden/>
              </w:rPr>
              <w:t>97</w:t>
            </w:r>
            <w:r>
              <w:rPr>
                <w:noProof/>
                <w:webHidden/>
              </w:rPr>
              <w:fldChar w:fldCharType="end"/>
            </w:r>
          </w:hyperlink>
        </w:p>
        <w:p w14:paraId="2E246FEB" w14:textId="54F2F75F"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74" w:history="1">
            <w:r w:rsidRPr="00A567ED">
              <w:rPr>
                <w:rStyle w:val="Collegamentoipertestuale"/>
                <w:noProof/>
              </w:rPr>
              <w:t>23.</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Università di Modena e Reggio Emilia</w:t>
            </w:r>
            <w:r>
              <w:rPr>
                <w:noProof/>
                <w:webHidden/>
              </w:rPr>
              <w:tab/>
            </w:r>
            <w:r>
              <w:rPr>
                <w:noProof/>
                <w:webHidden/>
              </w:rPr>
              <w:fldChar w:fldCharType="begin"/>
            </w:r>
            <w:r>
              <w:rPr>
                <w:noProof/>
                <w:webHidden/>
              </w:rPr>
              <w:instrText xml:space="preserve"> PAGEREF _Toc238226574 \h </w:instrText>
            </w:r>
            <w:r>
              <w:rPr>
                <w:noProof/>
                <w:webHidden/>
              </w:rPr>
            </w:r>
            <w:r>
              <w:rPr>
                <w:noProof/>
                <w:webHidden/>
              </w:rPr>
              <w:fldChar w:fldCharType="separate"/>
            </w:r>
            <w:r>
              <w:rPr>
                <w:noProof/>
                <w:webHidden/>
              </w:rPr>
              <w:t>100</w:t>
            </w:r>
            <w:r>
              <w:rPr>
                <w:noProof/>
                <w:webHidden/>
              </w:rPr>
              <w:fldChar w:fldCharType="end"/>
            </w:r>
          </w:hyperlink>
        </w:p>
        <w:p w14:paraId="46E650E1" w14:textId="58BB342E" w:rsidR="00977FAD" w:rsidRDefault="00977FAD">
          <w:pPr>
            <w:pStyle w:val="Sommario1"/>
            <w:tabs>
              <w:tab w:val="left" w:pos="720"/>
              <w:tab w:val="right" w:pos="9628"/>
            </w:tabs>
            <w:rPr>
              <w:rFonts w:asciiTheme="minorHAnsi" w:eastAsiaTheme="minorEastAsia" w:hAnsiTheme="minorHAnsi" w:cstheme="minorBidi"/>
              <w:b w:val="0"/>
              <w:bCs w:val="0"/>
              <w:i w:val="0"/>
              <w:iCs w:val="0"/>
              <w:noProof/>
              <w:kern w:val="2"/>
              <w:sz w:val="24"/>
              <w:szCs w:val="24"/>
              <w:lang w:eastAsia="it-IT"/>
              <w14:ligatures w14:val="standardContextual"/>
            </w:rPr>
          </w:pPr>
          <w:hyperlink w:anchor="_Toc238226575" w:history="1">
            <w:r w:rsidRPr="00A567ED">
              <w:rPr>
                <w:rStyle w:val="Collegamentoipertestuale"/>
                <w:noProof/>
              </w:rPr>
              <w:t>24.</w:t>
            </w:r>
            <w:r>
              <w:rPr>
                <w:rFonts w:asciiTheme="minorHAnsi" w:eastAsiaTheme="minorEastAsia" w:hAnsiTheme="minorHAnsi" w:cstheme="minorBidi"/>
                <w:b w:val="0"/>
                <w:bCs w:val="0"/>
                <w:i w:val="0"/>
                <w:iCs w:val="0"/>
                <w:noProof/>
                <w:kern w:val="2"/>
                <w:sz w:val="24"/>
                <w:szCs w:val="24"/>
                <w:lang w:eastAsia="it-IT"/>
                <w14:ligatures w14:val="standardContextual"/>
              </w:rPr>
              <w:tab/>
            </w:r>
            <w:r w:rsidRPr="00A567ED">
              <w:rPr>
                <w:rStyle w:val="Collegamentoipertestuale"/>
                <w:noProof/>
              </w:rPr>
              <w:t>European University institute</w:t>
            </w:r>
            <w:r>
              <w:rPr>
                <w:noProof/>
                <w:webHidden/>
              </w:rPr>
              <w:tab/>
            </w:r>
            <w:r>
              <w:rPr>
                <w:noProof/>
                <w:webHidden/>
              </w:rPr>
              <w:fldChar w:fldCharType="begin"/>
            </w:r>
            <w:r>
              <w:rPr>
                <w:noProof/>
                <w:webHidden/>
              </w:rPr>
              <w:instrText xml:space="preserve"> PAGEREF _Toc238226575 \h </w:instrText>
            </w:r>
            <w:r>
              <w:rPr>
                <w:noProof/>
                <w:webHidden/>
              </w:rPr>
            </w:r>
            <w:r>
              <w:rPr>
                <w:noProof/>
                <w:webHidden/>
              </w:rPr>
              <w:fldChar w:fldCharType="separate"/>
            </w:r>
            <w:r>
              <w:rPr>
                <w:noProof/>
                <w:webHidden/>
              </w:rPr>
              <w:t>102</w:t>
            </w:r>
            <w:r>
              <w:rPr>
                <w:noProof/>
                <w:webHidden/>
              </w:rPr>
              <w:fldChar w:fldCharType="end"/>
            </w:r>
          </w:hyperlink>
        </w:p>
        <w:p w14:paraId="0F44A435" w14:textId="0CB99EA9" w:rsidR="00723DF0" w:rsidRDefault="00723DF0">
          <w:r>
            <w:rPr>
              <w:b/>
              <w:bCs/>
              <w:noProof/>
            </w:rPr>
            <w:fldChar w:fldCharType="end"/>
          </w:r>
        </w:p>
      </w:sdtContent>
    </w:sdt>
    <w:p w14:paraId="0A3515D2" w14:textId="5C502CCA" w:rsidR="0066032F" w:rsidRDefault="0066032F" w:rsidP="00723DF0"/>
    <w:p w14:paraId="649C33C4" w14:textId="77777777" w:rsidR="00723DF0" w:rsidRDefault="00723DF0" w:rsidP="00723DF0"/>
    <w:p w14:paraId="1FBB02E8" w14:textId="77777777" w:rsidR="00723DF0" w:rsidRDefault="00723DF0" w:rsidP="00723DF0"/>
    <w:p w14:paraId="004C668C" w14:textId="77777777" w:rsidR="00723DF0" w:rsidRDefault="00723DF0" w:rsidP="00723DF0"/>
    <w:p w14:paraId="6FE66EFF" w14:textId="77777777" w:rsidR="00A85F85" w:rsidRDefault="00A85F85" w:rsidP="00723DF0"/>
    <w:p w14:paraId="1F8CF84B" w14:textId="77777777" w:rsidR="00A85F85" w:rsidRDefault="00A85F85" w:rsidP="00723DF0"/>
    <w:p w14:paraId="61A32E7B" w14:textId="77777777" w:rsidR="00A85F85" w:rsidRDefault="00A85F85" w:rsidP="00723DF0"/>
    <w:p w14:paraId="1031961C" w14:textId="022D36B5" w:rsidR="00DE7653" w:rsidRDefault="00DE7653">
      <w:pPr>
        <w:spacing w:after="200" w:line="252" w:lineRule="auto"/>
      </w:pPr>
      <w:r>
        <w:br w:type="page"/>
      </w:r>
    </w:p>
    <w:p w14:paraId="1B988144" w14:textId="77777777" w:rsidR="00A85F85" w:rsidRDefault="00A85F85" w:rsidP="00723DF0"/>
    <w:p w14:paraId="31E4C718" w14:textId="77777777" w:rsidR="00A85F85" w:rsidRDefault="00A85F85" w:rsidP="00723DF0"/>
    <w:p w14:paraId="6CACF2F7" w14:textId="77777777" w:rsidR="00A85F85" w:rsidRDefault="00A85F85" w:rsidP="00723DF0"/>
    <w:p w14:paraId="3A41FC38" w14:textId="30C16B13" w:rsidR="00A85F85" w:rsidRPr="006772CC" w:rsidRDefault="00A85F85" w:rsidP="00723DF0">
      <w:pPr>
        <w:rPr>
          <w:color w:val="80340D" w:themeColor="accent2" w:themeShade="80"/>
          <w:sz w:val="40"/>
          <w:szCs w:val="40"/>
        </w:rPr>
      </w:pPr>
      <w:r w:rsidRPr="006772CC">
        <w:rPr>
          <w:color w:val="80340D" w:themeColor="accent2" w:themeShade="80"/>
          <w:sz w:val="40"/>
          <w:szCs w:val="40"/>
        </w:rPr>
        <w:t>Elenco dei corsi</w:t>
      </w:r>
      <w:r w:rsidR="006772CC" w:rsidRPr="006772CC">
        <w:rPr>
          <w:color w:val="80340D" w:themeColor="accent2" w:themeShade="80"/>
          <w:sz w:val="40"/>
          <w:szCs w:val="40"/>
        </w:rPr>
        <w:t>:</w:t>
      </w:r>
    </w:p>
    <w:p w14:paraId="1E41F7C5" w14:textId="7372A6B6" w:rsidR="00A85F85" w:rsidRPr="006772CC" w:rsidRDefault="00A85F85" w:rsidP="006772CC">
      <w:pPr>
        <w:pStyle w:val="Paragrafoelenco"/>
        <w:numPr>
          <w:ilvl w:val="0"/>
          <w:numId w:val="24"/>
        </w:numPr>
        <w:rPr>
          <w:lang w:val="en-US"/>
        </w:rPr>
      </w:pPr>
      <w:hyperlink w:anchor="PracticalFinOptim" w:history="1">
        <w:r w:rsidRPr="006772CC">
          <w:rPr>
            <w:rStyle w:val="Collegamentoipertestuale"/>
            <w:rFonts w:asciiTheme="minorHAnsi" w:eastAsia="Times New Roman" w:hAnsiTheme="minorHAnsi" w:cs="Times New Roman"/>
            <w:lang w:val="en-US" w:eastAsia="it-IT"/>
          </w:rPr>
          <w:t>Practical Financial Optimization</w:t>
        </w:r>
      </w:hyperlink>
    </w:p>
    <w:p w14:paraId="0D65E302" w14:textId="00BE6B09" w:rsidR="00A85F85" w:rsidRPr="006772CC" w:rsidRDefault="00A85F85" w:rsidP="006772CC">
      <w:pPr>
        <w:pStyle w:val="Paragrafoelenco"/>
        <w:numPr>
          <w:ilvl w:val="0"/>
          <w:numId w:val="24"/>
        </w:numPr>
        <w:rPr>
          <w:rFonts w:ascii="Aptos Narrow" w:eastAsia="Times New Roman" w:hAnsi="Aptos Narrow"/>
          <w:color w:val="000000"/>
          <w:lang w:val="en-US"/>
        </w:rPr>
      </w:pPr>
      <w:hyperlink w:anchor="QuantMethGreen" w:history="1">
        <w:r w:rsidRPr="006772CC">
          <w:rPr>
            <w:rStyle w:val="Collegamentoipertestuale"/>
            <w:rFonts w:ascii="Aptos Narrow" w:eastAsia="Times New Roman" w:hAnsi="Aptos Narrow" w:cs="Times New Roman"/>
            <w:lang w:val="en-US" w:eastAsia="it-IT"/>
          </w:rPr>
          <w:t>Quantitative Methods for Green Finance</w:t>
        </w:r>
      </w:hyperlink>
    </w:p>
    <w:p w14:paraId="758BD5E7" w14:textId="77777777" w:rsidR="002529CE" w:rsidRPr="006772CC" w:rsidRDefault="002529CE" w:rsidP="006772CC">
      <w:pPr>
        <w:pStyle w:val="Paragrafoelenco"/>
        <w:numPr>
          <w:ilvl w:val="0"/>
          <w:numId w:val="24"/>
        </w:numPr>
        <w:rPr>
          <w:lang w:val="en-US"/>
        </w:rPr>
      </w:pPr>
      <w:hyperlink w:anchor="TextAnal" w:history="1">
        <w:r w:rsidRPr="006772CC">
          <w:rPr>
            <w:rStyle w:val="Collegamentoipertestuale"/>
            <w:rFonts w:asciiTheme="minorHAnsi" w:eastAsia="Times New Roman" w:hAnsiTheme="minorHAnsi" w:cs="Times New Roman"/>
            <w:lang w:val="en-US" w:eastAsia="it-IT"/>
          </w:rPr>
          <w:t>Text Analysis through network analysis</w:t>
        </w:r>
      </w:hyperlink>
    </w:p>
    <w:p w14:paraId="75D28E8D" w14:textId="77777777" w:rsidR="002529CE" w:rsidRPr="006772CC" w:rsidRDefault="002529CE" w:rsidP="006772CC">
      <w:pPr>
        <w:pStyle w:val="Paragrafoelenco"/>
        <w:numPr>
          <w:ilvl w:val="0"/>
          <w:numId w:val="24"/>
        </w:numPr>
        <w:rPr>
          <w:lang w:val="en-US"/>
        </w:rPr>
      </w:pPr>
      <w:hyperlink w:anchor="AdvMathEcoDec" w:history="1">
        <w:r w:rsidRPr="006772CC">
          <w:rPr>
            <w:rStyle w:val="Collegamentoipertestuale"/>
            <w:rFonts w:ascii="Aptos Narrow" w:eastAsia="Times New Roman" w:hAnsi="Aptos Narrow" w:cs="Times New Roman"/>
            <w:lang w:val="en-US" w:eastAsia="it-IT"/>
          </w:rPr>
          <w:t>Advanced Mathematical Methods for Economic Decisions</w:t>
        </w:r>
      </w:hyperlink>
    </w:p>
    <w:p w14:paraId="7EB24C19" w14:textId="191E5E6F" w:rsidR="002529CE" w:rsidRPr="0071137B" w:rsidRDefault="002529CE" w:rsidP="006772CC">
      <w:pPr>
        <w:pStyle w:val="Paragrafoelenco"/>
        <w:numPr>
          <w:ilvl w:val="0"/>
          <w:numId w:val="24"/>
        </w:numPr>
        <w:rPr>
          <w:lang w:val="en-US"/>
        </w:rPr>
      </w:pPr>
      <w:hyperlink w:anchor="Matlab" w:history="1">
        <w:r w:rsidRPr="006772CC">
          <w:rPr>
            <w:rStyle w:val="Collegamentoipertestuale"/>
            <w:rFonts w:ascii="Aptos Narrow" w:eastAsia="Times New Roman" w:hAnsi="Aptos Narrow" w:cs="Times New Roman"/>
            <w:lang w:val="en-US" w:eastAsia="it-IT"/>
          </w:rPr>
          <w:t xml:space="preserve">An introduction to </w:t>
        </w:r>
        <w:proofErr w:type="spellStart"/>
        <w:r w:rsidRPr="006772CC">
          <w:rPr>
            <w:rStyle w:val="Collegamentoipertestuale"/>
            <w:rFonts w:ascii="Aptos Narrow" w:eastAsia="Times New Roman" w:hAnsi="Aptos Narrow" w:cs="Times New Roman"/>
            <w:lang w:val="en-US" w:eastAsia="it-IT"/>
          </w:rPr>
          <w:t>Matlab</w:t>
        </w:r>
        <w:proofErr w:type="spellEnd"/>
        <w:r w:rsidRPr="006772CC">
          <w:rPr>
            <w:rStyle w:val="Collegamentoipertestuale"/>
            <w:rFonts w:ascii="Aptos Narrow" w:eastAsia="Times New Roman" w:hAnsi="Aptos Narrow" w:cs="Times New Roman"/>
            <w:lang w:val="en-US" w:eastAsia="it-IT"/>
          </w:rPr>
          <w:t xml:space="preserve"> for quantitative methods</w:t>
        </w:r>
      </w:hyperlink>
    </w:p>
    <w:p w14:paraId="01D7EBA1" w14:textId="71705D25" w:rsidR="00A85F85" w:rsidRPr="006772CC" w:rsidRDefault="00A85F85" w:rsidP="006772CC">
      <w:pPr>
        <w:pStyle w:val="Paragrafoelenco"/>
        <w:numPr>
          <w:ilvl w:val="0"/>
          <w:numId w:val="24"/>
        </w:numPr>
        <w:rPr>
          <w:lang w:val="en-US"/>
        </w:rPr>
      </w:pPr>
      <w:hyperlink w:anchor="OptimFinEco" w:history="1">
        <w:r w:rsidRPr="006772CC">
          <w:rPr>
            <w:rStyle w:val="Collegamentoipertestuale"/>
            <w:rFonts w:ascii="Aptos Narrow" w:eastAsia="Times New Roman" w:hAnsi="Aptos Narrow" w:cs="Times New Roman"/>
            <w:lang w:val="en-US" w:eastAsia="it-IT"/>
          </w:rPr>
          <w:t>Optimization with applications to finance and economics</w:t>
        </w:r>
      </w:hyperlink>
    </w:p>
    <w:p w14:paraId="194BD608" w14:textId="7CC40EC3" w:rsidR="00A85F85" w:rsidRPr="006772CC" w:rsidRDefault="00A85F85" w:rsidP="006772CC">
      <w:pPr>
        <w:pStyle w:val="Paragrafoelenco"/>
        <w:numPr>
          <w:ilvl w:val="0"/>
          <w:numId w:val="24"/>
        </w:numPr>
        <w:rPr>
          <w:rFonts w:ascii="Aptos Narrow" w:eastAsia="Times New Roman" w:hAnsi="Aptos Narrow"/>
          <w:color w:val="000000"/>
          <w:lang w:val="en-US"/>
        </w:rPr>
      </w:pPr>
      <w:hyperlink w:anchor="Networks" w:history="1">
        <w:r w:rsidRPr="006772CC">
          <w:rPr>
            <w:rStyle w:val="Collegamentoipertestuale"/>
            <w:rFonts w:ascii="Aptos Narrow" w:eastAsia="Times New Roman" w:hAnsi="Aptos Narrow" w:cs="Times New Roman"/>
            <w:lang w:val="en-US" w:eastAsia="it-IT"/>
          </w:rPr>
          <w:t>Networks: Theory and Applications</w:t>
        </w:r>
      </w:hyperlink>
    </w:p>
    <w:p w14:paraId="0E71357F" w14:textId="5D19138E" w:rsidR="00A85F85" w:rsidRPr="006772CC" w:rsidRDefault="00A85F85" w:rsidP="006772CC">
      <w:pPr>
        <w:pStyle w:val="Paragrafoelenco"/>
        <w:numPr>
          <w:ilvl w:val="0"/>
          <w:numId w:val="24"/>
        </w:numPr>
        <w:rPr>
          <w:lang w:val="en-US"/>
        </w:rPr>
      </w:pPr>
      <w:hyperlink w:anchor="QuantFin" w:history="1">
        <w:r w:rsidRPr="006772CC">
          <w:rPr>
            <w:rStyle w:val="Collegamentoipertestuale"/>
            <w:rFonts w:asciiTheme="minorHAnsi" w:eastAsia="Times New Roman" w:hAnsiTheme="minorHAnsi" w:cs="Arial"/>
            <w:lang w:val="en-US" w:eastAsia="it-IT"/>
          </w:rPr>
          <w:t>Quantitative Finance</w:t>
        </w:r>
      </w:hyperlink>
    </w:p>
    <w:p w14:paraId="1FA3B777" w14:textId="0F898378" w:rsidR="00A85F85" w:rsidRPr="006772CC" w:rsidRDefault="00A85F85" w:rsidP="006772CC">
      <w:pPr>
        <w:pStyle w:val="Paragrafoelenco"/>
        <w:numPr>
          <w:ilvl w:val="0"/>
          <w:numId w:val="24"/>
        </w:numPr>
        <w:rPr>
          <w:lang w:val="en-US"/>
        </w:rPr>
      </w:pPr>
      <w:hyperlink w:anchor="MathQuantFin" w:history="1">
        <w:r w:rsidRPr="006772CC">
          <w:rPr>
            <w:rStyle w:val="Collegamentoipertestuale"/>
            <w:rFonts w:asciiTheme="minorHAnsi" w:eastAsia="Times New Roman" w:hAnsiTheme="minorHAnsi" w:cs="Arial"/>
            <w:lang w:val="en-US" w:eastAsia="it-IT"/>
          </w:rPr>
          <w:t>Mathematical models for quantitative finance</w:t>
        </w:r>
      </w:hyperlink>
      <w:r w:rsidRPr="006772CC">
        <w:rPr>
          <w:lang w:val="en-US"/>
        </w:rPr>
        <w:t xml:space="preserve"> </w:t>
      </w:r>
    </w:p>
    <w:p w14:paraId="66C223C6" w14:textId="5968F960" w:rsidR="00A85F85" w:rsidRPr="006772CC" w:rsidRDefault="00A85F85" w:rsidP="006772CC">
      <w:pPr>
        <w:pStyle w:val="Paragrafoelenco"/>
        <w:numPr>
          <w:ilvl w:val="0"/>
          <w:numId w:val="24"/>
        </w:numPr>
        <w:rPr>
          <w:rFonts w:asciiTheme="minorHAnsi" w:eastAsia="Times New Roman" w:hAnsiTheme="minorHAnsi" w:cs="Arial"/>
          <w:color w:val="000000"/>
          <w:lang w:val="en-US"/>
        </w:rPr>
      </w:pPr>
      <w:hyperlink w:anchor="Market" w:history="1">
        <w:r w:rsidRPr="006772CC">
          <w:rPr>
            <w:rStyle w:val="Collegamentoipertestuale"/>
            <w:rFonts w:asciiTheme="minorHAnsi" w:eastAsia="Times New Roman" w:hAnsiTheme="minorHAnsi" w:cs="Arial"/>
            <w:lang w:val="en-US" w:eastAsia="it-IT"/>
          </w:rPr>
          <w:t>Markets, Trading, and Technology</w:t>
        </w:r>
      </w:hyperlink>
      <w:r w:rsidRPr="006772CC">
        <w:rPr>
          <w:rFonts w:asciiTheme="minorHAnsi" w:eastAsia="Times New Roman" w:hAnsiTheme="minorHAnsi" w:cs="Arial"/>
          <w:color w:val="000000"/>
          <w:lang w:val="en-US"/>
        </w:rPr>
        <w:t xml:space="preserve"> </w:t>
      </w:r>
    </w:p>
    <w:p w14:paraId="40E35113" w14:textId="5B3DD25D" w:rsidR="00A85F85" w:rsidRPr="006772CC" w:rsidRDefault="00A85F85" w:rsidP="006772CC">
      <w:pPr>
        <w:pStyle w:val="Paragrafoelenco"/>
        <w:numPr>
          <w:ilvl w:val="0"/>
          <w:numId w:val="24"/>
        </w:numPr>
        <w:rPr>
          <w:lang w:val="en-US"/>
        </w:rPr>
      </w:pPr>
      <w:hyperlink w:anchor="Curriculum" w:history="1">
        <w:r w:rsidRPr="006772CC">
          <w:rPr>
            <w:rStyle w:val="Collegamentoipertestuale"/>
            <w:rFonts w:ascii="Aptos Narrow" w:eastAsia="Times New Roman" w:hAnsi="Aptos Narrow" w:cs="Times New Roman"/>
            <w:lang w:val="en-US" w:eastAsia="it-IT"/>
          </w:rPr>
          <w:t>Curriculum Finance and Institutions</w:t>
        </w:r>
      </w:hyperlink>
      <w:r w:rsidRPr="006772CC">
        <w:rPr>
          <w:lang w:val="en-US"/>
        </w:rPr>
        <w:t xml:space="preserve"> </w:t>
      </w:r>
    </w:p>
    <w:p w14:paraId="6BAA2030" w14:textId="0985AB6E" w:rsidR="00A85F85" w:rsidRPr="006772CC" w:rsidRDefault="00A85F85" w:rsidP="006772CC">
      <w:pPr>
        <w:pStyle w:val="Paragrafoelenco"/>
        <w:numPr>
          <w:ilvl w:val="0"/>
          <w:numId w:val="24"/>
        </w:numPr>
        <w:rPr>
          <w:lang w:val="en-US"/>
        </w:rPr>
      </w:pPr>
      <w:hyperlink w:anchor="ContTimeEco" w:history="1">
        <w:r w:rsidRPr="006772CC">
          <w:rPr>
            <w:rStyle w:val="Collegamentoipertestuale"/>
            <w:rFonts w:ascii="Aptos Narrow" w:eastAsia="Times New Roman" w:hAnsi="Aptos Narrow" w:cs="Times New Roman"/>
            <w:lang w:val="en-US" w:eastAsia="it-IT"/>
          </w:rPr>
          <w:t>Continuous Time Econometrics</w:t>
        </w:r>
      </w:hyperlink>
      <w:r w:rsidRPr="006772CC">
        <w:rPr>
          <w:lang w:val="en-US"/>
        </w:rPr>
        <w:t xml:space="preserve"> </w:t>
      </w:r>
    </w:p>
    <w:p w14:paraId="0ACBCDAB" w14:textId="77777777" w:rsidR="001F0C70" w:rsidRPr="006772CC" w:rsidRDefault="001F0C70" w:rsidP="006772CC">
      <w:pPr>
        <w:pStyle w:val="Paragrafoelenco"/>
        <w:numPr>
          <w:ilvl w:val="0"/>
          <w:numId w:val="24"/>
        </w:numPr>
        <w:rPr>
          <w:rFonts w:ascii="Aptos Narrow" w:eastAsia="Times New Roman" w:hAnsi="Aptos Narrow" w:cs="Times New Roman"/>
          <w:color w:val="000000"/>
          <w:lang w:val="en-US" w:eastAsia="it-IT"/>
        </w:rPr>
      </w:pPr>
      <w:hyperlink w:anchor="GT" w:history="1">
        <w:r w:rsidRPr="006772CC">
          <w:rPr>
            <w:rStyle w:val="Collegamentoipertestuale"/>
            <w:rFonts w:ascii="Aptos Narrow" w:eastAsia="Times New Roman" w:hAnsi="Aptos Narrow" w:cs="Times New Roman"/>
            <w:lang w:val="en-US" w:eastAsia="it-IT"/>
          </w:rPr>
          <w:t>Game Theory</w:t>
        </w:r>
      </w:hyperlink>
    </w:p>
    <w:p w14:paraId="78A1CCEB" w14:textId="04F350A9" w:rsidR="00A85F85" w:rsidRPr="006772CC" w:rsidRDefault="00A85F85" w:rsidP="006772CC">
      <w:pPr>
        <w:pStyle w:val="Paragrafoelenco"/>
        <w:numPr>
          <w:ilvl w:val="0"/>
          <w:numId w:val="24"/>
        </w:numPr>
        <w:rPr>
          <w:rFonts w:ascii="Aptos Narrow" w:eastAsia="Times New Roman" w:hAnsi="Aptos Narrow" w:cs="Times New Roman"/>
          <w:color w:val="000000"/>
          <w:lang w:val="en-US" w:eastAsia="it-IT"/>
        </w:rPr>
      </w:pPr>
      <w:hyperlink w:anchor="MathStat" w:history="1">
        <w:r w:rsidRPr="006772CC">
          <w:rPr>
            <w:rStyle w:val="Collegamentoipertestuale"/>
            <w:rFonts w:ascii="Aptos Narrow" w:eastAsia="Times New Roman" w:hAnsi="Aptos Narrow" w:cs="Times New Roman"/>
            <w:lang w:val="en-US" w:eastAsia="it-IT"/>
          </w:rPr>
          <w:t>Mathematical Statistics</w:t>
        </w:r>
      </w:hyperlink>
    </w:p>
    <w:p w14:paraId="7C7D2849" w14:textId="7EE23062" w:rsidR="001F0C70" w:rsidRPr="006772CC" w:rsidRDefault="001F0C70" w:rsidP="006772CC">
      <w:pPr>
        <w:pStyle w:val="Paragrafoelenco"/>
        <w:numPr>
          <w:ilvl w:val="0"/>
          <w:numId w:val="24"/>
        </w:numPr>
        <w:rPr>
          <w:rFonts w:ascii="Aptos Narrow" w:hAnsi="Aptos Narrow"/>
          <w:color w:val="000000"/>
          <w:lang w:val="en-US"/>
        </w:rPr>
      </w:pPr>
      <w:hyperlink w:anchor="StocOptimContr" w:history="1">
        <w:r w:rsidRPr="006772CC">
          <w:rPr>
            <w:rStyle w:val="Collegamentoipertestuale"/>
            <w:rFonts w:ascii="Aptos Narrow" w:eastAsia="Times New Roman" w:hAnsi="Aptos Narrow" w:cs="Times New Roman"/>
            <w:lang w:val="en-US" w:eastAsia="it-IT"/>
          </w:rPr>
          <w:t>Stochastic Optimization and Control</w:t>
        </w:r>
      </w:hyperlink>
    </w:p>
    <w:p w14:paraId="2FE3F3E6" w14:textId="77777777" w:rsidR="001F0C70" w:rsidRPr="006772CC" w:rsidRDefault="001F0C70" w:rsidP="006772CC">
      <w:pPr>
        <w:pStyle w:val="Paragrafoelenco"/>
        <w:numPr>
          <w:ilvl w:val="0"/>
          <w:numId w:val="24"/>
        </w:numPr>
        <w:rPr>
          <w:rFonts w:ascii="Aptos Narrow" w:eastAsia="Times New Roman" w:hAnsi="Aptos Narrow" w:cs="Times New Roman"/>
          <w:color w:val="000000"/>
          <w:lang w:val="en-US" w:eastAsia="it-IT"/>
        </w:rPr>
      </w:pPr>
      <w:hyperlink w:anchor="FinTimeSer" w:history="1">
        <w:r w:rsidRPr="006772CC">
          <w:rPr>
            <w:rStyle w:val="Collegamentoipertestuale"/>
            <w:rFonts w:ascii="Aptos Narrow" w:eastAsia="Times New Roman" w:hAnsi="Aptos Narrow" w:cs="Times New Roman"/>
            <w:lang w:val="en-US" w:eastAsia="it-IT"/>
          </w:rPr>
          <w:t>Financial Time Series</w:t>
        </w:r>
      </w:hyperlink>
      <w:r w:rsidRPr="006772CC">
        <w:rPr>
          <w:rFonts w:ascii="Aptos Narrow" w:eastAsia="Times New Roman" w:hAnsi="Aptos Narrow" w:cs="Times New Roman"/>
          <w:color w:val="000000"/>
          <w:lang w:val="en-US" w:eastAsia="it-IT"/>
        </w:rPr>
        <w:t xml:space="preserve"> </w:t>
      </w:r>
    </w:p>
    <w:p w14:paraId="7C81889D" w14:textId="7B16EC35" w:rsidR="00A85F85" w:rsidRPr="006772CC" w:rsidRDefault="00A85F85" w:rsidP="006772CC">
      <w:pPr>
        <w:pStyle w:val="Paragrafoelenco"/>
        <w:numPr>
          <w:ilvl w:val="0"/>
          <w:numId w:val="24"/>
        </w:numPr>
        <w:rPr>
          <w:rFonts w:ascii="Aptos Narrow" w:eastAsia="Times New Roman" w:hAnsi="Aptos Narrow" w:cs="Times New Roman"/>
          <w:color w:val="000000"/>
          <w:lang w:val="en-US" w:eastAsia="it-IT"/>
        </w:rPr>
      </w:pPr>
      <w:hyperlink w:anchor="FinMath" w:history="1">
        <w:r w:rsidRPr="006772CC">
          <w:rPr>
            <w:rStyle w:val="Collegamentoipertestuale"/>
            <w:rFonts w:ascii="Aptos Narrow" w:eastAsia="Times New Roman" w:hAnsi="Aptos Narrow" w:cs="Times New Roman"/>
            <w:lang w:val="en-US" w:eastAsia="it-IT"/>
          </w:rPr>
          <w:t>Financial Mathematics</w:t>
        </w:r>
      </w:hyperlink>
    </w:p>
    <w:p w14:paraId="1F4CBB03" w14:textId="29451262" w:rsidR="00A85F85" w:rsidRPr="00F7321F" w:rsidRDefault="00A85F85" w:rsidP="006772CC">
      <w:pPr>
        <w:pStyle w:val="Paragrafoelenco"/>
        <w:numPr>
          <w:ilvl w:val="0"/>
          <w:numId w:val="24"/>
        </w:numPr>
        <w:rPr>
          <w:lang w:val="en-US"/>
        </w:rPr>
      </w:pPr>
      <w:hyperlink w:anchor="StocProcFin" w:history="1">
        <w:r w:rsidRPr="006772CC">
          <w:rPr>
            <w:rStyle w:val="Collegamentoipertestuale"/>
            <w:rFonts w:ascii="Aptos Narrow" w:eastAsia="Times New Roman" w:hAnsi="Aptos Narrow" w:cs="Times New Roman"/>
            <w:lang w:val="en-US" w:eastAsia="it-IT"/>
          </w:rPr>
          <w:t>Stochastic Processes in Finance</w:t>
        </w:r>
      </w:hyperlink>
    </w:p>
    <w:p w14:paraId="3B5AE285" w14:textId="07C32C3F" w:rsidR="00A85F85" w:rsidRPr="006772CC" w:rsidRDefault="00F7321F" w:rsidP="006772CC">
      <w:pPr>
        <w:pStyle w:val="Paragrafoelenco"/>
        <w:numPr>
          <w:ilvl w:val="0"/>
          <w:numId w:val="24"/>
        </w:numPr>
        <w:rPr>
          <w:lang w:val="en-US"/>
        </w:rPr>
      </w:pPr>
      <w:hyperlink w:anchor="Delos" w:history="1">
        <w:r>
          <w:rPr>
            <w:rStyle w:val="Collegamentoipertestuale"/>
            <w:rFonts w:ascii="Aptos Narrow" w:eastAsia="Times New Roman" w:hAnsi="Aptos Narrow" w:cs="Times New Roman"/>
            <w:lang w:val="en-US" w:eastAsia="it-IT"/>
          </w:rPr>
          <w:t>Math refresh</w:t>
        </w:r>
      </w:hyperlink>
      <w:r w:rsidR="00A85F85" w:rsidRPr="006772CC">
        <w:rPr>
          <w:lang w:val="en-US"/>
        </w:rPr>
        <w:t xml:space="preserve"> </w:t>
      </w:r>
    </w:p>
    <w:p w14:paraId="460BFC7A" w14:textId="7E81854A" w:rsidR="00F7321F" w:rsidRPr="00F7321F" w:rsidRDefault="00F7321F" w:rsidP="006772CC">
      <w:pPr>
        <w:pStyle w:val="Paragrafoelenco"/>
        <w:numPr>
          <w:ilvl w:val="0"/>
          <w:numId w:val="24"/>
        </w:numPr>
        <w:rPr>
          <w:lang w:val="en-US"/>
        </w:rPr>
      </w:pPr>
      <w:hyperlink w:anchor="S3W" w:history="1">
        <w:r>
          <w:rPr>
            <w:rStyle w:val="Collegamentoipertestuale"/>
            <w:rFonts w:ascii="Aptos Narrow" w:hAnsi="Aptos Narrow" w:cs="Aptos Narrow"/>
            <w:lang w:val="en-US"/>
          </w:rPr>
          <w:t>Environmental insurance</w:t>
        </w:r>
      </w:hyperlink>
    </w:p>
    <w:p w14:paraId="28B0CC94" w14:textId="7D473505" w:rsidR="00A85F85" w:rsidRPr="006772CC" w:rsidRDefault="00505EF3" w:rsidP="006772CC">
      <w:pPr>
        <w:pStyle w:val="Paragrafoelenco"/>
        <w:numPr>
          <w:ilvl w:val="0"/>
          <w:numId w:val="24"/>
        </w:numPr>
        <w:rPr>
          <w:lang w:val="en-US"/>
        </w:rPr>
      </w:pPr>
      <w:hyperlink w:anchor="RISKMEA" w:history="1">
        <w:r>
          <w:rPr>
            <w:rStyle w:val="Collegamentoipertestuale"/>
            <w:rFonts w:ascii="Aptos Narrow" w:hAnsi="Aptos Narrow" w:cs="Aptos Narrow"/>
            <w:lang w:val="en-US"/>
          </w:rPr>
          <w:t>Financial risk measures: mathematical and statistical aspects</w:t>
        </w:r>
      </w:hyperlink>
      <w:r w:rsidR="00A85F85" w:rsidRPr="006772CC">
        <w:rPr>
          <w:lang w:val="en-US"/>
        </w:rPr>
        <w:t xml:space="preserve"> </w:t>
      </w:r>
    </w:p>
    <w:p w14:paraId="21A50F73" w14:textId="47A51427" w:rsidR="00A85F85" w:rsidRPr="006772CC" w:rsidRDefault="00A85F85" w:rsidP="006772CC">
      <w:pPr>
        <w:pStyle w:val="Paragrafoelenco"/>
        <w:numPr>
          <w:ilvl w:val="0"/>
          <w:numId w:val="24"/>
        </w:numPr>
        <w:rPr>
          <w:lang w:val="en-US"/>
        </w:rPr>
      </w:pPr>
      <w:hyperlink w:anchor="Graphical" w:history="1">
        <w:r w:rsidRPr="006772CC">
          <w:rPr>
            <w:rStyle w:val="Collegamentoipertestuale"/>
            <w:rFonts w:ascii="Aptos Narrow" w:eastAsia="Times New Roman" w:hAnsi="Aptos Narrow" w:cs="Times New Roman"/>
            <w:lang w:val="en-US" w:eastAsia="it-IT"/>
          </w:rPr>
          <w:t>Graphical Markov Models</w:t>
        </w:r>
      </w:hyperlink>
      <w:r w:rsidRPr="006772CC">
        <w:rPr>
          <w:lang w:val="en-US"/>
        </w:rPr>
        <w:t xml:space="preserve"> </w:t>
      </w:r>
    </w:p>
    <w:p w14:paraId="544E85C5" w14:textId="1C291A0A" w:rsidR="00A85F85" w:rsidRPr="006772CC" w:rsidRDefault="00A85F85" w:rsidP="006772CC">
      <w:pPr>
        <w:pStyle w:val="Paragrafoelenco"/>
        <w:numPr>
          <w:ilvl w:val="0"/>
          <w:numId w:val="24"/>
        </w:numPr>
        <w:rPr>
          <w:lang w:val="en-US"/>
        </w:rPr>
      </w:pPr>
      <w:hyperlink w:anchor="Casual" w:history="1">
        <w:r w:rsidRPr="006772CC">
          <w:rPr>
            <w:rStyle w:val="Collegamentoipertestuale"/>
            <w:lang w:val="en-US"/>
          </w:rPr>
          <w:t>Casual Inference and policy evaluation</w:t>
        </w:r>
      </w:hyperlink>
      <w:r w:rsidRPr="006772CC">
        <w:rPr>
          <w:lang w:val="en-US"/>
        </w:rPr>
        <w:t xml:space="preserve"> </w:t>
      </w:r>
    </w:p>
    <w:p w14:paraId="636EABFC" w14:textId="47A43F44" w:rsidR="00A85F85" w:rsidRPr="006772CC" w:rsidRDefault="00A85F85" w:rsidP="006772CC">
      <w:pPr>
        <w:pStyle w:val="Paragrafoelenco"/>
        <w:numPr>
          <w:ilvl w:val="0"/>
          <w:numId w:val="24"/>
        </w:numPr>
        <w:rPr>
          <w:lang w:val="en-US"/>
        </w:rPr>
      </w:pPr>
      <w:hyperlink w:anchor="OptimEcoFIn" w:history="1">
        <w:r w:rsidRPr="006772CC">
          <w:rPr>
            <w:rStyle w:val="Collegamentoipertestuale"/>
            <w:rFonts w:ascii="Aptos Narrow" w:eastAsia="Times New Roman" w:hAnsi="Aptos Narrow" w:cs="Times New Roman"/>
            <w:lang w:val="en-US" w:eastAsia="it-IT"/>
          </w:rPr>
          <w:t>Optimization in Economics and Finance</w:t>
        </w:r>
      </w:hyperlink>
      <w:r w:rsidRPr="006772CC">
        <w:rPr>
          <w:lang w:val="en-US"/>
        </w:rPr>
        <w:t xml:space="preserve"> </w:t>
      </w:r>
    </w:p>
    <w:p w14:paraId="27C8BF16" w14:textId="6D71C7F2" w:rsidR="00A85F85" w:rsidRPr="006772CC" w:rsidRDefault="00A85F85" w:rsidP="006772CC">
      <w:pPr>
        <w:pStyle w:val="Paragrafoelenco"/>
        <w:numPr>
          <w:ilvl w:val="0"/>
          <w:numId w:val="24"/>
        </w:numPr>
        <w:rPr>
          <w:rFonts w:ascii="Aptos Narrow" w:eastAsia="Times New Roman" w:hAnsi="Aptos Narrow" w:cs="Times New Roman"/>
          <w:color w:val="000000"/>
          <w:lang w:val="en-US" w:eastAsia="it-IT"/>
        </w:rPr>
      </w:pPr>
      <w:hyperlink w:anchor="MathFin" w:history="1">
        <w:r w:rsidRPr="003945A1">
          <w:rPr>
            <w:rStyle w:val="Collegamentoipertestuale"/>
            <w:rFonts w:ascii="Aptos Narrow" w:eastAsia="Times New Roman" w:hAnsi="Aptos Narrow" w:cs="Times New Roman"/>
            <w:lang w:val="en-US" w:eastAsia="it-IT"/>
          </w:rPr>
          <w:t>Mathematical Finance</w:t>
        </w:r>
        <w:r w:rsidR="003945A1" w:rsidRPr="003945A1">
          <w:rPr>
            <w:rStyle w:val="Collegamentoipertestuale"/>
          </w:rPr>
          <w:t xml:space="preserve"> (Perugia)</w:t>
        </w:r>
      </w:hyperlink>
    </w:p>
    <w:p w14:paraId="5B576EFB" w14:textId="353AE779" w:rsidR="00A85F85" w:rsidRPr="006772CC" w:rsidRDefault="00A85F85" w:rsidP="006772CC">
      <w:pPr>
        <w:pStyle w:val="Paragrafoelenco"/>
        <w:numPr>
          <w:ilvl w:val="0"/>
          <w:numId w:val="24"/>
        </w:numPr>
        <w:rPr>
          <w:rFonts w:ascii="Aptos Narrow" w:eastAsia="Times New Roman" w:hAnsi="Aptos Narrow"/>
          <w:color w:val="000000"/>
          <w:lang w:val="en-US"/>
        </w:rPr>
      </w:pPr>
      <w:hyperlink w:anchor="AdvStat" w:history="1">
        <w:r w:rsidRPr="006772CC">
          <w:rPr>
            <w:rStyle w:val="Collegamentoipertestuale"/>
            <w:rFonts w:ascii="Aptos Narrow" w:eastAsia="Times New Roman" w:hAnsi="Aptos Narrow" w:cs="Times New Roman"/>
            <w:lang w:val="en-US" w:eastAsia="it-IT"/>
          </w:rPr>
          <w:t>Advances statistical models</w:t>
        </w:r>
      </w:hyperlink>
    </w:p>
    <w:p w14:paraId="4D960156" w14:textId="24E49664" w:rsidR="00A85F85" w:rsidRPr="006772CC" w:rsidRDefault="00A85F85" w:rsidP="006772CC">
      <w:pPr>
        <w:pStyle w:val="Paragrafoelenco"/>
        <w:numPr>
          <w:ilvl w:val="0"/>
          <w:numId w:val="24"/>
        </w:numPr>
        <w:rPr>
          <w:lang w:val="en-US"/>
        </w:rPr>
      </w:pPr>
      <w:hyperlink w:anchor="AdvMicro" w:history="1">
        <w:r w:rsidRPr="006772CC">
          <w:rPr>
            <w:rStyle w:val="Collegamentoipertestuale"/>
            <w:rFonts w:ascii="Aptos Narrow" w:eastAsia="Times New Roman" w:hAnsi="Aptos Narrow" w:cs="Times New Roman"/>
            <w:lang w:val="en-US" w:eastAsia="it-IT"/>
          </w:rPr>
          <w:t>Advanced microeconomics (Venezia)</w:t>
        </w:r>
      </w:hyperlink>
      <w:r w:rsidRPr="006772CC">
        <w:rPr>
          <w:lang w:val="en-US"/>
        </w:rPr>
        <w:t xml:space="preserve"> </w:t>
      </w:r>
    </w:p>
    <w:p w14:paraId="0EBE3189" w14:textId="68A2B8DB" w:rsidR="00A85F85" w:rsidRPr="006772CC" w:rsidRDefault="00A85F85" w:rsidP="006772CC">
      <w:pPr>
        <w:pStyle w:val="Paragrafoelenco"/>
        <w:numPr>
          <w:ilvl w:val="0"/>
          <w:numId w:val="24"/>
        </w:numPr>
        <w:rPr>
          <w:lang w:val="en-US"/>
        </w:rPr>
      </w:pPr>
      <w:hyperlink w:anchor="CompMeth" w:history="1">
        <w:r w:rsidRPr="006772CC">
          <w:rPr>
            <w:rStyle w:val="Collegamentoipertestuale"/>
            <w:rFonts w:ascii="Aptos Narrow" w:eastAsia="Times New Roman" w:hAnsi="Aptos Narrow" w:cs="Times New Roman"/>
            <w:lang w:val="en-US" w:eastAsia="it-IT"/>
          </w:rPr>
          <w:t>Computational methods for socio-economic applications</w:t>
        </w:r>
      </w:hyperlink>
      <w:r w:rsidRPr="006772CC">
        <w:rPr>
          <w:lang w:val="en-US"/>
        </w:rPr>
        <w:t xml:space="preserve"> </w:t>
      </w:r>
    </w:p>
    <w:p w14:paraId="317F20D3" w14:textId="7DEEA872" w:rsidR="00A85F85" w:rsidRPr="006772CC" w:rsidRDefault="00A85F85" w:rsidP="006772CC">
      <w:pPr>
        <w:pStyle w:val="Paragrafoelenco"/>
        <w:numPr>
          <w:ilvl w:val="0"/>
          <w:numId w:val="24"/>
        </w:numPr>
      </w:pPr>
      <w:hyperlink w:anchor="AdvMacro" w:history="1">
        <w:r w:rsidRPr="006772CC">
          <w:rPr>
            <w:rStyle w:val="Collegamentoipertestuale"/>
            <w:rFonts w:ascii="Aptos Narrow" w:eastAsia="Times New Roman" w:hAnsi="Aptos Narrow" w:cs="Times New Roman"/>
            <w:lang w:eastAsia="it-IT"/>
          </w:rPr>
          <w:t xml:space="preserve">Advanced </w:t>
        </w:r>
        <w:proofErr w:type="gramStart"/>
        <w:r w:rsidRPr="006772CC">
          <w:rPr>
            <w:rStyle w:val="Collegamentoipertestuale"/>
            <w:rFonts w:ascii="Aptos Narrow" w:eastAsia="Times New Roman" w:hAnsi="Aptos Narrow" w:cs="Times New Roman"/>
            <w:lang w:eastAsia="it-IT"/>
          </w:rPr>
          <w:t>Macro and</w:t>
        </w:r>
        <w:proofErr w:type="gramEnd"/>
        <w:r w:rsidRPr="006772CC">
          <w:rPr>
            <w:rStyle w:val="Collegamentoipertestuale"/>
            <w:rFonts w:ascii="Aptos Narrow" w:eastAsia="Times New Roman" w:hAnsi="Aptos Narrow" w:cs="Times New Roman"/>
            <w:lang w:eastAsia="it-IT"/>
          </w:rPr>
          <w:t xml:space="preserve"> Financial Theory</w:t>
        </w:r>
      </w:hyperlink>
      <w:r w:rsidRPr="006772CC">
        <w:t xml:space="preserve"> </w:t>
      </w:r>
    </w:p>
    <w:p w14:paraId="751B0023" w14:textId="6DCADB09" w:rsidR="00A85F85" w:rsidRPr="006772CC" w:rsidRDefault="00A85F85" w:rsidP="006772CC">
      <w:pPr>
        <w:pStyle w:val="Paragrafoelenco"/>
        <w:numPr>
          <w:ilvl w:val="0"/>
          <w:numId w:val="24"/>
        </w:numPr>
        <w:rPr>
          <w:rFonts w:ascii="Aptos Narrow" w:eastAsia="Times New Roman" w:hAnsi="Aptos Narrow"/>
          <w:color w:val="000000"/>
        </w:rPr>
      </w:pPr>
      <w:hyperlink w:anchor="ModelliSuppDec" w:history="1">
        <w:r w:rsidRPr="006772CC">
          <w:rPr>
            <w:rStyle w:val="Collegamentoipertestuale"/>
            <w:rFonts w:ascii="Aptos Narrow" w:eastAsia="Times New Roman" w:hAnsi="Aptos Narrow" w:cs="Times New Roman"/>
            <w:lang w:eastAsia="it-IT"/>
          </w:rPr>
          <w:t>Modelli di ottimizzazione per il supporto alle decisioni</w:t>
        </w:r>
      </w:hyperlink>
      <w:r w:rsidRPr="006772CC">
        <w:rPr>
          <w:rFonts w:ascii="Aptos Narrow" w:eastAsia="Times New Roman" w:hAnsi="Aptos Narrow"/>
          <w:color w:val="000000"/>
        </w:rPr>
        <w:t xml:space="preserve"> </w:t>
      </w:r>
    </w:p>
    <w:p w14:paraId="27E1357A" w14:textId="50F7F84E" w:rsidR="00A85F85" w:rsidRPr="006772CC" w:rsidRDefault="00A85F85" w:rsidP="006772CC">
      <w:pPr>
        <w:pStyle w:val="Paragrafoelenco"/>
        <w:numPr>
          <w:ilvl w:val="0"/>
          <w:numId w:val="24"/>
        </w:numPr>
        <w:rPr>
          <w:rFonts w:ascii="Aptos Narrow" w:eastAsia="Times New Roman" w:hAnsi="Aptos Narrow"/>
          <w:color w:val="000000"/>
        </w:rPr>
      </w:pPr>
      <w:hyperlink w:anchor="AnalMulticri" w:history="1">
        <w:r w:rsidRPr="006772CC">
          <w:rPr>
            <w:rStyle w:val="Collegamentoipertestuale"/>
            <w:rFonts w:ascii="Aptos Narrow" w:eastAsia="Times New Roman" w:hAnsi="Aptos Narrow" w:cs="Times New Roman"/>
            <w:lang w:eastAsia="it-IT"/>
          </w:rPr>
          <w:t xml:space="preserve">Analisi </w:t>
        </w:r>
        <w:proofErr w:type="spellStart"/>
        <w:r w:rsidRPr="006772CC">
          <w:rPr>
            <w:rStyle w:val="Collegamentoipertestuale"/>
            <w:rFonts w:ascii="Aptos Narrow" w:eastAsia="Times New Roman" w:hAnsi="Aptos Narrow" w:cs="Times New Roman"/>
            <w:lang w:eastAsia="it-IT"/>
          </w:rPr>
          <w:t>multicriteriale</w:t>
        </w:r>
        <w:proofErr w:type="spellEnd"/>
        <w:r w:rsidRPr="006772CC">
          <w:rPr>
            <w:rStyle w:val="Collegamentoipertestuale"/>
            <w:rFonts w:ascii="Aptos Narrow" w:eastAsia="Times New Roman" w:hAnsi="Aptos Narrow" w:cs="Times New Roman"/>
            <w:lang w:eastAsia="it-IT"/>
          </w:rPr>
          <w:t>: principi, metodologie e applicazioni</w:t>
        </w:r>
      </w:hyperlink>
      <w:r w:rsidRPr="006772CC">
        <w:rPr>
          <w:rFonts w:ascii="Aptos Narrow" w:eastAsia="Times New Roman" w:hAnsi="Aptos Narrow"/>
          <w:color w:val="000000"/>
        </w:rPr>
        <w:t xml:space="preserve"> </w:t>
      </w:r>
    </w:p>
    <w:p w14:paraId="05CD5F6B" w14:textId="4797793E" w:rsidR="00A85F85" w:rsidRPr="006772CC" w:rsidRDefault="00A85F85" w:rsidP="006772CC">
      <w:pPr>
        <w:pStyle w:val="Paragrafoelenco"/>
        <w:numPr>
          <w:ilvl w:val="0"/>
          <w:numId w:val="24"/>
        </w:numPr>
        <w:rPr>
          <w:lang w:val="en-US"/>
        </w:rPr>
      </w:pPr>
      <w:hyperlink w:anchor="TImeSAnal" w:history="1">
        <w:r w:rsidRPr="006772CC">
          <w:rPr>
            <w:rStyle w:val="Collegamentoipertestuale"/>
            <w:rFonts w:ascii="Aptos Narrow" w:eastAsia="Times New Roman" w:hAnsi="Aptos Narrow" w:cs="Times New Roman"/>
            <w:lang w:val="en-US" w:eastAsia="it-IT"/>
          </w:rPr>
          <w:t>Time series analysis  </w:t>
        </w:r>
      </w:hyperlink>
      <w:r w:rsidRPr="006772CC">
        <w:rPr>
          <w:lang w:val="en-US"/>
        </w:rPr>
        <w:t xml:space="preserve"> </w:t>
      </w:r>
    </w:p>
    <w:p w14:paraId="32D23409" w14:textId="2DC8DC05" w:rsidR="00A85F85" w:rsidRPr="006772CC" w:rsidRDefault="00A85F85" w:rsidP="006772CC">
      <w:pPr>
        <w:pStyle w:val="Paragrafoelenco"/>
        <w:numPr>
          <w:ilvl w:val="0"/>
          <w:numId w:val="24"/>
        </w:numPr>
        <w:rPr>
          <w:lang w:val="en-US"/>
        </w:rPr>
      </w:pPr>
      <w:hyperlink w:anchor="Spacial" w:history="1">
        <w:r w:rsidRPr="006772CC">
          <w:rPr>
            <w:rStyle w:val="Collegamentoipertestuale"/>
            <w:rFonts w:ascii="Aptos Narrow" w:eastAsia="Times New Roman" w:hAnsi="Aptos Narrow" w:cs="Times New Roman"/>
            <w:lang w:val="en-US" w:eastAsia="it-IT"/>
          </w:rPr>
          <w:t>Spatial Data Science</w:t>
        </w:r>
      </w:hyperlink>
      <w:r w:rsidRPr="006772CC">
        <w:rPr>
          <w:lang w:val="en-US"/>
        </w:rPr>
        <w:t xml:space="preserve"> </w:t>
      </w:r>
    </w:p>
    <w:p w14:paraId="4522FE88" w14:textId="70CB469E" w:rsidR="00A85F85" w:rsidRPr="006772CC" w:rsidRDefault="00A85F85" w:rsidP="006772CC">
      <w:pPr>
        <w:pStyle w:val="Paragrafoelenco"/>
        <w:numPr>
          <w:ilvl w:val="0"/>
          <w:numId w:val="24"/>
        </w:numPr>
        <w:rPr>
          <w:rStyle w:val="Collegamentoipertestuale"/>
          <w:rFonts w:ascii="Aptos Narrow" w:eastAsia="Times New Roman" w:hAnsi="Aptos Narrow" w:cs="Times New Roman"/>
          <w:lang w:val="en-US" w:eastAsia="it-IT"/>
        </w:rPr>
      </w:pPr>
      <w:r w:rsidRPr="006772CC">
        <w:rPr>
          <w:rFonts w:ascii="Aptos Narrow" w:eastAsia="Times New Roman" w:hAnsi="Aptos Narrow"/>
          <w:color w:val="000000"/>
          <w:lang w:val="en-US"/>
        </w:rPr>
        <w:fldChar w:fldCharType="begin"/>
      </w:r>
      <w:r w:rsidRPr="006772CC">
        <w:rPr>
          <w:rFonts w:ascii="Aptos Narrow" w:eastAsia="Times New Roman" w:hAnsi="Aptos Narrow"/>
          <w:color w:val="000000"/>
          <w:lang w:val="en-US"/>
        </w:rPr>
        <w:instrText>HYPERLINK  \l "DeepLearn"</w:instrText>
      </w:r>
      <w:r w:rsidRPr="006772CC">
        <w:rPr>
          <w:rFonts w:ascii="Aptos Narrow" w:eastAsia="Times New Roman" w:hAnsi="Aptos Narrow"/>
          <w:color w:val="000000"/>
          <w:lang w:val="en-US"/>
        </w:rPr>
      </w:r>
      <w:r w:rsidRPr="006772CC">
        <w:rPr>
          <w:rFonts w:ascii="Aptos Narrow" w:eastAsia="Times New Roman" w:hAnsi="Aptos Narrow"/>
          <w:color w:val="000000"/>
          <w:lang w:val="en-US"/>
        </w:rPr>
        <w:fldChar w:fldCharType="separate"/>
      </w:r>
      <w:r w:rsidRPr="006772CC">
        <w:rPr>
          <w:rStyle w:val="Collegamentoipertestuale"/>
          <w:rFonts w:ascii="Aptos Narrow" w:eastAsia="Times New Roman" w:hAnsi="Aptos Narrow" w:cs="Times New Roman"/>
          <w:lang w:val="en-US" w:eastAsia="it-IT"/>
        </w:rPr>
        <w:t>Deep learning: an introduction and some mathematical results</w:t>
      </w:r>
    </w:p>
    <w:p w14:paraId="6A8B8943" w14:textId="1B98A41E" w:rsidR="00A85F85" w:rsidRPr="006772CC" w:rsidRDefault="00A85F85" w:rsidP="006772CC">
      <w:pPr>
        <w:pStyle w:val="Paragrafoelenco"/>
        <w:numPr>
          <w:ilvl w:val="0"/>
          <w:numId w:val="24"/>
        </w:numPr>
        <w:rPr>
          <w:rFonts w:ascii="Aptos Narrow" w:eastAsia="Times New Roman" w:hAnsi="Aptos Narrow"/>
          <w:color w:val="000000"/>
          <w:lang w:val="en-US"/>
        </w:rPr>
      </w:pPr>
      <w:r w:rsidRPr="006772CC">
        <w:rPr>
          <w:rStyle w:val="Collegamentoipertestuale"/>
          <w:rFonts w:ascii="Aptos Narrow" w:eastAsia="Times New Roman" w:hAnsi="Aptos Narrow" w:cs="Times New Roman"/>
          <w:lang w:val="en-US" w:eastAsia="it-IT"/>
        </w:rPr>
        <w:t>Statistics and econometrics</w:t>
      </w:r>
      <w:r w:rsidRPr="006772CC">
        <w:rPr>
          <w:rFonts w:ascii="Aptos Narrow" w:eastAsia="Times New Roman" w:hAnsi="Aptos Narrow"/>
          <w:color w:val="000000"/>
          <w:lang w:val="en-US"/>
        </w:rPr>
        <w:fldChar w:fldCharType="end"/>
      </w:r>
    </w:p>
    <w:p w14:paraId="061DB1B9" w14:textId="0B132122" w:rsidR="00A85F85" w:rsidRPr="006772CC" w:rsidRDefault="00A85F85" w:rsidP="006772CC">
      <w:pPr>
        <w:pStyle w:val="Paragrafoelenco"/>
        <w:numPr>
          <w:ilvl w:val="0"/>
          <w:numId w:val="24"/>
        </w:numPr>
        <w:rPr>
          <w:rFonts w:ascii="Aptos Narrow" w:eastAsia="Times New Roman" w:hAnsi="Aptos Narrow" w:cs="Times New Roman"/>
          <w:color w:val="000000"/>
          <w:lang w:val="en-US" w:eastAsia="it-IT"/>
        </w:rPr>
      </w:pPr>
      <w:r w:rsidRPr="006772CC">
        <w:rPr>
          <w:rFonts w:ascii="Aptos Narrow" w:eastAsia="Times New Roman" w:hAnsi="Aptos Narrow" w:cs="Times New Roman"/>
          <w:color w:val="000000"/>
          <w:lang w:val="en-US" w:eastAsia="it-IT"/>
        </w:rPr>
        <w:t xml:space="preserve"> </w:t>
      </w:r>
      <w:hyperlink w:anchor="ApplMath" w:history="1">
        <w:r w:rsidRPr="006772CC">
          <w:rPr>
            <w:rStyle w:val="Collegamentoipertestuale"/>
            <w:rFonts w:ascii="Aptos Narrow" w:eastAsia="Times New Roman" w:hAnsi="Aptos Narrow" w:cs="Times New Roman"/>
            <w:lang w:val="en-US" w:eastAsia="it-IT"/>
          </w:rPr>
          <w:t>Applied Mathematics</w:t>
        </w:r>
      </w:hyperlink>
    </w:p>
    <w:p w14:paraId="3C37CCA4" w14:textId="7CFE2435" w:rsidR="00A85F85" w:rsidRPr="006772CC" w:rsidRDefault="00A85F85" w:rsidP="006772CC">
      <w:pPr>
        <w:pStyle w:val="Paragrafoelenco"/>
        <w:numPr>
          <w:ilvl w:val="0"/>
          <w:numId w:val="24"/>
        </w:numPr>
        <w:rPr>
          <w:rFonts w:ascii="Aptos Narrow" w:eastAsia="Times New Roman" w:hAnsi="Aptos Narrow" w:cs="Times New Roman"/>
          <w:color w:val="000000"/>
          <w:lang w:val="en-US" w:eastAsia="it-IT"/>
        </w:rPr>
      </w:pPr>
      <w:hyperlink w:anchor="Empirical" w:history="1">
        <w:r w:rsidRPr="006772CC">
          <w:rPr>
            <w:rStyle w:val="Collegamentoipertestuale"/>
            <w:rFonts w:ascii="Aptos Narrow" w:eastAsia="Times New Roman" w:hAnsi="Aptos Narrow" w:cs="Times New Roman"/>
            <w:lang w:val="en-US" w:eastAsia="it-IT"/>
          </w:rPr>
          <w:t>Empirical legal studies</w:t>
        </w:r>
      </w:hyperlink>
    </w:p>
    <w:p w14:paraId="7D4B7CBD" w14:textId="14C10803" w:rsidR="00A85F85" w:rsidRDefault="00A85F85" w:rsidP="006772CC">
      <w:pPr>
        <w:pStyle w:val="Paragrafoelenco"/>
        <w:numPr>
          <w:ilvl w:val="0"/>
          <w:numId w:val="24"/>
        </w:numPr>
        <w:rPr>
          <w:lang w:val="en-US"/>
        </w:rPr>
      </w:pPr>
      <w:hyperlink w:anchor="IntroFInMath" w:history="1">
        <w:r w:rsidRPr="006772CC">
          <w:rPr>
            <w:rStyle w:val="Collegamentoipertestuale"/>
            <w:rFonts w:ascii="Aptos Narrow" w:eastAsia="Times New Roman" w:hAnsi="Aptos Narrow" w:cs="Times New Roman"/>
            <w:lang w:val="en-US" w:eastAsia="it-IT"/>
          </w:rPr>
          <w:t>Intro to Financial Mathematics</w:t>
        </w:r>
      </w:hyperlink>
      <w:r w:rsidRPr="006772CC">
        <w:rPr>
          <w:lang w:val="en-US"/>
        </w:rPr>
        <w:t xml:space="preserve"> </w:t>
      </w:r>
    </w:p>
    <w:p w14:paraId="07830017" w14:textId="40F7B4D6" w:rsidR="005317E3" w:rsidRPr="008030D9" w:rsidRDefault="005317E3" w:rsidP="006772CC">
      <w:pPr>
        <w:pStyle w:val="Paragrafoelenco"/>
        <w:numPr>
          <w:ilvl w:val="0"/>
          <w:numId w:val="24"/>
        </w:numPr>
        <w:rPr>
          <w:lang w:val="en-US"/>
        </w:rPr>
      </w:pPr>
      <w:hyperlink w:anchor="MathCompEcon" w:history="1">
        <w:r w:rsidRPr="008030D9">
          <w:rPr>
            <w:rStyle w:val="Collegamentoipertestuale"/>
            <w:rFonts w:ascii="Aptos Narrow" w:eastAsia="Times New Roman" w:hAnsi="Aptos Narrow" w:cs="Times New Roman"/>
            <w:sz w:val="24"/>
            <w:szCs w:val="24"/>
            <w:bdr w:val="none" w:sz="0" w:space="0" w:color="auto" w:frame="1"/>
            <w:lang w:val="en-US" w:eastAsia="it-IT"/>
          </w:rPr>
          <w:t>Mathematical and computational methods for economists</w:t>
        </w:r>
      </w:hyperlink>
    </w:p>
    <w:p w14:paraId="1F36F6AE" w14:textId="7E5B3562" w:rsidR="005317E3" w:rsidRPr="008030D9" w:rsidRDefault="005317E3" w:rsidP="006772CC">
      <w:pPr>
        <w:pStyle w:val="Paragrafoelenco"/>
        <w:numPr>
          <w:ilvl w:val="0"/>
          <w:numId w:val="24"/>
        </w:numPr>
        <w:rPr>
          <w:lang w:val="en-US"/>
        </w:rPr>
      </w:pPr>
      <w:hyperlink w:anchor="LinearNonlinear" w:history="1">
        <w:r w:rsidRPr="008030D9">
          <w:rPr>
            <w:rStyle w:val="Collegamentoipertestuale"/>
            <w:rFonts w:ascii="Aptos Narrow" w:eastAsia="Times New Roman" w:hAnsi="Aptos Narrow" w:cs="Times New Roman"/>
            <w:sz w:val="24"/>
            <w:szCs w:val="24"/>
            <w:bdr w:val="none" w:sz="0" w:space="0" w:color="auto" w:frame="1"/>
            <w:lang w:val="en-US" w:eastAsia="it-IT"/>
          </w:rPr>
          <w:t xml:space="preserve">Linear and </w:t>
        </w:r>
        <w:proofErr w:type="spellStart"/>
        <w:proofErr w:type="gramStart"/>
        <w:r w:rsidRPr="008030D9">
          <w:rPr>
            <w:rStyle w:val="Collegamentoipertestuale"/>
            <w:rFonts w:ascii="Aptos Narrow" w:eastAsia="Times New Roman" w:hAnsi="Aptos Narrow" w:cs="Times New Roman"/>
            <w:sz w:val="24"/>
            <w:szCs w:val="24"/>
            <w:bdr w:val="none" w:sz="0" w:space="0" w:color="auto" w:frame="1"/>
            <w:lang w:val="en-US" w:eastAsia="it-IT"/>
          </w:rPr>
          <w:t>non linear</w:t>
        </w:r>
        <w:proofErr w:type="spellEnd"/>
        <w:proofErr w:type="gramEnd"/>
        <w:r w:rsidRPr="008030D9">
          <w:rPr>
            <w:rStyle w:val="Collegamentoipertestuale"/>
            <w:rFonts w:ascii="Aptos Narrow" w:eastAsia="Times New Roman" w:hAnsi="Aptos Narrow" w:cs="Times New Roman"/>
            <w:sz w:val="24"/>
            <w:szCs w:val="24"/>
            <w:bdr w:val="none" w:sz="0" w:space="0" w:color="auto" w:frame="1"/>
            <w:lang w:val="en-US" w:eastAsia="it-IT"/>
          </w:rPr>
          <w:t xml:space="preserve"> regression models</w:t>
        </w:r>
      </w:hyperlink>
    </w:p>
    <w:p w14:paraId="340F1646" w14:textId="65F7DEC8" w:rsidR="005317E3" w:rsidRPr="008030D9" w:rsidRDefault="005317E3" w:rsidP="005317E3">
      <w:pPr>
        <w:pStyle w:val="Paragrafoelenco"/>
        <w:numPr>
          <w:ilvl w:val="0"/>
          <w:numId w:val="24"/>
        </w:numPr>
        <w:rPr>
          <w:lang w:val="en-US"/>
        </w:rPr>
      </w:pPr>
      <w:hyperlink w:anchor="EconomicGrowth" w:history="1">
        <w:r w:rsidRPr="008030D9">
          <w:rPr>
            <w:rStyle w:val="Collegamentoipertestuale"/>
            <w:rFonts w:ascii="Aptos Narrow" w:eastAsia="Times New Roman" w:hAnsi="Aptos Narrow" w:cs="Times New Roman"/>
            <w:sz w:val="24"/>
            <w:szCs w:val="24"/>
            <w:bdr w:val="none" w:sz="0" w:space="0" w:color="auto" w:frame="1"/>
            <w:lang w:val="en-US" w:eastAsia="it-IT"/>
          </w:rPr>
          <w:t>Economic growth: models and empirics</w:t>
        </w:r>
      </w:hyperlink>
    </w:p>
    <w:p w14:paraId="1E4A4482" w14:textId="1744880A" w:rsidR="00A85F85" w:rsidRPr="006772CC" w:rsidRDefault="00A85F85" w:rsidP="006772CC">
      <w:pPr>
        <w:pStyle w:val="Paragrafoelenco"/>
        <w:numPr>
          <w:ilvl w:val="0"/>
          <w:numId w:val="24"/>
        </w:numPr>
        <w:rPr>
          <w:rFonts w:ascii="Aptos Narrow" w:eastAsia="Times New Roman" w:hAnsi="Aptos Narrow"/>
          <w:color w:val="000000"/>
          <w:lang w:val="en-US"/>
        </w:rPr>
      </w:pPr>
      <w:hyperlink w:anchor="ANalMathEcoFin" w:history="1">
        <w:r w:rsidRPr="006772CC">
          <w:rPr>
            <w:rStyle w:val="Collegamentoipertestuale"/>
            <w:rFonts w:ascii="Aptos Narrow" w:eastAsia="Times New Roman" w:hAnsi="Aptos Narrow" w:cs="Times New Roman"/>
            <w:lang w:val="en-US" w:eastAsia="it-IT"/>
          </w:rPr>
          <w:t>Analytical Methods for Economics and Finance</w:t>
        </w:r>
      </w:hyperlink>
    </w:p>
    <w:p w14:paraId="2233041F" w14:textId="6E2629D1" w:rsidR="00A85F85" w:rsidRPr="006772CC" w:rsidRDefault="00A85F85" w:rsidP="006772CC">
      <w:pPr>
        <w:pStyle w:val="Paragrafoelenco"/>
        <w:numPr>
          <w:ilvl w:val="0"/>
          <w:numId w:val="24"/>
        </w:numPr>
        <w:rPr>
          <w:rFonts w:ascii="Aptos Narrow" w:eastAsia="Times New Roman" w:hAnsi="Aptos Narrow" w:cs="Times New Roman"/>
          <w:color w:val="000000"/>
          <w:lang w:val="en-US" w:eastAsia="it-IT"/>
        </w:rPr>
      </w:pPr>
      <w:hyperlink w:anchor="Linear" w:history="1">
        <w:r w:rsidRPr="006772CC">
          <w:rPr>
            <w:rStyle w:val="Collegamentoipertestuale"/>
            <w:rFonts w:ascii="Aptos Narrow" w:eastAsia="Times New Roman" w:hAnsi="Aptos Narrow" w:cs="Times New Roman"/>
            <w:lang w:val="en-US" w:eastAsia="it-IT"/>
          </w:rPr>
          <w:t>Linear Programming</w:t>
        </w:r>
      </w:hyperlink>
    </w:p>
    <w:p w14:paraId="1A31EB63" w14:textId="4BBA2ECA" w:rsidR="00A85F85" w:rsidRPr="006772CC" w:rsidRDefault="00A85F85" w:rsidP="006772CC">
      <w:pPr>
        <w:pStyle w:val="Paragrafoelenco"/>
        <w:numPr>
          <w:ilvl w:val="0"/>
          <w:numId w:val="24"/>
        </w:numPr>
        <w:rPr>
          <w:rFonts w:ascii="Aptos Narrow" w:eastAsia="Times New Roman" w:hAnsi="Aptos Narrow"/>
          <w:color w:val="000000"/>
          <w:lang w:val="en-US"/>
        </w:rPr>
      </w:pPr>
      <w:hyperlink w:anchor="StatInference" w:history="1">
        <w:r w:rsidRPr="006772CC">
          <w:rPr>
            <w:rStyle w:val="Collegamentoipertestuale"/>
            <w:rFonts w:ascii="Aptos Narrow" w:eastAsia="Times New Roman" w:hAnsi="Aptos Narrow" w:cs="Times New Roman"/>
            <w:lang w:val="en-US" w:eastAsia="it-IT"/>
          </w:rPr>
          <w:t>Statistical Inference and Probability</w:t>
        </w:r>
      </w:hyperlink>
    </w:p>
    <w:p w14:paraId="081FEB71" w14:textId="5F8F2E36" w:rsidR="00A85F85" w:rsidRPr="006772CC" w:rsidRDefault="00A85F85" w:rsidP="006772CC">
      <w:pPr>
        <w:pStyle w:val="Paragrafoelenco"/>
        <w:numPr>
          <w:ilvl w:val="0"/>
          <w:numId w:val="24"/>
        </w:numPr>
        <w:rPr>
          <w:rFonts w:ascii="Aptos Narrow" w:eastAsia="Times New Roman" w:hAnsi="Aptos Narrow" w:cs="Times New Roman"/>
          <w:color w:val="000000"/>
          <w:lang w:eastAsia="it-IT"/>
        </w:rPr>
      </w:pPr>
      <w:hyperlink w:anchor="QuantMicro" w:history="1">
        <w:r w:rsidRPr="006772CC">
          <w:rPr>
            <w:rStyle w:val="Collegamentoipertestuale"/>
            <w:rFonts w:ascii="Aptos Narrow" w:eastAsia="Times New Roman" w:hAnsi="Aptos Narrow" w:cs="Times New Roman"/>
            <w:lang w:eastAsia="it-IT"/>
          </w:rPr>
          <w:t xml:space="preserve">Quantitative </w:t>
        </w:r>
        <w:proofErr w:type="spellStart"/>
        <w:r w:rsidRPr="006772CC">
          <w:rPr>
            <w:rStyle w:val="Collegamentoipertestuale"/>
            <w:rFonts w:ascii="Aptos Narrow" w:eastAsia="Times New Roman" w:hAnsi="Aptos Narrow" w:cs="Times New Roman"/>
            <w:lang w:eastAsia="it-IT"/>
          </w:rPr>
          <w:t>Microeconomics</w:t>
        </w:r>
        <w:proofErr w:type="spellEnd"/>
      </w:hyperlink>
    </w:p>
    <w:p w14:paraId="17B36BD3" w14:textId="3272C324" w:rsidR="00A85F85" w:rsidRPr="006772CC" w:rsidRDefault="00A85F85" w:rsidP="006772CC">
      <w:pPr>
        <w:pStyle w:val="Paragrafoelenco"/>
        <w:numPr>
          <w:ilvl w:val="0"/>
          <w:numId w:val="24"/>
        </w:numPr>
        <w:rPr>
          <w:lang w:val="en-US"/>
        </w:rPr>
      </w:pPr>
      <w:hyperlink w:anchor="VolterraLift" w:history="1">
        <w:r w:rsidRPr="006772CC">
          <w:rPr>
            <w:rStyle w:val="Collegamentoipertestuale"/>
            <w:rFonts w:ascii="Aptos Narrow" w:eastAsia="Times New Roman" w:hAnsi="Aptos Narrow" w:cs="Times New Roman"/>
            <w:lang w:val="en-US" w:eastAsia="it-IT"/>
          </w:rPr>
          <w:t>Volterra equations and their Markovian lifts</w:t>
        </w:r>
        <w:r w:rsidRPr="006772CC">
          <w:rPr>
            <w:rStyle w:val="Collegamentoipertestuale"/>
            <w:lang w:val="en-US"/>
          </w:rPr>
          <w:t xml:space="preserve"> (Padova)</w:t>
        </w:r>
      </w:hyperlink>
    </w:p>
    <w:p w14:paraId="593C2C68" w14:textId="43867A56" w:rsidR="00A85F85" w:rsidRDefault="00A85F85" w:rsidP="006772CC">
      <w:pPr>
        <w:pStyle w:val="Paragrafoelenco"/>
        <w:numPr>
          <w:ilvl w:val="0"/>
          <w:numId w:val="24"/>
        </w:numPr>
        <w:rPr>
          <w:lang w:val="en-US"/>
        </w:rPr>
      </w:pPr>
      <w:hyperlink w:anchor="MathforEco" w:history="1">
        <w:r w:rsidRPr="006772CC">
          <w:rPr>
            <w:rStyle w:val="Collegamentoipertestuale"/>
            <w:rFonts w:ascii="Aptos Narrow" w:eastAsia="Times New Roman" w:hAnsi="Aptos Narrow" w:cs="Times New Roman"/>
            <w:lang w:val="en-US" w:eastAsia="it-IT"/>
          </w:rPr>
          <w:t>Mathematics for Economics</w:t>
        </w:r>
      </w:hyperlink>
      <w:r w:rsidRPr="006772CC">
        <w:rPr>
          <w:lang w:val="en-US"/>
        </w:rPr>
        <w:t xml:space="preserve"> </w:t>
      </w:r>
    </w:p>
    <w:p w14:paraId="5308EC31" w14:textId="2C86C49A" w:rsidR="007423DC" w:rsidRPr="007D6CB6" w:rsidRDefault="007423DC" w:rsidP="006772CC">
      <w:pPr>
        <w:pStyle w:val="Paragrafoelenco"/>
        <w:numPr>
          <w:ilvl w:val="0"/>
          <w:numId w:val="24"/>
        </w:numPr>
        <w:rPr>
          <w:lang w:val="en-US"/>
        </w:rPr>
      </w:pPr>
      <w:hyperlink w:anchor="IntroGT" w:history="1">
        <w:proofErr w:type="spellStart"/>
        <w:r w:rsidRPr="008030D9">
          <w:rPr>
            <w:rStyle w:val="Collegamentoipertestuale"/>
            <w:rFonts w:ascii="Aptos Narrow" w:eastAsia="Arial" w:hAnsi="Aptos Narrow" w:cs="Arial"/>
            <w:sz w:val="24"/>
            <w:szCs w:val="24"/>
            <w:lang w:val="it"/>
          </w:rPr>
          <w:t>Introduction</w:t>
        </w:r>
        <w:proofErr w:type="spellEnd"/>
        <w:r w:rsidRPr="008030D9">
          <w:rPr>
            <w:rStyle w:val="Collegamentoipertestuale"/>
            <w:rFonts w:ascii="Aptos Narrow" w:eastAsia="Arial" w:hAnsi="Aptos Narrow" w:cs="Arial"/>
            <w:sz w:val="24"/>
            <w:szCs w:val="24"/>
            <w:lang w:val="it"/>
          </w:rPr>
          <w:t xml:space="preserve"> to game theory</w:t>
        </w:r>
      </w:hyperlink>
    </w:p>
    <w:p w14:paraId="608D2E45" w14:textId="4F994701" w:rsidR="007D6CB6" w:rsidRPr="008030D9" w:rsidRDefault="007D6CB6" w:rsidP="007D6CB6">
      <w:pPr>
        <w:pStyle w:val="Paragrafoelenco"/>
        <w:numPr>
          <w:ilvl w:val="0"/>
          <w:numId w:val="24"/>
        </w:numPr>
        <w:rPr>
          <w:lang w:val="en-US"/>
        </w:rPr>
      </w:pPr>
      <w:hyperlink w:anchor="MATH1" w:history="1">
        <w:proofErr w:type="spellStart"/>
        <w:r>
          <w:rPr>
            <w:rStyle w:val="Collegamentoipertestuale"/>
            <w:rFonts w:ascii="Aptos Narrow" w:eastAsia="Arial" w:hAnsi="Aptos Narrow" w:cs="Arial"/>
            <w:sz w:val="24"/>
            <w:szCs w:val="24"/>
            <w:lang w:val="it"/>
          </w:rPr>
          <w:t>Mathematics</w:t>
        </w:r>
        <w:proofErr w:type="spellEnd"/>
        <w:r>
          <w:rPr>
            <w:rStyle w:val="Collegamentoipertestuale"/>
            <w:rFonts w:ascii="Aptos Narrow" w:eastAsia="Arial" w:hAnsi="Aptos Narrow" w:cs="Arial"/>
            <w:sz w:val="24"/>
            <w:szCs w:val="24"/>
            <w:lang w:val="it"/>
          </w:rPr>
          <w:t xml:space="preserve"> 1: Real </w:t>
        </w:r>
        <w:proofErr w:type="spellStart"/>
        <w:r>
          <w:rPr>
            <w:rStyle w:val="Collegamentoipertestuale"/>
            <w:rFonts w:ascii="Aptos Narrow" w:eastAsia="Arial" w:hAnsi="Aptos Narrow" w:cs="Arial"/>
            <w:sz w:val="24"/>
            <w:szCs w:val="24"/>
            <w:lang w:val="it"/>
          </w:rPr>
          <w:t>analysis</w:t>
        </w:r>
        <w:proofErr w:type="spellEnd"/>
        <w:r>
          <w:rPr>
            <w:rStyle w:val="Collegamentoipertestuale"/>
            <w:rFonts w:ascii="Aptos Narrow" w:eastAsia="Arial" w:hAnsi="Aptos Narrow" w:cs="Arial"/>
            <w:sz w:val="24"/>
            <w:szCs w:val="24"/>
            <w:lang w:val="it"/>
          </w:rPr>
          <w:t xml:space="preserve"> and linear algebra</w:t>
        </w:r>
      </w:hyperlink>
    </w:p>
    <w:p w14:paraId="0EDC15CB" w14:textId="7B8205BB" w:rsidR="00501B13" w:rsidRPr="00501B13" w:rsidRDefault="007D6CB6" w:rsidP="00501B13">
      <w:pPr>
        <w:pStyle w:val="Paragrafoelenco"/>
        <w:numPr>
          <w:ilvl w:val="0"/>
          <w:numId w:val="24"/>
        </w:numPr>
        <w:rPr>
          <w:lang w:val="en-US"/>
        </w:rPr>
      </w:pPr>
      <w:hyperlink w:anchor="MATHH2" w:history="1">
        <w:proofErr w:type="spellStart"/>
        <w:r>
          <w:rPr>
            <w:rStyle w:val="Collegamentoipertestuale"/>
            <w:rFonts w:ascii="Aptos Narrow" w:eastAsia="Arial" w:hAnsi="Aptos Narrow" w:cs="Arial"/>
            <w:sz w:val="24"/>
            <w:szCs w:val="24"/>
            <w:lang w:val="it"/>
          </w:rPr>
          <w:t>Mathematics</w:t>
        </w:r>
        <w:proofErr w:type="spellEnd"/>
        <w:r>
          <w:rPr>
            <w:rStyle w:val="Collegamentoipertestuale"/>
            <w:rFonts w:ascii="Aptos Narrow" w:eastAsia="Arial" w:hAnsi="Aptos Narrow" w:cs="Arial"/>
            <w:sz w:val="24"/>
            <w:szCs w:val="24"/>
            <w:lang w:val="it"/>
          </w:rPr>
          <w:t xml:space="preserve"> </w:t>
        </w:r>
        <w:r w:rsidR="00501B13">
          <w:rPr>
            <w:rStyle w:val="Collegamentoipertestuale"/>
            <w:rFonts w:ascii="Aptos Narrow" w:eastAsia="Arial" w:hAnsi="Aptos Narrow" w:cs="Arial"/>
            <w:sz w:val="24"/>
            <w:szCs w:val="24"/>
            <w:lang w:val="it"/>
          </w:rPr>
          <w:t>2</w:t>
        </w:r>
        <w:r>
          <w:rPr>
            <w:rStyle w:val="Collegamentoipertestuale"/>
            <w:rFonts w:ascii="Aptos Narrow" w:eastAsia="Arial" w:hAnsi="Aptos Narrow" w:cs="Arial"/>
            <w:sz w:val="24"/>
            <w:szCs w:val="24"/>
            <w:lang w:val="it"/>
          </w:rPr>
          <w:t xml:space="preserve">: </w:t>
        </w:r>
        <w:proofErr w:type="spellStart"/>
        <w:r w:rsidR="00501B13">
          <w:rPr>
            <w:rStyle w:val="Collegamentoipertestuale"/>
            <w:rFonts w:ascii="Aptos Narrow" w:eastAsia="Arial" w:hAnsi="Aptos Narrow" w:cs="Arial"/>
            <w:sz w:val="24"/>
            <w:szCs w:val="24"/>
            <w:lang w:val="it"/>
          </w:rPr>
          <w:t>Probability</w:t>
        </w:r>
        <w:proofErr w:type="spellEnd"/>
        <w:r w:rsidR="00501B13">
          <w:rPr>
            <w:rStyle w:val="Collegamentoipertestuale"/>
            <w:rFonts w:ascii="Aptos Narrow" w:eastAsia="Arial" w:hAnsi="Aptos Narrow" w:cs="Arial"/>
            <w:sz w:val="24"/>
            <w:szCs w:val="24"/>
            <w:lang w:val="it"/>
          </w:rPr>
          <w:t xml:space="preserve"> theory</w:t>
        </w:r>
      </w:hyperlink>
      <w:r w:rsidR="00501B13" w:rsidRPr="00501B13">
        <w:rPr>
          <w:rFonts w:ascii="Aptos Narrow" w:hAnsi="Aptos Narrow"/>
          <w:b/>
          <w:bCs/>
          <w:color w:val="000000"/>
        </w:rPr>
        <w:t xml:space="preserve"> </w:t>
      </w:r>
    </w:p>
    <w:p w14:paraId="7D160754" w14:textId="73BADE3B" w:rsidR="00501B13" w:rsidRPr="0091018C" w:rsidRDefault="007D6CB6" w:rsidP="007D6CB6">
      <w:pPr>
        <w:pStyle w:val="Paragrafoelenco"/>
        <w:numPr>
          <w:ilvl w:val="0"/>
          <w:numId w:val="24"/>
        </w:numPr>
        <w:rPr>
          <w:lang w:val="en-US"/>
        </w:rPr>
      </w:pPr>
      <w:hyperlink w:anchor="MATHH3" w:history="1">
        <w:proofErr w:type="spellStart"/>
        <w:r w:rsidRPr="0031753F">
          <w:rPr>
            <w:rStyle w:val="Collegamentoipertestuale"/>
            <w:rFonts w:ascii="Aptos Narrow" w:eastAsia="Arial" w:hAnsi="Aptos Narrow" w:cs="Arial"/>
            <w:sz w:val="24"/>
            <w:szCs w:val="24"/>
            <w:lang w:val="it"/>
          </w:rPr>
          <w:t>M</w:t>
        </w:r>
        <w:r w:rsidR="00501B13" w:rsidRPr="0031753F">
          <w:rPr>
            <w:rStyle w:val="Collegamentoipertestuale"/>
            <w:rFonts w:ascii="Aptos Narrow" w:eastAsia="Arial" w:hAnsi="Aptos Narrow" w:cs="Arial"/>
            <w:sz w:val="24"/>
            <w:szCs w:val="24"/>
            <w:lang w:val="it"/>
          </w:rPr>
          <w:t>icroeconomics</w:t>
        </w:r>
        <w:proofErr w:type="spellEnd"/>
        <w:r w:rsidR="0091018C" w:rsidRPr="0031753F">
          <w:rPr>
            <w:rStyle w:val="Collegamentoipertestuale"/>
            <w:rFonts w:ascii="Aptos Narrow" w:eastAsia="Arial" w:hAnsi="Aptos Narrow" w:cs="Arial"/>
            <w:sz w:val="24"/>
            <w:szCs w:val="24"/>
            <w:lang w:val="it"/>
          </w:rPr>
          <w:t xml:space="preserve"> 1: </w:t>
        </w:r>
        <w:proofErr w:type="spellStart"/>
        <w:r w:rsidR="0091018C" w:rsidRPr="0031753F">
          <w:rPr>
            <w:rStyle w:val="Collegamentoipertestuale"/>
            <w:rFonts w:ascii="Aptos Narrow" w:eastAsia="Arial" w:hAnsi="Aptos Narrow" w:cs="Arial"/>
            <w:sz w:val="24"/>
            <w:szCs w:val="24"/>
            <w:lang w:val="it"/>
          </w:rPr>
          <w:t>consumption</w:t>
        </w:r>
        <w:proofErr w:type="spellEnd"/>
        <w:r w:rsidR="0091018C" w:rsidRPr="0031753F">
          <w:rPr>
            <w:rStyle w:val="Collegamentoipertestuale"/>
            <w:rFonts w:ascii="Aptos Narrow" w:eastAsia="Arial" w:hAnsi="Aptos Narrow" w:cs="Arial"/>
            <w:sz w:val="24"/>
            <w:szCs w:val="24"/>
            <w:lang w:val="it"/>
          </w:rPr>
          <w:t xml:space="preserve">, production and </w:t>
        </w:r>
        <w:proofErr w:type="spellStart"/>
        <w:r w:rsidR="0091018C" w:rsidRPr="0031753F">
          <w:rPr>
            <w:rStyle w:val="Collegamentoipertestuale"/>
            <w:rFonts w:ascii="Aptos Narrow" w:eastAsia="Arial" w:hAnsi="Aptos Narrow" w:cs="Arial"/>
            <w:sz w:val="24"/>
            <w:szCs w:val="24"/>
            <w:lang w:val="it"/>
          </w:rPr>
          <w:t>uncertainty</w:t>
        </w:r>
        <w:proofErr w:type="spellEnd"/>
      </w:hyperlink>
      <w:r w:rsidR="00501B13">
        <w:t xml:space="preserve"> </w:t>
      </w:r>
    </w:p>
    <w:p w14:paraId="19203BCA" w14:textId="7F75D8F2" w:rsidR="0031753F" w:rsidRPr="0031753F" w:rsidRDefault="007D6CB6" w:rsidP="0031753F">
      <w:pPr>
        <w:pStyle w:val="Paragrafoelenco"/>
        <w:numPr>
          <w:ilvl w:val="0"/>
          <w:numId w:val="24"/>
        </w:numPr>
        <w:rPr>
          <w:lang w:val="en-US"/>
        </w:rPr>
      </w:pPr>
      <w:hyperlink w:anchor="MATHH4" w:history="1">
        <w:proofErr w:type="spellStart"/>
        <w:r w:rsidRPr="0031753F">
          <w:rPr>
            <w:rStyle w:val="Collegamentoipertestuale"/>
            <w:rFonts w:ascii="Aptos Narrow" w:eastAsia="Arial" w:hAnsi="Aptos Narrow" w:cs="Arial"/>
            <w:sz w:val="24"/>
            <w:szCs w:val="24"/>
            <w:lang w:val="it"/>
          </w:rPr>
          <w:t>M</w:t>
        </w:r>
        <w:r w:rsidR="0031753F" w:rsidRPr="0031753F">
          <w:rPr>
            <w:rStyle w:val="Collegamentoipertestuale"/>
            <w:rFonts w:ascii="Aptos Narrow" w:eastAsia="Arial" w:hAnsi="Aptos Narrow" w:cs="Arial"/>
            <w:sz w:val="24"/>
            <w:szCs w:val="24"/>
            <w:lang w:val="it"/>
          </w:rPr>
          <w:t>icroeconomics</w:t>
        </w:r>
        <w:proofErr w:type="spellEnd"/>
        <w:r w:rsidR="0031753F" w:rsidRPr="0031753F">
          <w:rPr>
            <w:rStyle w:val="Collegamentoipertestuale"/>
            <w:rFonts w:ascii="Aptos Narrow" w:eastAsia="Arial" w:hAnsi="Aptos Narrow" w:cs="Arial"/>
            <w:sz w:val="24"/>
            <w:szCs w:val="24"/>
            <w:lang w:val="it"/>
          </w:rPr>
          <w:t xml:space="preserve"> 2: Game theory and </w:t>
        </w:r>
        <w:proofErr w:type="spellStart"/>
        <w:r w:rsidR="0031753F" w:rsidRPr="0031753F">
          <w:rPr>
            <w:rStyle w:val="Collegamentoipertestuale"/>
            <w:rFonts w:ascii="Aptos Narrow" w:eastAsia="Arial" w:hAnsi="Aptos Narrow" w:cs="Arial"/>
            <w:sz w:val="24"/>
            <w:szCs w:val="24"/>
            <w:lang w:val="it"/>
          </w:rPr>
          <w:t>application</w:t>
        </w:r>
        <w:r w:rsidR="0031753F">
          <w:rPr>
            <w:rStyle w:val="Collegamentoipertestuale"/>
            <w:rFonts w:ascii="Aptos Narrow" w:eastAsia="Arial" w:hAnsi="Aptos Narrow" w:cs="Arial"/>
            <w:sz w:val="24"/>
            <w:szCs w:val="24"/>
            <w:lang w:val="it"/>
          </w:rPr>
          <w:t>s</w:t>
        </w:r>
        <w:proofErr w:type="spellEnd"/>
      </w:hyperlink>
    </w:p>
    <w:p w14:paraId="7DE0009C" w14:textId="417D569C" w:rsidR="007D6CB6" w:rsidRPr="0031753F" w:rsidRDefault="007D6CB6" w:rsidP="0031753F">
      <w:pPr>
        <w:pStyle w:val="Paragrafoelenco"/>
        <w:numPr>
          <w:ilvl w:val="0"/>
          <w:numId w:val="24"/>
        </w:numPr>
        <w:rPr>
          <w:lang w:val="en-US"/>
        </w:rPr>
      </w:pPr>
      <w:hyperlink w:anchor="MATHH5" w:history="1">
        <w:proofErr w:type="spellStart"/>
        <w:r w:rsidRPr="0031753F">
          <w:rPr>
            <w:rStyle w:val="Collegamentoipertestuale"/>
            <w:rFonts w:ascii="Aptos Narrow" w:eastAsia="Arial" w:hAnsi="Aptos Narrow" w:cs="Arial"/>
            <w:sz w:val="24"/>
            <w:szCs w:val="24"/>
            <w:lang w:val="it"/>
          </w:rPr>
          <w:t>M</w:t>
        </w:r>
        <w:r w:rsidR="0031753F" w:rsidRPr="0031753F">
          <w:rPr>
            <w:rStyle w:val="Collegamentoipertestuale"/>
            <w:rFonts w:ascii="Aptos Narrow" w:eastAsia="Arial" w:hAnsi="Aptos Narrow" w:cs="Arial"/>
            <w:lang w:val="it"/>
          </w:rPr>
          <w:t>icroeconomics</w:t>
        </w:r>
        <w:proofErr w:type="spellEnd"/>
        <w:r w:rsidR="0031753F" w:rsidRPr="0031753F">
          <w:rPr>
            <w:rStyle w:val="Collegamentoipertestuale"/>
            <w:rFonts w:ascii="Aptos Narrow" w:eastAsia="Arial" w:hAnsi="Aptos Narrow" w:cs="Arial"/>
            <w:lang w:val="it"/>
          </w:rPr>
          <w:t xml:space="preserve"> 3: General </w:t>
        </w:r>
        <w:proofErr w:type="spellStart"/>
        <w:r w:rsidR="0031753F" w:rsidRPr="0031753F">
          <w:rPr>
            <w:rStyle w:val="Collegamentoipertestuale"/>
            <w:rFonts w:ascii="Aptos Narrow" w:eastAsia="Arial" w:hAnsi="Aptos Narrow" w:cs="Arial"/>
            <w:lang w:val="it"/>
          </w:rPr>
          <w:t>equilibrium</w:t>
        </w:r>
        <w:proofErr w:type="spellEnd"/>
        <w:r w:rsidR="0031753F" w:rsidRPr="0031753F">
          <w:rPr>
            <w:rStyle w:val="Collegamentoipertestuale"/>
            <w:rFonts w:ascii="Aptos Narrow" w:eastAsia="Arial" w:hAnsi="Aptos Narrow" w:cs="Arial"/>
            <w:lang w:val="it"/>
          </w:rPr>
          <w:t xml:space="preserve"> and </w:t>
        </w:r>
        <w:proofErr w:type="spellStart"/>
        <w:r w:rsidR="0031753F" w:rsidRPr="0031753F">
          <w:rPr>
            <w:rStyle w:val="Collegamentoipertestuale"/>
            <w:rFonts w:ascii="Aptos Narrow" w:eastAsia="Arial" w:hAnsi="Aptos Narrow" w:cs="Arial"/>
            <w:lang w:val="it"/>
          </w:rPr>
          <w:t>externalities</w:t>
        </w:r>
        <w:proofErr w:type="spellEnd"/>
      </w:hyperlink>
      <w:r w:rsidR="0031753F">
        <w:t xml:space="preserve"> </w:t>
      </w:r>
    </w:p>
    <w:p w14:paraId="15846094" w14:textId="28F1A0FB" w:rsidR="007D6CB6" w:rsidRPr="008030D9" w:rsidRDefault="007D6CB6" w:rsidP="007D6CB6">
      <w:pPr>
        <w:pStyle w:val="Paragrafoelenco"/>
        <w:numPr>
          <w:ilvl w:val="0"/>
          <w:numId w:val="24"/>
        </w:numPr>
        <w:rPr>
          <w:lang w:val="en-US"/>
        </w:rPr>
      </w:pPr>
      <w:hyperlink w:anchor="MATHH6" w:history="1">
        <w:proofErr w:type="spellStart"/>
        <w:r>
          <w:rPr>
            <w:rStyle w:val="Collegamentoipertestuale"/>
            <w:rFonts w:ascii="Aptos Narrow" w:eastAsia="Arial" w:hAnsi="Aptos Narrow" w:cs="Arial"/>
            <w:sz w:val="24"/>
            <w:szCs w:val="24"/>
            <w:lang w:val="it"/>
          </w:rPr>
          <w:t>M</w:t>
        </w:r>
        <w:r w:rsidR="0031753F">
          <w:rPr>
            <w:rStyle w:val="Collegamentoipertestuale"/>
            <w:rFonts w:ascii="Aptos Narrow" w:eastAsia="Arial" w:hAnsi="Aptos Narrow" w:cs="Arial"/>
            <w:sz w:val="24"/>
            <w:szCs w:val="24"/>
            <w:lang w:val="it"/>
          </w:rPr>
          <w:t>icroeconomics</w:t>
        </w:r>
        <w:proofErr w:type="spellEnd"/>
        <w:r w:rsidR="0031753F">
          <w:rPr>
            <w:rStyle w:val="Collegamentoipertestuale"/>
            <w:rFonts w:ascii="Aptos Narrow" w:eastAsia="Arial" w:hAnsi="Aptos Narrow" w:cs="Arial"/>
            <w:sz w:val="24"/>
            <w:szCs w:val="24"/>
            <w:lang w:val="it"/>
          </w:rPr>
          <w:t xml:space="preserve"> 4: information </w:t>
        </w:r>
        <w:proofErr w:type="spellStart"/>
        <w:r w:rsidR="0031753F">
          <w:rPr>
            <w:rStyle w:val="Collegamentoipertestuale"/>
            <w:rFonts w:ascii="Aptos Narrow" w:eastAsia="Arial" w:hAnsi="Aptos Narrow" w:cs="Arial"/>
            <w:sz w:val="24"/>
            <w:szCs w:val="24"/>
            <w:lang w:val="it"/>
          </w:rPr>
          <w:t>economics</w:t>
        </w:r>
        <w:proofErr w:type="spellEnd"/>
      </w:hyperlink>
      <w:r w:rsidR="0031753F">
        <w:t xml:space="preserve"> </w:t>
      </w:r>
    </w:p>
    <w:p w14:paraId="1279C3A4" w14:textId="22E774BA" w:rsidR="007D6CB6" w:rsidRPr="008030D9" w:rsidRDefault="00695366" w:rsidP="007D6CB6">
      <w:pPr>
        <w:pStyle w:val="Paragrafoelenco"/>
        <w:numPr>
          <w:ilvl w:val="0"/>
          <w:numId w:val="24"/>
        </w:numPr>
        <w:rPr>
          <w:lang w:val="en-US"/>
        </w:rPr>
      </w:pPr>
      <w:hyperlink w:anchor="MATHH7" w:history="1">
        <w:proofErr w:type="spellStart"/>
        <w:r>
          <w:rPr>
            <w:rStyle w:val="Collegamentoipertestuale"/>
            <w:rFonts w:ascii="Aptos Narrow" w:eastAsia="Arial" w:hAnsi="Aptos Narrow" w:cs="Arial"/>
            <w:sz w:val="24"/>
            <w:szCs w:val="24"/>
            <w:lang w:val="it"/>
          </w:rPr>
          <w:t>Statistics</w:t>
        </w:r>
        <w:proofErr w:type="spellEnd"/>
        <w:r>
          <w:rPr>
            <w:rStyle w:val="Collegamentoipertestuale"/>
            <w:rFonts w:ascii="Aptos Narrow" w:eastAsia="Arial" w:hAnsi="Aptos Narrow" w:cs="Arial"/>
            <w:sz w:val="24"/>
            <w:szCs w:val="24"/>
            <w:lang w:val="it"/>
          </w:rPr>
          <w:t xml:space="preserve">: </w:t>
        </w:r>
        <w:proofErr w:type="spellStart"/>
        <w:r>
          <w:rPr>
            <w:rStyle w:val="Collegamentoipertestuale"/>
            <w:rFonts w:ascii="Aptos Narrow" w:eastAsia="Arial" w:hAnsi="Aptos Narrow" w:cs="Arial"/>
            <w:sz w:val="24"/>
            <w:szCs w:val="24"/>
            <w:lang w:val="it"/>
          </w:rPr>
          <w:t>inference</w:t>
        </w:r>
        <w:proofErr w:type="spellEnd"/>
        <w:r>
          <w:rPr>
            <w:rStyle w:val="Collegamentoipertestuale"/>
            <w:rFonts w:ascii="Aptos Narrow" w:eastAsia="Arial" w:hAnsi="Aptos Narrow" w:cs="Arial"/>
            <w:sz w:val="24"/>
            <w:szCs w:val="24"/>
            <w:lang w:val="it"/>
          </w:rPr>
          <w:t xml:space="preserve"> and </w:t>
        </w:r>
        <w:proofErr w:type="spellStart"/>
        <w:r>
          <w:rPr>
            <w:rStyle w:val="Collegamentoipertestuale"/>
            <w:rFonts w:ascii="Aptos Narrow" w:eastAsia="Arial" w:hAnsi="Aptos Narrow" w:cs="Arial"/>
            <w:sz w:val="24"/>
            <w:szCs w:val="24"/>
            <w:lang w:val="it"/>
          </w:rPr>
          <w:t>hypothesis</w:t>
        </w:r>
        <w:proofErr w:type="spellEnd"/>
        <w:r>
          <w:rPr>
            <w:rStyle w:val="Collegamentoipertestuale"/>
            <w:rFonts w:ascii="Aptos Narrow" w:eastAsia="Arial" w:hAnsi="Aptos Narrow" w:cs="Arial"/>
            <w:sz w:val="24"/>
            <w:szCs w:val="24"/>
            <w:lang w:val="it"/>
          </w:rPr>
          <w:t xml:space="preserve"> testing</w:t>
        </w:r>
      </w:hyperlink>
      <w:r>
        <w:t xml:space="preserve"> </w:t>
      </w:r>
    </w:p>
    <w:p w14:paraId="6453350E" w14:textId="0F00EC67" w:rsidR="007D6CB6" w:rsidRPr="00501B13" w:rsidRDefault="004B4D3B" w:rsidP="007D6CB6">
      <w:pPr>
        <w:pStyle w:val="Paragrafoelenco"/>
        <w:numPr>
          <w:ilvl w:val="0"/>
          <w:numId w:val="24"/>
        </w:numPr>
        <w:rPr>
          <w:lang w:val="en-US"/>
        </w:rPr>
      </w:pPr>
      <w:hyperlink w:anchor="MATHH8" w:history="1">
        <w:r>
          <w:rPr>
            <w:rStyle w:val="Collegamentoipertestuale"/>
            <w:rFonts w:ascii="Aptos Narrow" w:eastAsia="Arial" w:hAnsi="Aptos Narrow" w:cs="Arial"/>
            <w:sz w:val="24"/>
            <w:szCs w:val="24"/>
            <w:lang w:val="it"/>
          </w:rPr>
          <w:t xml:space="preserve">Data and coding lab: coding with Stata, Python and Matlab, machine learning </w:t>
        </w:r>
        <w:proofErr w:type="spellStart"/>
        <w:r>
          <w:rPr>
            <w:rStyle w:val="Collegamentoipertestuale"/>
            <w:rFonts w:ascii="Aptos Narrow" w:eastAsia="Arial" w:hAnsi="Aptos Narrow" w:cs="Arial"/>
            <w:sz w:val="24"/>
            <w:szCs w:val="24"/>
            <w:lang w:val="it"/>
          </w:rPr>
          <w:t>methods</w:t>
        </w:r>
        <w:proofErr w:type="spellEnd"/>
      </w:hyperlink>
      <w:r>
        <w:t xml:space="preserve"> </w:t>
      </w:r>
    </w:p>
    <w:p w14:paraId="6573E164" w14:textId="35015187" w:rsidR="00501B13" w:rsidRPr="008030D9" w:rsidRDefault="004B4D3B" w:rsidP="00501B13">
      <w:pPr>
        <w:pStyle w:val="Paragrafoelenco"/>
        <w:numPr>
          <w:ilvl w:val="0"/>
          <w:numId w:val="24"/>
        </w:numPr>
        <w:rPr>
          <w:lang w:val="en-US"/>
        </w:rPr>
      </w:pPr>
      <w:hyperlink w:anchor="MATHH9" w:history="1">
        <w:proofErr w:type="spellStart"/>
        <w:r>
          <w:rPr>
            <w:rStyle w:val="Collegamentoipertestuale"/>
            <w:rFonts w:ascii="Aptos Narrow" w:eastAsia="Arial" w:hAnsi="Aptos Narrow" w:cs="Arial"/>
            <w:sz w:val="24"/>
            <w:szCs w:val="24"/>
            <w:lang w:val="it"/>
          </w:rPr>
          <w:t>Econometrics</w:t>
        </w:r>
        <w:proofErr w:type="spellEnd"/>
        <w:r>
          <w:rPr>
            <w:rStyle w:val="Collegamentoipertestuale"/>
            <w:rFonts w:ascii="Aptos Narrow" w:eastAsia="Arial" w:hAnsi="Aptos Narrow" w:cs="Arial"/>
            <w:sz w:val="24"/>
            <w:szCs w:val="24"/>
            <w:lang w:val="it"/>
          </w:rPr>
          <w:t xml:space="preserve"> 1: recap of </w:t>
        </w:r>
        <w:proofErr w:type="spellStart"/>
        <w:r>
          <w:rPr>
            <w:rStyle w:val="Collegamentoipertestuale"/>
            <w:rFonts w:ascii="Aptos Narrow" w:eastAsia="Arial" w:hAnsi="Aptos Narrow" w:cs="Arial"/>
            <w:sz w:val="24"/>
            <w:szCs w:val="24"/>
            <w:lang w:val="it"/>
          </w:rPr>
          <w:t>basics</w:t>
        </w:r>
        <w:proofErr w:type="spellEnd"/>
        <w:r>
          <w:rPr>
            <w:rStyle w:val="Collegamentoipertestuale"/>
            <w:rFonts w:ascii="Aptos Narrow" w:eastAsia="Arial" w:hAnsi="Aptos Narrow" w:cs="Arial"/>
            <w:sz w:val="24"/>
            <w:szCs w:val="24"/>
            <w:lang w:val="it"/>
          </w:rPr>
          <w:t xml:space="preserve"> and panel data </w:t>
        </w:r>
        <w:proofErr w:type="spellStart"/>
        <w:r>
          <w:rPr>
            <w:rStyle w:val="Collegamentoipertestuale"/>
            <w:rFonts w:ascii="Aptos Narrow" w:eastAsia="Arial" w:hAnsi="Aptos Narrow" w:cs="Arial"/>
            <w:sz w:val="24"/>
            <w:szCs w:val="24"/>
            <w:lang w:val="it"/>
          </w:rPr>
          <w:t>methods</w:t>
        </w:r>
        <w:proofErr w:type="spellEnd"/>
      </w:hyperlink>
      <w:r>
        <w:t xml:space="preserve"> </w:t>
      </w:r>
    </w:p>
    <w:p w14:paraId="299AA959" w14:textId="66076E33" w:rsidR="00501B13" w:rsidRPr="008030D9" w:rsidRDefault="004B4D3B" w:rsidP="00501B13">
      <w:pPr>
        <w:pStyle w:val="Paragrafoelenco"/>
        <w:numPr>
          <w:ilvl w:val="0"/>
          <w:numId w:val="24"/>
        </w:numPr>
        <w:rPr>
          <w:lang w:val="en-US"/>
        </w:rPr>
      </w:pPr>
      <w:hyperlink w:anchor="MATHH10" w:history="1">
        <w:proofErr w:type="spellStart"/>
        <w:r>
          <w:rPr>
            <w:rStyle w:val="Collegamentoipertestuale"/>
            <w:rFonts w:ascii="Aptos Narrow" w:eastAsia="Arial" w:hAnsi="Aptos Narrow" w:cs="Arial"/>
            <w:sz w:val="24"/>
            <w:szCs w:val="24"/>
            <w:lang w:val="it"/>
          </w:rPr>
          <w:t>Econometrics</w:t>
        </w:r>
        <w:proofErr w:type="spellEnd"/>
        <w:r>
          <w:rPr>
            <w:rStyle w:val="Collegamentoipertestuale"/>
            <w:rFonts w:ascii="Aptos Narrow" w:eastAsia="Arial" w:hAnsi="Aptos Narrow" w:cs="Arial"/>
            <w:sz w:val="24"/>
            <w:szCs w:val="24"/>
            <w:lang w:val="it"/>
          </w:rPr>
          <w:t xml:space="preserve"> 2: labour </w:t>
        </w:r>
        <w:proofErr w:type="spellStart"/>
        <w:r>
          <w:rPr>
            <w:rStyle w:val="Collegamentoipertestuale"/>
            <w:rFonts w:ascii="Aptos Narrow" w:eastAsia="Arial" w:hAnsi="Aptos Narrow" w:cs="Arial"/>
            <w:sz w:val="24"/>
            <w:szCs w:val="24"/>
            <w:lang w:val="it"/>
          </w:rPr>
          <w:t>economics</w:t>
        </w:r>
        <w:proofErr w:type="spellEnd"/>
      </w:hyperlink>
    </w:p>
    <w:p w14:paraId="2D5F8404" w14:textId="2CE52E81" w:rsidR="00501B13" w:rsidRPr="008030D9" w:rsidRDefault="004B4D3B" w:rsidP="00501B13">
      <w:pPr>
        <w:pStyle w:val="Paragrafoelenco"/>
        <w:numPr>
          <w:ilvl w:val="0"/>
          <w:numId w:val="24"/>
        </w:numPr>
        <w:rPr>
          <w:lang w:val="en-US"/>
        </w:rPr>
      </w:pPr>
      <w:hyperlink w:anchor="MATHH11" w:history="1">
        <w:proofErr w:type="spellStart"/>
        <w:r>
          <w:rPr>
            <w:rStyle w:val="Collegamentoipertestuale"/>
            <w:rFonts w:ascii="Aptos Narrow" w:eastAsia="Arial" w:hAnsi="Aptos Narrow" w:cs="Arial"/>
            <w:sz w:val="24"/>
            <w:szCs w:val="24"/>
            <w:lang w:val="it"/>
          </w:rPr>
          <w:t>Econometrics</w:t>
        </w:r>
        <w:proofErr w:type="spellEnd"/>
        <w:r>
          <w:rPr>
            <w:rStyle w:val="Collegamentoipertestuale"/>
            <w:rFonts w:ascii="Aptos Narrow" w:eastAsia="Arial" w:hAnsi="Aptos Narrow" w:cs="Arial"/>
            <w:sz w:val="24"/>
            <w:szCs w:val="24"/>
            <w:lang w:val="it"/>
          </w:rPr>
          <w:t xml:space="preserve"> 3</w:t>
        </w:r>
        <w:r w:rsidR="00501B13">
          <w:rPr>
            <w:rStyle w:val="Collegamentoipertestuale"/>
            <w:rFonts w:ascii="Aptos Narrow" w:eastAsia="Arial" w:hAnsi="Aptos Narrow" w:cs="Arial"/>
            <w:sz w:val="24"/>
            <w:szCs w:val="24"/>
            <w:lang w:val="it"/>
          </w:rPr>
          <w:t xml:space="preserve">: </w:t>
        </w:r>
        <w:proofErr w:type="spellStart"/>
        <w:r>
          <w:rPr>
            <w:rStyle w:val="Collegamentoipertestuale"/>
            <w:rFonts w:ascii="Aptos Narrow" w:eastAsia="Arial" w:hAnsi="Aptos Narrow" w:cs="Arial"/>
            <w:sz w:val="24"/>
            <w:szCs w:val="24"/>
            <w:lang w:val="it"/>
          </w:rPr>
          <w:t>topicsn</w:t>
        </w:r>
        <w:proofErr w:type="spellEnd"/>
        <w:r>
          <w:rPr>
            <w:rStyle w:val="Collegamentoipertestuale"/>
            <w:rFonts w:ascii="Aptos Narrow" w:eastAsia="Arial" w:hAnsi="Aptos Narrow" w:cs="Arial"/>
            <w:sz w:val="24"/>
            <w:szCs w:val="24"/>
            <w:lang w:val="it"/>
          </w:rPr>
          <w:t xml:space="preserve"> in </w:t>
        </w:r>
        <w:proofErr w:type="spellStart"/>
        <w:r>
          <w:rPr>
            <w:rStyle w:val="Collegamentoipertestuale"/>
            <w:rFonts w:ascii="Aptos Narrow" w:eastAsia="Arial" w:hAnsi="Aptos Narrow" w:cs="Arial"/>
            <w:sz w:val="24"/>
            <w:szCs w:val="24"/>
            <w:lang w:val="it"/>
          </w:rPr>
          <w:t>macroeconomics</w:t>
        </w:r>
        <w:proofErr w:type="spellEnd"/>
        <w:r>
          <w:rPr>
            <w:rStyle w:val="Collegamentoipertestuale"/>
            <w:rFonts w:ascii="Aptos Narrow" w:eastAsia="Arial" w:hAnsi="Aptos Narrow" w:cs="Arial"/>
            <w:sz w:val="24"/>
            <w:szCs w:val="24"/>
            <w:lang w:val="it"/>
          </w:rPr>
          <w:t xml:space="preserve">: </w:t>
        </w:r>
        <w:proofErr w:type="spellStart"/>
        <w:r>
          <w:rPr>
            <w:rStyle w:val="Collegamentoipertestuale"/>
            <w:rFonts w:ascii="Aptos Narrow" w:eastAsia="Arial" w:hAnsi="Aptos Narrow" w:cs="Arial"/>
            <w:sz w:val="24"/>
            <w:szCs w:val="24"/>
            <w:lang w:val="it"/>
          </w:rPr>
          <w:t>empirical</w:t>
        </w:r>
        <w:proofErr w:type="spellEnd"/>
        <w:r>
          <w:rPr>
            <w:rStyle w:val="Collegamentoipertestuale"/>
            <w:rFonts w:ascii="Aptos Narrow" w:eastAsia="Arial" w:hAnsi="Aptos Narrow" w:cs="Arial"/>
            <w:sz w:val="24"/>
            <w:szCs w:val="24"/>
            <w:lang w:val="it"/>
          </w:rPr>
          <w:t xml:space="preserve"> </w:t>
        </w:r>
        <w:proofErr w:type="spellStart"/>
        <w:r>
          <w:rPr>
            <w:rStyle w:val="Collegamentoipertestuale"/>
            <w:rFonts w:ascii="Aptos Narrow" w:eastAsia="Arial" w:hAnsi="Aptos Narrow" w:cs="Arial"/>
            <w:sz w:val="24"/>
            <w:szCs w:val="24"/>
            <w:lang w:val="it"/>
          </w:rPr>
          <w:t>analysis</w:t>
        </w:r>
        <w:proofErr w:type="spellEnd"/>
      </w:hyperlink>
    </w:p>
    <w:p w14:paraId="7FA76DAB" w14:textId="3694CA14" w:rsidR="00A85F85" w:rsidRPr="00501B13" w:rsidRDefault="00501B13" w:rsidP="00501B13">
      <w:pPr>
        <w:pStyle w:val="Paragrafoelenco"/>
        <w:numPr>
          <w:ilvl w:val="0"/>
          <w:numId w:val="24"/>
        </w:numPr>
        <w:rPr>
          <w:lang w:val="en-US"/>
        </w:rPr>
      </w:pPr>
      <w:hyperlink w:anchor="MATHH12" w:history="1">
        <w:proofErr w:type="spellStart"/>
        <w:r>
          <w:rPr>
            <w:rStyle w:val="Collegamentoipertestuale"/>
            <w:rFonts w:ascii="Aptos Narrow" w:eastAsia="Arial" w:hAnsi="Aptos Narrow" w:cs="Arial"/>
            <w:sz w:val="24"/>
            <w:szCs w:val="24"/>
            <w:lang w:val="it"/>
          </w:rPr>
          <w:t>Ma</w:t>
        </w:r>
        <w:r w:rsidR="004B4D3B">
          <w:rPr>
            <w:rStyle w:val="Collegamentoipertestuale"/>
            <w:rFonts w:ascii="Aptos Narrow" w:eastAsia="Arial" w:hAnsi="Aptos Narrow" w:cs="Arial"/>
            <w:sz w:val="24"/>
            <w:szCs w:val="24"/>
            <w:lang w:val="it"/>
          </w:rPr>
          <w:t>croeconomics</w:t>
        </w:r>
        <w:proofErr w:type="spellEnd"/>
        <w:r w:rsidR="004B4D3B">
          <w:rPr>
            <w:rStyle w:val="Collegamentoipertestuale"/>
            <w:rFonts w:ascii="Aptos Narrow" w:eastAsia="Arial" w:hAnsi="Aptos Narrow" w:cs="Arial"/>
            <w:sz w:val="24"/>
            <w:szCs w:val="24"/>
            <w:lang w:val="it"/>
          </w:rPr>
          <w:t xml:space="preserve">: </w:t>
        </w:r>
        <w:proofErr w:type="spellStart"/>
        <w:r w:rsidR="004B4D3B">
          <w:rPr>
            <w:rStyle w:val="Collegamentoipertestuale"/>
            <w:rFonts w:ascii="Aptos Narrow" w:eastAsia="Arial" w:hAnsi="Aptos Narrow" w:cs="Arial"/>
            <w:sz w:val="24"/>
            <w:szCs w:val="24"/>
            <w:lang w:val="it"/>
          </w:rPr>
          <w:t>economic</w:t>
        </w:r>
        <w:proofErr w:type="spellEnd"/>
        <w:r w:rsidR="004B4D3B">
          <w:rPr>
            <w:rStyle w:val="Collegamentoipertestuale"/>
            <w:rFonts w:ascii="Aptos Narrow" w:eastAsia="Arial" w:hAnsi="Aptos Narrow" w:cs="Arial"/>
            <w:sz w:val="24"/>
            <w:szCs w:val="24"/>
            <w:lang w:val="it"/>
          </w:rPr>
          <w:t xml:space="preserve"> </w:t>
        </w:r>
        <w:proofErr w:type="spellStart"/>
        <w:r w:rsidR="004B4D3B">
          <w:rPr>
            <w:rStyle w:val="Collegamentoipertestuale"/>
            <w:rFonts w:ascii="Aptos Narrow" w:eastAsia="Arial" w:hAnsi="Aptos Narrow" w:cs="Arial"/>
            <w:sz w:val="24"/>
            <w:szCs w:val="24"/>
            <w:lang w:val="it"/>
          </w:rPr>
          <w:t>growth</w:t>
        </w:r>
        <w:proofErr w:type="spellEnd"/>
        <w:r w:rsidR="004B4D3B">
          <w:rPr>
            <w:rStyle w:val="Collegamentoipertestuale"/>
            <w:rFonts w:ascii="Aptos Narrow" w:eastAsia="Arial" w:hAnsi="Aptos Narrow" w:cs="Arial"/>
            <w:sz w:val="24"/>
            <w:szCs w:val="24"/>
            <w:lang w:val="it"/>
          </w:rPr>
          <w:t xml:space="preserve"> and macro-labour</w:t>
        </w:r>
      </w:hyperlink>
    </w:p>
    <w:p w14:paraId="55273C78" w14:textId="45399D54" w:rsidR="00A85F85" w:rsidRPr="006772CC" w:rsidRDefault="00A85F85" w:rsidP="006772CC">
      <w:pPr>
        <w:pStyle w:val="Paragrafoelenco"/>
        <w:numPr>
          <w:ilvl w:val="0"/>
          <w:numId w:val="24"/>
        </w:numPr>
        <w:rPr>
          <w:lang w:val="en-US"/>
        </w:rPr>
      </w:pPr>
      <w:hyperlink w:anchor="AdvTopics" w:history="1">
        <w:r w:rsidRPr="006772CC">
          <w:rPr>
            <w:rStyle w:val="Collegamentoipertestuale"/>
            <w:rFonts w:ascii="Aptos Narrow" w:eastAsia="Times New Roman" w:hAnsi="Aptos Narrow" w:cs="Times New Roman"/>
            <w:lang w:val="en-US" w:eastAsia="it-IT"/>
          </w:rPr>
          <w:t>Advanced Topics in Stochastic Modeling and Statistics</w:t>
        </w:r>
      </w:hyperlink>
      <w:r w:rsidRPr="006772CC">
        <w:rPr>
          <w:lang w:val="en-US"/>
        </w:rPr>
        <w:t xml:space="preserve"> </w:t>
      </w:r>
    </w:p>
    <w:p w14:paraId="5D47B177" w14:textId="34FC204D" w:rsidR="00A85F85" w:rsidRPr="006772CC" w:rsidRDefault="00A85F85" w:rsidP="006772CC">
      <w:pPr>
        <w:pStyle w:val="Paragrafoelenco"/>
        <w:numPr>
          <w:ilvl w:val="0"/>
          <w:numId w:val="24"/>
        </w:numPr>
        <w:rPr>
          <w:lang w:val="en-US"/>
        </w:rPr>
      </w:pPr>
      <w:hyperlink w:anchor="Foundation" w:history="1">
        <w:r w:rsidRPr="006772CC">
          <w:rPr>
            <w:rStyle w:val="Collegamentoipertestuale"/>
            <w:rFonts w:ascii="Aptos Narrow" w:eastAsia="Times New Roman" w:hAnsi="Aptos Narrow" w:cs="Times New Roman"/>
            <w:lang w:val="en-US" w:eastAsia="it-IT"/>
          </w:rPr>
          <w:t>Foundations of Probability and Statistical Inference</w:t>
        </w:r>
      </w:hyperlink>
      <w:r w:rsidRPr="006772CC">
        <w:rPr>
          <w:lang w:val="en-US"/>
        </w:rPr>
        <w:t xml:space="preserve"> </w:t>
      </w:r>
    </w:p>
    <w:p w14:paraId="22701553" w14:textId="71CE0877" w:rsidR="00A85F85" w:rsidRPr="006772CC" w:rsidRDefault="00A85F85" w:rsidP="006772CC">
      <w:pPr>
        <w:pStyle w:val="Paragrafoelenco"/>
        <w:numPr>
          <w:ilvl w:val="0"/>
          <w:numId w:val="24"/>
        </w:numPr>
        <w:rPr>
          <w:lang w:val="en-US"/>
        </w:rPr>
      </w:pPr>
      <w:hyperlink w:anchor="Markov" w:history="1">
        <w:r w:rsidRPr="006772CC">
          <w:rPr>
            <w:rStyle w:val="Collegamentoipertestuale"/>
            <w:rFonts w:ascii="Aptos Narrow" w:eastAsia="Times New Roman" w:hAnsi="Aptos Narrow" w:cs="Times New Roman"/>
            <w:lang w:val="en-US" w:eastAsia="it-IT"/>
          </w:rPr>
          <w:t>Markov Processes</w:t>
        </w:r>
      </w:hyperlink>
      <w:r w:rsidRPr="006772CC">
        <w:rPr>
          <w:lang w:val="en-US"/>
        </w:rPr>
        <w:t xml:space="preserve"> </w:t>
      </w:r>
    </w:p>
    <w:p w14:paraId="40EEC4A1" w14:textId="3CADAC70" w:rsidR="00A85F85" w:rsidRPr="006772CC" w:rsidRDefault="00A85F85" w:rsidP="006772CC">
      <w:pPr>
        <w:pStyle w:val="Paragrafoelenco"/>
        <w:numPr>
          <w:ilvl w:val="0"/>
          <w:numId w:val="24"/>
        </w:numPr>
        <w:rPr>
          <w:lang w:val="en-US"/>
        </w:rPr>
      </w:pPr>
      <w:hyperlink w:anchor="MatlabData" w:history="1">
        <w:r w:rsidRPr="006772CC">
          <w:rPr>
            <w:rStyle w:val="Collegamentoipertestuale"/>
            <w:rFonts w:ascii="Aptos Narrow" w:eastAsia="Times New Roman" w:hAnsi="Aptos Narrow" w:cs="Times New Roman"/>
            <w:lang w:val="en-US" w:eastAsia="it-IT"/>
          </w:rPr>
          <w:t>MATLAB for Data Science</w:t>
        </w:r>
      </w:hyperlink>
      <w:r w:rsidRPr="006772CC">
        <w:rPr>
          <w:lang w:val="en-US"/>
        </w:rPr>
        <w:t xml:space="preserve"> </w:t>
      </w:r>
    </w:p>
    <w:p w14:paraId="22FA262A" w14:textId="7418DDFF" w:rsidR="00A85F85" w:rsidRPr="006772CC" w:rsidRDefault="00A85F85" w:rsidP="006772CC">
      <w:pPr>
        <w:pStyle w:val="Paragrafoelenco"/>
        <w:numPr>
          <w:ilvl w:val="0"/>
          <w:numId w:val="24"/>
        </w:numPr>
      </w:pPr>
      <w:hyperlink w:anchor="Principles" w:history="1">
        <w:r w:rsidRPr="006772CC">
          <w:rPr>
            <w:rStyle w:val="Collegamentoipertestuale"/>
            <w:rFonts w:ascii="Aptos Narrow" w:eastAsia="Times New Roman" w:hAnsi="Aptos Narrow" w:cs="Times New Roman"/>
            <w:lang w:val="en-US" w:eastAsia="it-IT"/>
          </w:rPr>
          <w:t>Principles of organizational Economics</w:t>
        </w:r>
      </w:hyperlink>
    </w:p>
    <w:p w14:paraId="2804DF59" w14:textId="77777777" w:rsidR="00304F0C" w:rsidRPr="006772CC" w:rsidRDefault="00304F0C" w:rsidP="006772CC">
      <w:pPr>
        <w:pStyle w:val="Paragrafoelenco"/>
        <w:numPr>
          <w:ilvl w:val="0"/>
          <w:numId w:val="24"/>
        </w:numPr>
        <w:rPr>
          <w:lang w:val="en-US"/>
        </w:rPr>
      </w:pPr>
      <w:hyperlink w:anchor="MAtrix" w:history="1">
        <w:r w:rsidRPr="006772CC">
          <w:rPr>
            <w:rStyle w:val="Collegamentoipertestuale"/>
            <w:lang w:val="en-US"/>
          </w:rPr>
          <w:t>Matrix Algebra</w:t>
        </w:r>
      </w:hyperlink>
    </w:p>
    <w:p w14:paraId="4127DABF" w14:textId="0C7D70BB" w:rsidR="00A85F85" w:rsidRPr="00F9444A" w:rsidRDefault="00A85F85" w:rsidP="006772CC">
      <w:pPr>
        <w:pStyle w:val="Paragrafoelenco"/>
        <w:numPr>
          <w:ilvl w:val="0"/>
          <w:numId w:val="24"/>
        </w:numPr>
        <w:rPr>
          <w:lang w:val="en-US"/>
        </w:rPr>
      </w:pPr>
      <w:hyperlink w:anchor="OptimalControl" w:history="1">
        <w:r w:rsidRPr="006772CC">
          <w:rPr>
            <w:rStyle w:val="Collegamentoipertestuale"/>
            <w:rFonts w:ascii="Aptos Narrow" w:eastAsia="Times New Roman" w:hAnsi="Aptos Narrow" w:cs="Times New Roman"/>
            <w:lang w:val="en-US" w:eastAsia="it-IT"/>
          </w:rPr>
          <w:t>Optimal control and Differential Games</w:t>
        </w:r>
      </w:hyperlink>
      <w:r w:rsidRPr="006772CC">
        <w:rPr>
          <w:lang w:val="en-US"/>
        </w:rPr>
        <w:t xml:space="preserve"> </w:t>
      </w:r>
    </w:p>
    <w:p w14:paraId="1C9B5576" w14:textId="3621CD06" w:rsidR="006772CC" w:rsidRPr="003945A1" w:rsidRDefault="00A85F85" w:rsidP="003945A1">
      <w:pPr>
        <w:pStyle w:val="Paragrafoelenco"/>
        <w:numPr>
          <w:ilvl w:val="0"/>
          <w:numId w:val="24"/>
        </w:numPr>
        <w:rPr>
          <w:rFonts w:ascii="Aptos Narrow" w:hAnsi="Aptos Narrow"/>
          <w:color w:val="000000"/>
          <w:lang w:val="en-US"/>
        </w:rPr>
      </w:pPr>
      <w:hyperlink w:anchor="MathModManag" w:history="1">
        <w:r w:rsidRPr="003945A1">
          <w:rPr>
            <w:rStyle w:val="Collegamentoipertestuale"/>
            <w:rFonts w:ascii="Aptos Narrow" w:hAnsi="Aptos Narrow"/>
            <w:lang w:val="en-US"/>
          </w:rPr>
          <w:t>Mathematics for Modelling in Management</w:t>
        </w:r>
      </w:hyperlink>
      <w:r w:rsidRPr="003945A1">
        <w:rPr>
          <w:rFonts w:ascii="Aptos Narrow" w:eastAsia="Times New Roman" w:hAnsi="Aptos Narrow" w:cs="Times New Roman"/>
          <w:color w:val="000000"/>
          <w:lang w:val="en-US"/>
        </w:rPr>
        <w:t xml:space="preserve"> </w:t>
      </w:r>
    </w:p>
    <w:p w14:paraId="1A736E76" w14:textId="31CF1255" w:rsidR="006772CC" w:rsidRPr="003945A1" w:rsidRDefault="006772CC" w:rsidP="006772CC">
      <w:pPr>
        <w:pStyle w:val="Paragrafoelenco"/>
        <w:numPr>
          <w:ilvl w:val="0"/>
          <w:numId w:val="24"/>
        </w:numPr>
        <w:rPr>
          <w:rFonts w:ascii="Aptos Narrow" w:hAnsi="Aptos Narrow"/>
          <w:color w:val="000000"/>
        </w:rPr>
      </w:pPr>
      <w:hyperlink w:anchor="MF5" w:history="1">
        <w:r w:rsidRPr="003945A1">
          <w:rPr>
            <w:rStyle w:val="Collegamentoipertestuale"/>
            <w:rFonts w:ascii="Aptos Narrow" w:hAnsi="Aptos Narrow"/>
          </w:rPr>
          <w:t>Mathematical Finance</w:t>
        </w:r>
        <w:r w:rsidR="003945A1" w:rsidRPr="003945A1">
          <w:rPr>
            <w:rStyle w:val="Collegamentoipertestuale"/>
            <w:rFonts w:ascii="Aptos Narrow" w:hAnsi="Aptos Narrow"/>
          </w:rPr>
          <w:t xml:space="preserve"> (Roma 1, MEMOTEF)</w:t>
        </w:r>
      </w:hyperlink>
    </w:p>
    <w:p w14:paraId="3CA10F3E" w14:textId="02BDEC85" w:rsidR="006772CC" w:rsidRPr="003945A1" w:rsidRDefault="006772CC" w:rsidP="006772CC">
      <w:pPr>
        <w:pStyle w:val="Paragrafoelenco"/>
        <w:numPr>
          <w:ilvl w:val="0"/>
          <w:numId w:val="24"/>
        </w:numPr>
        <w:rPr>
          <w:color w:val="000000"/>
        </w:rPr>
      </w:pPr>
      <w:hyperlink w:anchor="ProgPython" w:history="1">
        <w:r w:rsidRPr="003945A1">
          <w:rPr>
            <w:rStyle w:val="Collegamentoipertestuale"/>
          </w:rPr>
          <w:t>Programming with Python</w:t>
        </w:r>
      </w:hyperlink>
    </w:p>
    <w:p w14:paraId="3987DC79" w14:textId="732655D8" w:rsidR="006772CC" w:rsidRPr="003945A1" w:rsidRDefault="006772CC" w:rsidP="006772CC">
      <w:pPr>
        <w:pStyle w:val="Paragrafoelenco"/>
        <w:numPr>
          <w:ilvl w:val="0"/>
          <w:numId w:val="24"/>
        </w:numPr>
        <w:rPr>
          <w:color w:val="000000"/>
          <w:lang w:val="en-US"/>
        </w:rPr>
      </w:pPr>
      <w:hyperlink w:anchor="CompPython" w:history="1">
        <w:r w:rsidRPr="003945A1">
          <w:rPr>
            <w:rStyle w:val="Collegamentoipertestuale"/>
            <w:lang w:val="en-US"/>
          </w:rPr>
          <w:t>Computational Tools for Finance with Python</w:t>
        </w:r>
      </w:hyperlink>
    </w:p>
    <w:p w14:paraId="58931EC9" w14:textId="40D29244" w:rsidR="006772CC" w:rsidRPr="003945A1" w:rsidRDefault="006772CC" w:rsidP="006772CC">
      <w:pPr>
        <w:pStyle w:val="Paragrafoelenco"/>
        <w:numPr>
          <w:ilvl w:val="0"/>
          <w:numId w:val="24"/>
        </w:numPr>
        <w:rPr>
          <w:color w:val="000000"/>
          <w:lang w:val="en-US"/>
        </w:rPr>
      </w:pPr>
      <w:hyperlink w:anchor="ComplexNetworks" w:history="1">
        <w:r w:rsidRPr="003945A1">
          <w:rPr>
            <w:rStyle w:val="Collegamentoipertestuale"/>
            <w:lang w:val="en-US"/>
          </w:rPr>
          <w:t>Networks, Complex Networks, and Decision Problems on Networks</w:t>
        </w:r>
      </w:hyperlink>
    </w:p>
    <w:p w14:paraId="1D3A4623" w14:textId="5838C5E0" w:rsidR="006772CC" w:rsidRPr="003945A1" w:rsidRDefault="006772CC" w:rsidP="006772CC">
      <w:pPr>
        <w:pStyle w:val="Paragrafoelenco"/>
        <w:numPr>
          <w:ilvl w:val="0"/>
          <w:numId w:val="24"/>
        </w:numPr>
        <w:rPr>
          <w:rFonts w:ascii="Aptos Narrow" w:hAnsi="Aptos Narrow"/>
          <w:color w:val="000000"/>
        </w:rPr>
      </w:pPr>
      <w:hyperlink w:anchor="Scrivere" w:history="1">
        <w:r w:rsidRPr="003945A1">
          <w:rPr>
            <w:rStyle w:val="Collegamentoipertestuale"/>
            <w:rFonts w:ascii="Aptos Narrow" w:hAnsi="Aptos Narrow"/>
          </w:rPr>
          <w:t xml:space="preserve">Scrivere e pubblicare un articolo scientifico </w:t>
        </w:r>
        <w:proofErr w:type="gramStart"/>
        <w:r w:rsidRPr="003945A1">
          <w:rPr>
            <w:rStyle w:val="Collegamentoipertestuale"/>
            <w:rFonts w:ascii="Aptos Narrow" w:hAnsi="Aptos Narrow"/>
          </w:rPr>
          <w:t>+  laboratorio</w:t>
        </w:r>
        <w:proofErr w:type="gramEnd"/>
      </w:hyperlink>
    </w:p>
    <w:p w14:paraId="758B52A7" w14:textId="5CB7BBB6" w:rsidR="006772CC" w:rsidRPr="003945A1" w:rsidRDefault="006772CC" w:rsidP="006772CC">
      <w:pPr>
        <w:pStyle w:val="Paragrafoelenco"/>
        <w:numPr>
          <w:ilvl w:val="0"/>
          <w:numId w:val="24"/>
        </w:numPr>
        <w:rPr>
          <w:color w:val="000000"/>
        </w:rPr>
      </w:pPr>
      <w:hyperlink w:anchor="MathOptim" w:history="1">
        <w:r w:rsidRPr="003945A1">
          <w:rPr>
            <w:rStyle w:val="Collegamentoipertestuale"/>
            <w:rFonts w:ascii="Aptos Narrow" w:hAnsi="Aptos Narrow"/>
          </w:rPr>
          <w:t xml:space="preserve">Mathematical </w:t>
        </w:r>
        <w:proofErr w:type="spellStart"/>
        <w:r w:rsidRPr="003945A1">
          <w:rPr>
            <w:rStyle w:val="Collegamentoipertestuale"/>
            <w:rFonts w:ascii="Aptos Narrow" w:hAnsi="Aptos Narrow"/>
          </w:rPr>
          <w:t>Optimization</w:t>
        </w:r>
        <w:proofErr w:type="spellEnd"/>
      </w:hyperlink>
    </w:p>
    <w:p w14:paraId="19B06A34" w14:textId="51FA1F95" w:rsidR="006772CC" w:rsidRPr="003945A1" w:rsidRDefault="006772CC" w:rsidP="006772CC">
      <w:pPr>
        <w:pStyle w:val="Paragrafoelenco"/>
        <w:numPr>
          <w:ilvl w:val="0"/>
          <w:numId w:val="24"/>
        </w:numPr>
        <w:rPr>
          <w:color w:val="000000"/>
        </w:rPr>
      </w:pPr>
      <w:hyperlink w:anchor="MonteCarlo" w:history="1">
        <w:r w:rsidRPr="003945A1">
          <w:rPr>
            <w:rStyle w:val="Collegamentoipertestuale"/>
            <w:rFonts w:ascii="Aptos Narrow" w:hAnsi="Aptos Narrow"/>
          </w:rPr>
          <w:t>La metodologia Monte Carlo per la valutazione di contratti finanziari e assicurativi</w:t>
        </w:r>
      </w:hyperlink>
    </w:p>
    <w:p w14:paraId="5DF0EEAB" w14:textId="27D2D387" w:rsidR="006772CC" w:rsidRPr="003945A1" w:rsidRDefault="008904ED" w:rsidP="006772CC">
      <w:pPr>
        <w:pStyle w:val="Paragrafoelenco"/>
        <w:numPr>
          <w:ilvl w:val="0"/>
          <w:numId w:val="24"/>
        </w:numPr>
        <w:rPr>
          <w:color w:val="000000"/>
        </w:rPr>
      </w:pPr>
      <w:hyperlink w:anchor="ComplexNetworks2" w:history="1">
        <w:proofErr w:type="spellStart"/>
        <w:r w:rsidRPr="003945A1">
          <w:rPr>
            <w:rStyle w:val="Collegamentoipertestuale"/>
            <w:rFonts w:ascii="Aptos Narrow" w:hAnsi="Aptos Narrow"/>
          </w:rPr>
          <w:t>Complex</w:t>
        </w:r>
        <w:proofErr w:type="spellEnd"/>
        <w:r w:rsidRPr="003945A1">
          <w:rPr>
            <w:rStyle w:val="Collegamentoipertestuale"/>
            <w:rFonts w:ascii="Aptos Narrow" w:hAnsi="Aptos Narrow"/>
          </w:rPr>
          <w:t xml:space="preserve"> networks</w:t>
        </w:r>
      </w:hyperlink>
    </w:p>
    <w:p w14:paraId="716BCF2B" w14:textId="5386B1BD" w:rsidR="00F9444A" w:rsidRPr="003945A1" w:rsidRDefault="00F9444A" w:rsidP="006772CC">
      <w:pPr>
        <w:pStyle w:val="Paragrafoelenco"/>
        <w:numPr>
          <w:ilvl w:val="0"/>
          <w:numId w:val="24"/>
        </w:numPr>
        <w:rPr>
          <w:color w:val="000000"/>
        </w:rPr>
      </w:pPr>
      <w:hyperlink w:anchor="ModelFInanzAssic" w:history="1">
        <w:r w:rsidRPr="003945A1">
          <w:rPr>
            <w:rStyle w:val="Collegamentoipertestuale"/>
          </w:rPr>
          <w:t>Modellizzazione e ottimizzazione di problemi di decisione con applicazioni in ambito finanziario e assicurativo</w:t>
        </w:r>
      </w:hyperlink>
    </w:p>
    <w:p w14:paraId="46A7D47E" w14:textId="364E5189" w:rsidR="008904ED" w:rsidRPr="003945A1" w:rsidRDefault="00F9444A" w:rsidP="006772CC">
      <w:pPr>
        <w:pStyle w:val="Paragrafoelenco"/>
        <w:numPr>
          <w:ilvl w:val="0"/>
          <w:numId w:val="24"/>
        </w:numPr>
        <w:rPr>
          <w:color w:val="000000"/>
        </w:rPr>
      </w:pPr>
      <w:hyperlink w:anchor="ModelPerson" w:history="1">
        <w:r w:rsidRPr="003945A1">
          <w:rPr>
            <w:rStyle w:val="Collegamentoipertestuale"/>
            <w:rFonts w:ascii="Aptos Narrow" w:hAnsi="Aptos Narrow"/>
          </w:rPr>
          <w:t xml:space="preserve">Modelli per la personalizzazione del premio: un confronto tra </w:t>
        </w:r>
        <w:proofErr w:type="spellStart"/>
        <w:r w:rsidRPr="003945A1">
          <w:rPr>
            <w:rStyle w:val="Collegamentoipertestuale"/>
            <w:rFonts w:ascii="Aptos Narrow" w:hAnsi="Aptos Narrow"/>
          </w:rPr>
          <w:t>Generalized</w:t>
        </w:r>
        <w:proofErr w:type="spellEnd"/>
        <w:r w:rsidRPr="003945A1">
          <w:rPr>
            <w:rStyle w:val="Collegamentoipertestuale"/>
            <w:rFonts w:ascii="Aptos Narrow" w:hAnsi="Aptos Narrow"/>
          </w:rPr>
          <w:t xml:space="preserve"> Linear Models </w:t>
        </w:r>
        <w:proofErr w:type="gramStart"/>
        <w:r w:rsidRPr="003945A1">
          <w:rPr>
            <w:rStyle w:val="Collegamentoipertestuale"/>
            <w:rFonts w:ascii="Aptos Narrow" w:hAnsi="Aptos Narrow"/>
          </w:rPr>
          <w:t>e  Quantile</w:t>
        </w:r>
        <w:proofErr w:type="gramEnd"/>
        <w:r w:rsidRPr="003945A1">
          <w:rPr>
            <w:rStyle w:val="Collegamentoipertestuale"/>
            <w:rFonts w:ascii="Aptos Narrow" w:hAnsi="Aptos Narrow"/>
          </w:rPr>
          <w:t xml:space="preserve"> </w:t>
        </w:r>
        <w:proofErr w:type="spellStart"/>
        <w:r w:rsidRPr="003945A1">
          <w:rPr>
            <w:rStyle w:val="Collegamentoipertestuale"/>
            <w:rFonts w:ascii="Aptos Narrow" w:hAnsi="Aptos Narrow"/>
          </w:rPr>
          <w:t>Regression</w:t>
        </w:r>
        <w:proofErr w:type="spellEnd"/>
      </w:hyperlink>
    </w:p>
    <w:p w14:paraId="4C5DA95F" w14:textId="6AEDD3A3" w:rsidR="00F9444A" w:rsidRPr="003945A1" w:rsidRDefault="00F9444A" w:rsidP="006772CC">
      <w:pPr>
        <w:pStyle w:val="Paragrafoelenco"/>
        <w:numPr>
          <w:ilvl w:val="0"/>
          <w:numId w:val="24"/>
        </w:numPr>
        <w:rPr>
          <w:color w:val="000000"/>
          <w:lang w:val="en-US"/>
        </w:rPr>
      </w:pPr>
      <w:hyperlink w:anchor="ClaimRes" w:history="1">
        <w:r w:rsidRPr="003945A1">
          <w:rPr>
            <w:rStyle w:val="Collegamentoipertestuale"/>
            <w:rFonts w:ascii="Aptos Narrow" w:hAnsi="Aptos Narrow"/>
            <w:lang w:val="en-US"/>
          </w:rPr>
          <w:t>Claim Reserving Modelling and Capital Requirement for reserve risk</w:t>
        </w:r>
      </w:hyperlink>
    </w:p>
    <w:p w14:paraId="5AC2C7F3" w14:textId="648B22F3" w:rsidR="00F9444A" w:rsidRPr="003945A1" w:rsidRDefault="00F9444A" w:rsidP="006772CC">
      <w:pPr>
        <w:pStyle w:val="Paragrafoelenco"/>
        <w:numPr>
          <w:ilvl w:val="0"/>
          <w:numId w:val="24"/>
        </w:numPr>
        <w:rPr>
          <w:color w:val="000000"/>
        </w:rPr>
      </w:pPr>
      <w:hyperlink w:anchor="Default" w:history="1">
        <w:r w:rsidRPr="003945A1">
          <w:rPr>
            <w:rStyle w:val="Collegamentoipertestuale"/>
          </w:rPr>
          <w:t xml:space="preserve">Default </w:t>
        </w:r>
        <w:proofErr w:type="spellStart"/>
        <w:r w:rsidRPr="003945A1">
          <w:rPr>
            <w:rStyle w:val="Collegamentoipertestuale"/>
          </w:rPr>
          <w:t>Probabilities</w:t>
        </w:r>
        <w:proofErr w:type="spellEnd"/>
        <w:r w:rsidRPr="003945A1">
          <w:rPr>
            <w:rStyle w:val="Collegamentoipertestuale"/>
          </w:rPr>
          <w:t xml:space="preserve">: </w:t>
        </w:r>
        <w:proofErr w:type="spellStart"/>
        <w:r w:rsidRPr="003945A1">
          <w:rPr>
            <w:rStyle w:val="Collegamentoipertestuale"/>
          </w:rPr>
          <w:t>Inference</w:t>
        </w:r>
        <w:proofErr w:type="spellEnd"/>
        <w:r w:rsidRPr="003945A1">
          <w:rPr>
            <w:rStyle w:val="Collegamentoipertestuale"/>
          </w:rPr>
          <w:t xml:space="preserve"> and </w:t>
        </w:r>
        <w:proofErr w:type="spellStart"/>
        <w:r w:rsidRPr="003945A1">
          <w:rPr>
            <w:rStyle w:val="Collegamentoipertestuale"/>
          </w:rPr>
          <w:t>Modeling</w:t>
        </w:r>
        <w:proofErr w:type="spellEnd"/>
      </w:hyperlink>
    </w:p>
    <w:p w14:paraId="48E7EAAC" w14:textId="1247C518" w:rsidR="00F9444A" w:rsidRPr="003945A1" w:rsidRDefault="00F9444A" w:rsidP="006772CC">
      <w:pPr>
        <w:pStyle w:val="Paragrafoelenco"/>
        <w:numPr>
          <w:ilvl w:val="0"/>
          <w:numId w:val="24"/>
        </w:numPr>
        <w:rPr>
          <w:color w:val="000000"/>
          <w:lang w:val="en-US"/>
        </w:rPr>
      </w:pPr>
      <w:hyperlink w:anchor="ClimateChange" w:history="1">
        <w:r w:rsidRPr="003945A1">
          <w:rPr>
            <w:rStyle w:val="Collegamentoipertestuale"/>
            <w:lang w:val="en-US"/>
          </w:rPr>
          <w:t>Climate Change Risk Management in Finance and Insurance</w:t>
        </w:r>
      </w:hyperlink>
    </w:p>
    <w:p w14:paraId="7781204A" w14:textId="2960E6B8" w:rsidR="00F9444A" w:rsidRDefault="00F9444A" w:rsidP="006772CC">
      <w:pPr>
        <w:pStyle w:val="Paragrafoelenco"/>
        <w:numPr>
          <w:ilvl w:val="0"/>
          <w:numId w:val="24"/>
        </w:numPr>
        <w:rPr>
          <w:color w:val="000000"/>
          <w:lang w:val="en-US"/>
        </w:rPr>
      </w:pPr>
      <w:hyperlink w:anchor="MarketConsist" w:history="1">
        <w:r w:rsidRPr="003945A1">
          <w:rPr>
            <w:rStyle w:val="Collegamentoipertestuale"/>
            <w:lang w:val="en-US"/>
          </w:rPr>
          <w:t xml:space="preserve">Market Consistent Actuarial Valuation </w:t>
        </w:r>
        <w:proofErr w:type="gramStart"/>
        <w:r w:rsidRPr="003945A1">
          <w:rPr>
            <w:rStyle w:val="Collegamentoipertestuale"/>
            <w:lang w:val="en-US"/>
          </w:rPr>
          <w:t>e</w:t>
        </w:r>
        <w:proofErr w:type="gramEnd"/>
        <w:r w:rsidRPr="003945A1">
          <w:rPr>
            <w:rStyle w:val="Collegamentoipertestuale"/>
            <w:lang w:val="en-US"/>
          </w:rPr>
          <w:t xml:space="preserve"> Demographic Risk </w:t>
        </w:r>
        <w:proofErr w:type="spellStart"/>
        <w:r w:rsidRPr="003945A1">
          <w:rPr>
            <w:rStyle w:val="Collegamentoipertestuale"/>
            <w:lang w:val="en-US"/>
          </w:rPr>
          <w:t>nel</w:t>
        </w:r>
        <w:proofErr w:type="spellEnd"/>
        <w:r w:rsidRPr="003945A1">
          <w:rPr>
            <w:rStyle w:val="Collegamentoipertestuale"/>
            <w:lang w:val="en-US"/>
          </w:rPr>
          <w:t xml:space="preserve"> framework di Solvency II</w:t>
        </w:r>
      </w:hyperlink>
    </w:p>
    <w:p w14:paraId="4A8EDB78" w14:textId="37FAB37E" w:rsidR="003945A1" w:rsidRPr="008030D9" w:rsidRDefault="003945A1" w:rsidP="006772CC">
      <w:pPr>
        <w:pStyle w:val="Paragrafoelenco"/>
        <w:numPr>
          <w:ilvl w:val="0"/>
          <w:numId w:val="24"/>
        </w:numPr>
        <w:rPr>
          <w:color w:val="000000"/>
          <w:lang w:val="en-US"/>
        </w:rPr>
      </w:pPr>
      <w:hyperlink w:anchor="ArtificialNN" w:history="1">
        <w:r w:rsidRPr="008030D9">
          <w:rPr>
            <w:rStyle w:val="Collegamentoipertestuale"/>
            <w:rFonts w:ascii="Aptos Narrow" w:hAnsi="Aptos Narrow"/>
            <w:lang w:val="en-US"/>
          </w:rPr>
          <w:t>Artificial Neural Networks in actuarial science: theoretical framework and applications to Life and Non-Life Insurance modeling</w:t>
        </w:r>
      </w:hyperlink>
    </w:p>
    <w:p w14:paraId="251CCD05" w14:textId="24086F15" w:rsidR="00446E0D" w:rsidRPr="008030D9" w:rsidRDefault="00446E0D" w:rsidP="006772CC">
      <w:pPr>
        <w:pStyle w:val="Paragrafoelenco"/>
        <w:numPr>
          <w:ilvl w:val="0"/>
          <w:numId w:val="24"/>
        </w:numPr>
        <w:rPr>
          <w:color w:val="000000"/>
        </w:rPr>
      </w:pPr>
      <w:hyperlink w:anchor="MisurLong" w:history="1">
        <w:r w:rsidRPr="008030D9">
          <w:rPr>
            <w:rStyle w:val="Collegamentoipertestuale"/>
          </w:rPr>
          <w:t>Misurazione e gestione del rischio di longevità</w:t>
        </w:r>
      </w:hyperlink>
    </w:p>
    <w:p w14:paraId="4633ADE0" w14:textId="7D55912B" w:rsidR="00446E0D" w:rsidRPr="008030D9" w:rsidRDefault="00446E0D" w:rsidP="006772CC">
      <w:pPr>
        <w:pStyle w:val="Paragrafoelenco"/>
        <w:numPr>
          <w:ilvl w:val="0"/>
          <w:numId w:val="24"/>
        </w:numPr>
        <w:rPr>
          <w:color w:val="000000"/>
        </w:rPr>
      </w:pPr>
      <w:hyperlink w:anchor="PairCopula" w:history="1">
        <w:r w:rsidRPr="008030D9">
          <w:rPr>
            <w:rStyle w:val="Collegamentoipertestuale"/>
          </w:rPr>
          <w:t>Introduzione alle Copule e alla Pair Copula Construction</w:t>
        </w:r>
      </w:hyperlink>
    </w:p>
    <w:p w14:paraId="44D508EA" w14:textId="0A2B72B1" w:rsidR="00446E0D" w:rsidRPr="008030D9" w:rsidRDefault="00446E0D" w:rsidP="006772CC">
      <w:pPr>
        <w:pStyle w:val="Paragrafoelenco"/>
        <w:numPr>
          <w:ilvl w:val="0"/>
          <w:numId w:val="24"/>
        </w:numPr>
        <w:rPr>
          <w:color w:val="000000"/>
          <w:lang w:val="en-US"/>
        </w:rPr>
      </w:pPr>
      <w:hyperlink w:anchor="PairCopula" w:history="1">
        <w:r w:rsidRPr="008030D9">
          <w:rPr>
            <w:rStyle w:val="Collegamentoipertestuale"/>
          </w:rPr>
          <w:t xml:space="preserve">Sistemi pensionistici NDC: punti di forza e di debolezza. </w:t>
        </w:r>
        <w:proofErr w:type="spellStart"/>
        <w:r w:rsidRPr="008030D9">
          <w:rPr>
            <w:rStyle w:val="Collegamentoipertestuale"/>
            <w:lang w:val="en-US"/>
          </w:rPr>
          <w:t>Possibili</w:t>
        </w:r>
        <w:proofErr w:type="spellEnd"/>
        <w:r w:rsidRPr="008030D9">
          <w:rPr>
            <w:rStyle w:val="Collegamentoipertestuale"/>
            <w:lang w:val="en-US"/>
          </w:rPr>
          <w:t xml:space="preserve"> </w:t>
        </w:r>
        <w:proofErr w:type="spellStart"/>
        <w:r w:rsidRPr="008030D9">
          <w:rPr>
            <w:rStyle w:val="Collegamentoipertestuale"/>
            <w:lang w:val="en-US"/>
          </w:rPr>
          <w:t>aggiustamenti</w:t>
        </w:r>
        <w:proofErr w:type="spellEnd"/>
        <w:r w:rsidRPr="008030D9">
          <w:rPr>
            <w:rStyle w:val="Collegamentoipertestuale"/>
            <w:lang w:val="en-US"/>
          </w:rPr>
          <w:t xml:space="preserve"> ed </w:t>
        </w:r>
        <w:proofErr w:type="spellStart"/>
        <w:r w:rsidRPr="008030D9">
          <w:rPr>
            <w:rStyle w:val="Collegamentoipertestuale"/>
            <w:lang w:val="en-US"/>
          </w:rPr>
          <w:t>integrazioni</w:t>
        </w:r>
        <w:proofErr w:type="spellEnd"/>
      </w:hyperlink>
    </w:p>
    <w:p w14:paraId="5F05A066" w14:textId="3614950B" w:rsidR="003945A1" w:rsidRPr="008030D9" w:rsidRDefault="003945A1" w:rsidP="006772CC">
      <w:pPr>
        <w:pStyle w:val="Paragrafoelenco"/>
        <w:numPr>
          <w:ilvl w:val="0"/>
          <w:numId w:val="24"/>
        </w:numPr>
        <w:rPr>
          <w:color w:val="000000"/>
          <w:lang w:val="en-US"/>
        </w:rPr>
      </w:pPr>
      <w:hyperlink w:anchor="Reinforc" w:history="1">
        <w:r w:rsidRPr="008030D9">
          <w:rPr>
            <w:rStyle w:val="Collegamentoipertestuale"/>
            <w:rFonts w:ascii="Aptos Narrow" w:hAnsi="Aptos Narrow"/>
            <w:lang w:val="en-US"/>
          </w:rPr>
          <w:t>Reinforcement Learning in Economics and Finance</w:t>
        </w:r>
      </w:hyperlink>
    </w:p>
    <w:p w14:paraId="7E804483" w14:textId="019BCD44" w:rsidR="003945A1" w:rsidRPr="008030D9" w:rsidRDefault="003945A1" w:rsidP="006772CC">
      <w:pPr>
        <w:pStyle w:val="Paragrafoelenco"/>
        <w:numPr>
          <w:ilvl w:val="0"/>
          <w:numId w:val="24"/>
        </w:numPr>
        <w:rPr>
          <w:color w:val="000000"/>
          <w:lang w:val="en-US"/>
        </w:rPr>
      </w:pPr>
      <w:hyperlink w:anchor="MFTorVErg" w:history="1">
        <w:r w:rsidRPr="008030D9">
          <w:rPr>
            <w:rStyle w:val="Collegamentoipertestuale"/>
            <w:rFonts w:ascii="Aptos Narrow" w:hAnsi="Aptos Narrow"/>
          </w:rPr>
          <w:t>Mathematical Finance (Tor Vergata)</w:t>
        </w:r>
      </w:hyperlink>
    </w:p>
    <w:p w14:paraId="0C249634" w14:textId="746CC611" w:rsidR="005057F2" w:rsidRPr="005A4504" w:rsidRDefault="006277C1" w:rsidP="005057F2">
      <w:pPr>
        <w:pStyle w:val="Paragrafoelenco"/>
        <w:numPr>
          <w:ilvl w:val="0"/>
          <w:numId w:val="24"/>
        </w:numPr>
        <w:rPr>
          <w:color w:val="000000"/>
          <w:lang w:val="en-US"/>
        </w:rPr>
      </w:pPr>
      <w:hyperlink w:anchor="APT" w:history="1">
        <w:r w:rsidRPr="00917FB5">
          <w:rPr>
            <w:rStyle w:val="Collegamentoipertestuale"/>
            <w:rFonts w:ascii="Aptos Narrow" w:hAnsi="Aptos Narrow"/>
          </w:rPr>
          <w:t>Asset Pricing Theory</w:t>
        </w:r>
      </w:hyperlink>
    </w:p>
    <w:p w14:paraId="5411882B" w14:textId="2A799517" w:rsidR="005A4504" w:rsidRPr="00B25526" w:rsidRDefault="005A4504" w:rsidP="005057F2">
      <w:pPr>
        <w:pStyle w:val="Paragrafoelenco"/>
        <w:numPr>
          <w:ilvl w:val="0"/>
          <w:numId w:val="24"/>
        </w:numPr>
        <w:rPr>
          <w:color w:val="000000"/>
          <w:lang w:val="en-US"/>
        </w:rPr>
      </w:pPr>
      <w:hyperlink w:anchor="AdvAP" w:history="1">
        <w:r w:rsidRPr="00917FB5">
          <w:rPr>
            <w:rStyle w:val="Collegamentoipertestuale"/>
            <w:rFonts w:ascii="Aptos Narrow" w:hAnsi="Aptos Narrow"/>
          </w:rPr>
          <w:t>Advanced Asset Pricing</w:t>
        </w:r>
      </w:hyperlink>
    </w:p>
    <w:p w14:paraId="3B0AB796" w14:textId="68A20F60" w:rsidR="00B25526" w:rsidRPr="005057F2" w:rsidRDefault="00B25526" w:rsidP="005057F2">
      <w:pPr>
        <w:pStyle w:val="Paragrafoelenco"/>
        <w:numPr>
          <w:ilvl w:val="0"/>
          <w:numId w:val="24"/>
        </w:numPr>
        <w:rPr>
          <w:color w:val="000000"/>
          <w:lang w:val="en-US"/>
        </w:rPr>
      </w:pPr>
      <w:hyperlink w:anchor="APT2" w:history="1">
        <w:r w:rsidRPr="00917FB5">
          <w:rPr>
            <w:rStyle w:val="Collegamentoipertestuale"/>
            <w:rFonts w:ascii="Aptos Narrow" w:hAnsi="Aptos Narrow"/>
          </w:rPr>
          <w:t>Asset Pricing Theory II</w:t>
        </w:r>
      </w:hyperlink>
    </w:p>
    <w:p w14:paraId="54E16CE7" w14:textId="794B537F" w:rsidR="00B25526" w:rsidRPr="00DD291A" w:rsidRDefault="005057F2" w:rsidP="00B25526">
      <w:pPr>
        <w:pStyle w:val="Paragrafoelenco"/>
        <w:numPr>
          <w:ilvl w:val="0"/>
          <w:numId w:val="24"/>
        </w:numPr>
        <w:rPr>
          <w:color w:val="000000"/>
        </w:rPr>
      </w:pPr>
      <w:hyperlink w:anchor="ResearchMathods" w:history="1">
        <w:proofErr w:type="spellStart"/>
        <w:r w:rsidRPr="00917FB5">
          <w:rPr>
            <w:rStyle w:val="Collegamentoipertestuale"/>
            <w:rFonts w:ascii="Aptos" w:hAnsi="Aptos"/>
          </w:rPr>
          <w:t>Research</w:t>
        </w:r>
        <w:proofErr w:type="spellEnd"/>
        <w:r w:rsidRPr="00917FB5">
          <w:rPr>
            <w:rStyle w:val="Collegamentoipertestuale"/>
            <w:rFonts w:ascii="Aptos" w:hAnsi="Aptos"/>
          </w:rPr>
          <w:t xml:space="preserve"> Methods (Metodi della Ricerca)</w:t>
        </w:r>
      </w:hyperlink>
    </w:p>
    <w:p w14:paraId="23141ED0" w14:textId="1DCAE16E" w:rsidR="00DD291A" w:rsidRPr="00DD291A" w:rsidRDefault="00DD291A" w:rsidP="00DD291A">
      <w:pPr>
        <w:pStyle w:val="Paragrafoelenco"/>
        <w:numPr>
          <w:ilvl w:val="0"/>
          <w:numId w:val="24"/>
        </w:numPr>
        <w:rPr>
          <w:color w:val="000000"/>
        </w:rPr>
      </w:pPr>
      <w:hyperlink w:anchor="COURS" w:history="1">
        <w:r>
          <w:rPr>
            <w:rStyle w:val="Collegamentoipertestuale"/>
            <w:rFonts w:ascii="Aptos" w:hAnsi="Aptos"/>
          </w:rPr>
          <w:t>Co</w:t>
        </w:r>
        <w:r>
          <w:rPr>
            <w:rStyle w:val="Collegamentoipertestuale"/>
            <w:rFonts w:ascii="Aptos" w:hAnsi="Aptos"/>
          </w:rPr>
          <w:t>u</w:t>
        </w:r>
        <w:r>
          <w:rPr>
            <w:rStyle w:val="Collegamentoipertestuale"/>
            <w:rFonts w:ascii="Aptos" w:hAnsi="Aptos"/>
          </w:rPr>
          <w:t xml:space="preserve">rse in </w:t>
        </w:r>
        <w:proofErr w:type="spellStart"/>
        <w:r>
          <w:rPr>
            <w:rStyle w:val="Collegamentoipertestuale"/>
            <w:rFonts w:ascii="Aptos" w:hAnsi="Aptos"/>
          </w:rPr>
          <w:t>Mathematics</w:t>
        </w:r>
        <w:proofErr w:type="spellEnd"/>
      </w:hyperlink>
    </w:p>
    <w:p w14:paraId="26042353" w14:textId="77777777" w:rsidR="006772CC" w:rsidRPr="00917FB5" w:rsidRDefault="006772CC" w:rsidP="005057F2">
      <w:pPr>
        <w:ind w:left="360"/>
        <w:rPr>
          <w:color w:val="000000"/>
        </w:rPr>
      </w:pPr>
    </w:p>
    <w:p w14:paraId="6C193ADE" w14:textId="77777777" w:rsidR="006772CC" w:rsidRPr="00917FB5" w:rsidRDefault="006772CC" w:rsidP="006772CC">
      <w:pPr>
        <w:rPr>
          <w:rFonts w:ascii="Aptos Narrow" w:hAnsi="Aptos Narrow"/>
          <w:b/>
          <w:bCs/>
          <w:color w:val="000000"/>
        </w:rPr>
      </w:pPr>
    </w:p>
    <w:p w14:paraId="60D323F6" w14:textId="77777777" w:rsidR="006772CC" w:rsidRPr="00917FB5" w:rsidRDefault="006772CC" w:rsidP="00A85F85">
      <w:pPr>
        <w:rPr>
          <w:rFonts w:ascii="Aptos Narrow" w:hAnsi="Aptos Narrow"/>
          <w:b/>
          <w:bCs/>
          <w:color w:val="000000"/>
        </w:rPr>
      </w:pPr>
    </w:p>
    <w:p w14:paraId="5153E336" w14:textId="77777777" w:rsidR="00CD7C1C" w:rsidRPr="00917FB5" w:rsidRDefault="00CD7C1C" w:rsidP="00A85F85"/>
    <w:p w14:paraId="76A04387" w14:textId="77777777" w:rsidR="00A85F85" w:rsidRPr="00917FB5" w:rsidRDefault="00A85F85" w:rsidP="00A85F85">
      <w:pPr>
        <w:rPr>
          <w:rFonts w:ascii="Aptos Narrow" w:hAnsi="Aptos Narrow"/>
          <w:b/>
          <w:bCs/>
          <w:color w:val="000000"/>
        </w:rPr>
      </w:pPr>
    </w:p>
    <w:p w14:paraId="207C519E" w14:textId="77777777" w:rsidR="00A85F85" w:rsidRPr="00917FB5" w:rsidRDefault="00A85F85" w:rsidP="00723DF0"/>
    <w:p w14:paraId="191E98BE" w14:textId="77777777" w:rsidR="00A85F85" w:rsidRPr="00917FB5" w:rsidRDefault="00A85F85" w:rsidP="00723DF0"/>
    <w:p w14:paraId="50A8C854" w14:textId="3972386F" w:rsidR="00AA2FB3" w:rsidRPr="00917FB5" w:rsidRDefault="00AA2FB3">
      <w:pPr>
        <w:spacing w:after="200" w:line="252" w:lineRule="auto"/>
      </w:pPr>
      <w:r w:rsidRPr="00917FB5">
        <w:br w:type="page"/>
      </w:r>
    </w:p>
    <w:p w14:paraId="02DAD520" w14:textId="4C97F195" w:rsidR="00723DF0" w:rsidRPr="00723DF0" w:rsidRDefault="00723DF0" w:rsidP="00723DF0">
      <w:pPr>
        <w:pStyle w:val="Titolo1"/>
        <w:numPr>
          <w:ilvl w:val="0"/>
          <w:numId w:val="3"/>
        </w:numPr>
        <w:rPr>
          <w:b/>
          <w:bCs/>
          <w:color w:val="000000" w:themeColor="text1"/>
        </w:rPr>
      </w:pPr>
      <w:bookmarkStart w:id="0" w:name="_Toc238226529"/>
      <w:r w:rsidRPr="00723DF0">
        <w:rPr>
          <w:b/>
          <w:bCs/>
          <w:color w:val="000000" w:themeColor="text1"/>
        </w:rPr>
        <w:lastRenderedPageBreak/>
        <w:t>Università di Palermo</w:t>
      </w:r>
      <w:bookmarkEnd w:id="0"/>
    </w:p>
    <w:tbl>
      <w:tblPr>
        <w:tblpPr w:leftFromText="141" w:rightFromText="141" w:vertAnchor="text" w:horzAnchor="margin" w:tblpXSpec="center" w:tblpY="70"/>
        <w:tblW w:w="11239" w:type="dxa"/>
        <w:tblCellMar>
          <w:left w:w="70" w:type="dxa"/>
          <w:right w:w="70" w:type="dxa"/>
        </w:tblCellMar>
        <w:tblLook w:val="04A0" w:firstRow="1" w:lastRow="0" w:firstColumn="1" w:lastColumn="0" w:noHBand="0" w:noVBand="1"/>
      </w:tblPr>
      <w:tblGrid>
        <w:gridCol w:w="3397"/>
        <w:gridCol w:w="7842"/>
      </w:tblGrid>
      <w:tr w:rsidR="0066032F" w:rsidRPr="00723DF0" w14:paraId="3546A61C" w14:textId="77777777" w:rsidTr="00AA2FB3">
        <w:trPr>
          <w:trHeight w:val="320"/>
        </w:trPr>
        <w:tc>
          <w:tcPr>
            <w:tcW w:w="3397" w:type="dxa"/>
            <w:tcBorders>
              <w:top w:val="single" w:sz="4" w:space="0" w:color="auto"/>
              <w:left w:val="single" w:sz="4" w:space="0" w:color="auto"/>
              <w:bottom w:val="single" w:sz="4" w:space="0" w:color="auto"/>
              <w:right w:val="single" w:sz="4" w:space="0" w:color="auto"/>
            </w:tcBorders>
            <w:noWrap/>
            <w:hideMark/>
          </w:tcPr>
          <w:p w14:paraId="69E4F049"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Università</w:t>
            </w:r>
          </w:p>
        </w:tc>
        <w:tc>
          <w:tcPr>
            <w:tcW w:w="7842" w:type="dxa"/>
            <w:tcBorders>
              <w:top w:val="single" w:sz="4" w:space="0" w:color="auto"/>
              <w:left w:val="nil"/>
              <w:bottom w:val="single" w:sz="4" w:space="0" w:color="auto"/>
              <w:right w:val="single" w:sz="4" w:space="0" w:color="auto"/>
            </w:tcBorders>
            <w:noWrap/>
            <w:vAlign w:val="bottom"/>
            <w:hideMark/>
          </w:tcPr>
          <w:p w14:paraId="0EE2FE68" w14:textId="721D63BA" w:rsidR="0066032F" w:rsidRPr="00723DF0" w:rsidRDefault="00723DF0" w:rsidP="0066032F">
            <w:pPr>
              <w:rPr>
                <w:rFonts w:asciiTheme="minorHAnsi" w:hAnsiTheme="minorHAnsi"/>
                <w:color w:val="000000"/>
              </w:rPr>
            </w:pPr>
            <w:r w:rsidRPr="00723DF0">
              <w:rPr>
                <w:rFonts w:asciiTheme="minorHAnsi" w:hAnsiTheme="minorHAnsi"/>
                <w:color w:val="80340D" w:themeColor="accent2" w:themeShade="80"/>
              </w:rPr>
              <w:t>Università degli Studi di Palermo</w:t>
            </w:r>
          </w:p>
        </w:tc>
      </w:tr>
      <w:tr w:rsidR="0066032F" w:rsidRPr="00723DF0" w14:paraId="19CB25BC" w14:textId="77777777" w:rsidTr="00AA2FB3">
        <w:trPr>
          <w:trHeight w:val="320"/>
        </w:trPr>
        <w:tc>
          <w:tcPr>
            <w:tcW w:w="3397" w:type="dxa"/>
            <w:tcBorders>
              <w:top w:val="nil"/>
              <w:left w:val="single" w:sz="4" w:space="0" w:color="auto"/>
              <w:bottom w:val="single" w:sz="4" w:space="0" w:color="auto"/>
              <w:right w:val="single" w:sz="4" w:space="0" w:color="auto"/>
            </w:tcBorders>
            <w:noWrap/>
            <w:hideMark/>
          </w:tcPr>
          <w:p w14:paraId="725F6134"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 xml:space="preserve">Denominazione dottorato </w:t>
            </w:r>
          </w:p>
        </w:tc>
        <w:tc>
          <w:tcPr>
            <w:tcW w:w="7842" w:type="dxa"/>
            <w:tcBorders>
              <w:top w:val="nil"/>
              <w:left w:val="nil"/>
              <w:bottom w:val="single" w:sz="4" w:space="0" w:color="auto"/>
              <w:right w:val="single" w:sz="4" w:space="0" w:color="auto"/>
            </w:tcBorders>
            <w:noWrap/>
            <w:vAlign w:val="bottom"/>
            <w:hideMark/>
          </w:tcPr>
          <w:p w14:paraId="5020EA59" w14:textId="77777777" w:rsidR="0066032F" w:rsidRPr="00723DF0" w:rsidRDefault="0066032F" w:rsidP="0066032F">
            <w:pPr>
              <w:rPr>
                <w:rFonts w:asciiTheme="minorHAnsi" w:hAnsiTheme="minorHAnsi"/>
                <w:color w:val="000000"/>
              </w:rPr>
            </w:pPr>
            <w:proofErr w:type="spellStart"/>
            <w:r w:rsidRPr="00723DF0">
              <w:rPr>
                <w:rFonts w:asciiTheme="minorHAnsi" w:hAnsiTheme="minorHAnsi"/>
                <w:color w:val="000000"/>
              </w:rPr>
              <w:t>Economics</w:t>
            </w:r>
            <w:proofErr w:type="spellEnd"/>
            <w:r w:rsidRPr="00723DF0">
              <w:rPr>
                <w:rFonts w:asciiTheme="minorHAnsi" w:hAnsiTheme="minorHAnsi"/>
                <w:color w:val="000000"/>
              </w:rPr>
              <w:t xml:space="preserve">, Business and </w:t>
            </w:r>
            <w:proofErr w:type="spellStart"/>
            <w:r w:rsidRPr="00723DF0">
              <w:rPr>
                <w:rFonts w:asciiTheme="minorHAnsi" w:hAnsiTheme="minorHAnsi"/>
                <w:color w:val="000000"/>
              </w:rPr>
              <w:t>Statistics</w:t>
            </w:r>
            <w:proofErr w:type="spellEnd"/>
          </w:p>
        </w:tc>
      </w:tr>
      <w:tr w:rsidR="0066032F" w:rsidRPr="00723DF0" w14:paraId="5D1F94CD" w14:textId="77777777" w:rsidTr="00AA2FB3">
        <w:trPr>
          <w:trHeight w:val="320"/>
        </w:trPr>
        <w:tc>
          <w:tcPr>
            <w:tcW w:w="3397" w:type="dxa"/>
            <w:tcBorders>
              <w:top w:val="nil"/>
              <w:left w:val="single" w:sz="4" w:space="0" w:color="auto"/>
              <w:bottom w:val="single" w:sz="4" w:space="0" w:color="auto"/>
              <w:right w:val="single" w:sz="4" w:space="0" w:color="auto"/>
            </w:tcBorders>
            <w:noWrap/>
            <w:hideMark/>
          </w:tcPr>
          <w:p w14:paraId="21736920"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Denominazione corso</w:t>
            </w:r>
          </w:p>
        </w:tc>
        <w:tc>
          <w:tcPr>
            <w:tcW w:w="7842" w:type="dxa"/>
            <w:tcBorders>
              <w:top w:val="nil"/>
              <w:left w:val="nil"/>
              <w:bottom w:val="single" w:sz="4" w:space="0" w:color="auto"/>
              <w:right w:val="single" w:sz="4" w:space="0" w:color="auto"/>
            </w:tcBorders>
            <w:shd w:val="clear" w:color="auto" w:fill="F6C5AC" w:themeFill="accent2" w:themeFillTint="66"/>
            <w:noWrap/>
            <w:vAlign w:val="bottom"/>
            <w:hideMark/>
          </w:tcPr>
          <w:p w14:paraId="6394C392" w14:textId="77777777" w:rsidR="0066032F" w:rsidRPr="00723DF0" w:rsidRDefault="0066032F" w:rsidP="0066032F">
            <w:pPr>
              <w:rPr>
                <w:rFonts w:asciiTheme="minorHAnsi" w:hAnsiTheme="minorHAnsi"/>
                <w:b/>
                <w:bCs/>
                <w:color w:val="000000"/>
              </w:rPr>
            </w:pPr>
            <w:bookmarkStart w:id="1" w:name="PracticalFinOptim"/>
            <w:proofErr w:type="spellStart"/>
            <w:r w:rsidRPr="00723DF0">
              <w:rPr>
                <w:rFonts w:asciiTheme="minorHAnsi" w:hAnsiTheme="minorHAnsi"/>
                <w:b/>
                <w:bCs/>
                <w:color w:val="000000"/>
              </w:rPr>
              <w:t>Practical</w:t>
            </w:r>
            <w:proofErr w:type="spellEnd"/>
            <w:r w:rsidRPr="00723DF0">
              <w:rPr>
                <w:rFonts w:asciiTheme="minorHAnsi" w:hAnsiTheme="minorHAnsi"/>
                <w:b/>
                <w:bCs/>
                <w:color w:val="000000"/>
              </w:rPr>
              <w:t xml:space="preserve"> Financial </w:t>
            </w:r>
            <w:proofErr w:type="spellStart"/>
            <w:r w:rsidRPr="00723DF0">
              <w:rPr>
                <w:rFonts w:asciiTheme="minorHAnsi" w:hAnsiTheme="minorHAnsi"/>
                <w:b/>
                <w:bCs/>
                <w:color w:val="000000"/>
              </w:rPr>
              <w:t>Optimization</w:t>
            </w:r>
            <w:bookmarkEnd w:id="1"/>
            <w:proofErr w:type="spellEnd"/>
          </w:p>
        </w:tc>
      </w:tr>
      <w:tr w:rsidR="0066032F" w:rsidRPr="00723DF0" w14:paraId="1AD614E8" w14:textId="77777777" w:rsidTr="00AA2FB3">
        <w:trPr>
          <w:trHeight w:val="320"/>
        </w:trPr>
        <w:tc>
          <w:tcPr>
            <w:tcW w:w="3397" w:type="dxa"/>
            <w:tcBorders>
              <w:top w:val="nil"/>
              <w:left w:val="single" w:sz="4" w:space="0" w:color="auto"/>
              <w:bottom w:val="single" w:sz="4" w:space="0" w:color="auto"/>
              <w:right w:val="single" w:sz="4" w:space="0" w:color="auto"/>
            </w:tcBorders>
            <w:noWrap/>
            <w:hideMark/>
          </w:tcPr>
          <w:p w14:paraId="1F9C515E" w14:textId="67A737E2" w:rsidR="0066032F" w:rsidRPr="00723DF0" w:rsidRDefault="0066032F" w:rsidP="0066032F">
            <w:pPr>
              <w:rPr>
                <w:rFonts w:asciiTheme="minorHAnsi" w:hAnsiTheme="minorHAnsi"/>
                <w:color w:val="000000"/>
              </w:rPr>
            </w:pPr>
            <w:r w:rsidRPr="00723DF0">
              <w:rPr>
                <w:rFonts w:asciiTheme="minorHAnsi" w:hAnsiTheme="minorHAnsi"/>
                <w:color w:val="000000"/>
              </w:rPr>
              <w:t>Referente</w:t>
            </w:r>
          </w:p>
        </w:tc>
        <w:tc>
          <w:tcPr>
            <w:tcW w:w="7842" w:type="dxa"/>
            <w:tcBorders>
              <w:top w:val="nil"/>
              <w:left w:val="nil"/>
              <w:bottom w:val="single" w:sz="4" w:space="0" w:color="auto"/>
              <w:right w:val="single" w:sz="4" w:space="0" w:color="auto"/>
            </w:tcBorders>
            <w:noWrap/>
            <w:vAlign w:val="bottom"/>
            <w:hideMark/>
          </w:tcPr>
          <w:p w14:paraId="4AEA5545" w14:textId="77777777" w:rsidR="0066032F" w:rsidRPr="00723DF0" w:rsidRDefault="0066032F" w:rsidP="0066032F">
            <w:pPr>
              <w:rPr>
                <w:rFonts w:asciiTheme="minorHAnsi" w:hAnsiTheme="minorHAnsi"/>
                <w:color w:val="000000"/>
              </w:rPr>
            </w:pPr>
            <w:hyperlink r:id="rId6" w:history="1">
              <w:r w:rsidRPr="00723DF0">
                <w:rPr>
                  <w:rFonts w:asciiTheme="minorHAnsi" w:hAnsiTheme="minorHAnsi"/>
                  <w:color w:val="000000"/>
                </w:rPr>
                <w:t>Andrea Consiglio, andrea.consiglio@unipa.it</w:t>
              </w:r>
            </w:hyperlink>
          </w:p>
        </w:tc>
      </w:tr>
      <w:tr w:rsidR="0066032F" w:rsidRPr="00723DF0" w14:paraId="407D5D3E" w14:textId="77777777" w:rsidTr="00AA2FB3">
        <w:trPr>
          <w:trHeight w:val="320"/>
        </w:trPr>
        <w:tc>
          <w:tcPr>
            <w:tcW w:w="3397" w:type="dxa"/>
            <w:tcBorders>
              <w:top w:val="nil"/>
              <w:left w:val="single" w:sz="4" w:space="0" w:color="auto"/>
              <w:bottom w:val="single" w:sz="4" w:space="0" w:color="auto"/>
              <w:right w:val="single" w:sz="4" w:space="0" w:color="auto"/>
            </w:tcBorders>
            <w:noWrap/>
            <w:hideMark/>
          </w:tcPr>
          <w:p w14:paraId="21ECBDC8"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Numero di ore approssimativo</w:t>
            </w:r>
          </w:p>
        </w:tc>
        <w:tc>
          <w:tcPr>
            <w:tcW w:w="7842" w:type="dxa"/>
            <w:tcBorders>
              <w:top w:val="nil"/>
              <w:left w:val="nil"/>
              <w:bottom w:val="single" w:sz="4" w:space="0" w:color="auto"/>
              <w:right w:val="single" w:sz="4" w:space="0" w:color="auto"/>
            </w:tcBorders>
            <w:noWrap/>
            <w:vAlign w:val="bottom"/>
            <w:hideMark/>
          </w:tcPr>
          <w:p w14:paraId="12396FA9"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30</w:t>
            </w:r>
          </w:p>
        </w:tc>
      </w:tr>
      <w:tr w:rsidR="0066032F" w:rsidRPr="00723DF0" w14:paraId="220D4E15" w14:textId="77777777" w:rsidTr="00AA2FB3">
        <w:trPr>
          <w:trHeight w:val="320"/>
        </w:trPr>
        <w:tc>
          <w:tcPr>
            <w:tcW w:w="3397" w:type="dxa"/>
            <w:tcBorders>
              <w:top w:val="nil"/>
              <w:left w:val="single" w:sz="4" w:space="0" w:color="auto"/>
              <w:bottom w:val="single" w:sz="4" w:space="0" w:color="auto"/>
              <w:right w:val="single" w:sz="4" w:space="0" w:color="auto"/>
            </w:tcBorders>
            <w:noWrap/>
            <w:hideMark/>
          </w:tcPr>
          <w:p w14:paraId="246EEBDE" w14:textId="16DB67FF" w:rsidR="0066032F" w:rsidRPr="00723DF0" w:rsidRDefault="0066032F" w:rsidP="0066032F">
            <w:pPr>
              <w:rPr>
                <w:rFonts w:asciiTheme="minorHAnsi" w:hAnsiTheme="minorHAnsi"/>
                <w:color w:val="000000"/>
              </w:rPr>
            </w:pPr>
            <w:r w:rsidRPr="00723DF0">
              <w:rPr>
                <w:rFonts w:asciiTheme="minorHAnsi" w:hAnsiTheme="minorHAnsi"/>
                <w:color w:val="000000"/>
              </w:rPr>
              <w:t>Fru</w:t>
            </w:r>
            <w:r w:rsidR="003F1126">
              <w:rPr>
                <w:rFonts w:asciiTheme="minorHAnsi" w:hAnsiTheme="minorHAnsi"/>
                <w:color w:val="000000"/>
              </w:rPr>
              <w:t>i</w:t>
            </w:r>
            <w:r w:rsidRPr="00723DF0">
              <w:rPr>
                <w:rFonts w:asciiTheme="minorHAnsi" w:hAnsiTheme="minorHAnsi"/>
                <w:color w:val="000000"/>
              </w:rPr>
              <w:t>zione online</w:t>
            </w:r>
          </w:p>
        </w:tc>
        <w:tc>
          <w:tcPr>
            <w:tcW w:w="7842" w:type="dxa"/>
            <w:tcBorders>
              <w:top w:val="nil"/>
              <w:left w:val="nil"/>
              <w:bottom w:val="single" w:sz="4" w:space="0" w:color="auto"/>
              <w:right w:val="single" w:sz="4" w:space="0" w:color="auto"/>
            </w:tcBorders>
            <w:noWrap/>
            <w:vAlign w:val="bottom"/>
            <w:hideMark/>
          </w:tcPr>
          <w:p w14:paraId="4E5B5D0B"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Si</w:t>
            </w:r>
          </w:p>
        </w:tc>
      </w:tr>
      <w:tr w:rsidR="0066032F" w:rsidRPr="00723DF0" w14:paraId="5896C60C" w14:textId="77777777" w:rsidTr="00AA2FB3">
        <w:trPr>
          <w:trHeight w:val="320"/>
        </w:trPr>
        <w:tc>
          <w:tcPr>
            <w:tcW w:w="3397" w:type="dxa"/>
            <w:tcBorders>
              <w:top w:val="nil"/>
              <w:left w:val="single" w:sz="4" w:space="0" w:color="auto"/>
              <w:bottom w:val="single" w:sz="4" w:space="0" w:color="auto"/>
              <w:right w:val="single" w:sz="4" w:space="0" w:color="auto"/>
            </w:tcBorders>
            <w:noWrap/>
            <w:hideMark/>
          </w:tcPr>
          <w:p w14:paraId="7379425C" w14:textId="4AB20BBD" w:rsidR="0066032F" w:rsidRPr="00723DF0" w:rsidRDefault="0066032F" w:rsidP="0066032F">
            <w:pPr>
              <w:rPr>
                <w:rFonts w:asciiTheme="minorHAnsi" w:hAnsiTheme="minorHAnsi"/>
                <w:color w:val="000000"/>
              </w:rPr>
            </w:pPr>
            <w:r w:rsidRPr="00723DF0">
              <w:rPr>
                <w:rFonts w:asciiTheme="minorHAnsi" w:hAnsiTheme="minorHAnsi"/>
                <w:color w:val="000000"/>
              </w:rPr>
              <w:t xml:space="preserve">Fruizione in presenza </w:t>
            </w:r>
          </w:p>
        </w:tc>
        <w:tc>
          <w:tcPr>
            <w:tcW w:w="7842" w:type="dxa"/>
            <w:tcBorders>
              <w:top w:val="nil"/>
              <w:left w:val="nil"/>
              <w:bottom w:val="single" w:sz="4" w:space="0" w:color="auto"/>
              <w:right w:val="single" w:sz="4" w:space="0" w:color="auto"/>
            </w:tcBorders>
            <w:noWrap/>
            <w:vAlign w:val="bottom"/>
            <w:hideMark/>
          </w:tcPr>
          <w:p w14:paraId="0DF3AF3F"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Si</w:t>
            </w:r>
          </w:p>
        </w:tc>
      </w:tr>
      <w:tr w:rsidR="0066032F" w:rsidRPr="008030D9" w14:paraId="5473E028" w14:textId="77777777" w:rsidTr="00AA2FB3">
        <w:trPr>
          <w:trHeight w:val="2040"/>
        </w:trPr>
        <w:tc>
          <w:tcPr>
            <w:tcW w:w="3397" w:type="dxa"/>
            <w:tcBorders>
              <w:top w:val="nil"/>
              <w:left w:val="single" w:sz="4" w:space="0" w:color="auto"/>
              <w:bottom w:val="single" w:sz="4" w:space="0" w:color="auto"/>
              <w:right w:val="single" w:sz="4" w:space="0" w:color="auto"/>
            </w:tcBorders>
            <w:noWrap/>
            <w:hideMark/>
          </w:tcPr>
          <w:p w14:paraId="2B38A31C"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Programma di massima</w:t>
            </w:r>
          </w:p>
        </w:tc>
        <w:tc>
          <w:tcPr>
            <w:tcW w:w="7842" w:type="dxa"/>
            <w:tcBorders>
              <w:top w:val="nil"/>
              <w:left w:val="nil"/>
              <w:bottom w:val="single" w:sz="4" w:space="0" w:color="auto"/>
              <w:right w:val="single" w:sz="4" w:space="0" w:color="auto"/>
            </w:tcBorders>
            <w:vAlign w:val="bottom"/>
            <w:hideMark/>
          </w:tcPr>
          <w:p w14:paraId="36D64077" w14:textId="003D7F0D" w:rsidR="0066032F" w:rsidRPr="00723DF0" w:rsidRDefault="0066032F" w:rsidP="0066032F">
            <w:pPr>
              <w:rPr>
                <w:rFonts w:asciiTheme="minorHAnsi" w:hAnsiTheme="minorHAnsi"/>
                <w:color w:val="000000"/>
                <w:lang w:val="en-US"/>
              </w:rPr>
            </w:pPr>
            <w:r w:rsidRPr="00723DF0">
              <w:rPr>
                <w:rFonts w:asciiTheme="minorHAnsi" w:hAnsiTheme="minorHAnsi"/>
                <w:color w:val="000000"/>
                <w:lang w:val="en-US"/>
              </w:rPr>
              <w:t xml:space="preserve">The course provides analytical and computational tools to model and solve optimization problems relevant to economics and finance. </w:t>
            </w:r>
            <w:proofErr w:type="gramStart"/>
            <w:r w:rsidRPr="00723DF0">
              <w:rPr>
                <w:rFonts w:asciiTheme="minorHAnsi" w:hAnsiTheme="minorHAnsi"/>
                <w:color w:val="000000"/>
                <w:lang w:val="en-US"/>
              </w:rPr>
              <w:t>In particular, students</w:t>
            </w:r>
            <w:proofErr w:type="gramEnd"/>
            <w:r w:rsidRPr="00723DF0">
              <w:rPr>
                <w:rFonts w:asciiTheme="minorHAnsi" w:hAnsiTheme="minorHAnsi"/>
                <w:color w:val="000000"/>
                <w:lang w:val="en-US"/>
              </w:rPr>
              <w:t xml:space="preserve"> will be able to:</w:t>
            </w:r>
            <w:r w:rsidRPr="00723DF0">
              <w:rPr>
                <w:rFonts w:asciiTheme="minorHAnsi" w:hAnsiTheme="minorHAnsi"/>
                <w:color w:val="000000"/>
                <w:lang w:val="en-US"/>
              </w:rPr>
              <w:br/>
              <w:t xml:space="preserve">- define and classify constrained and unconstrained optimization problems, both in linear and nonlinear contexts; </w:t>
            </w:r>
            <w:r w:rsidRPr="00723DF0">
              <w:rPr>
                <w:rFonts w:asciiTheme="minorHAnsi" w:hAnsiTheme="minorHAnsi"/>
                <w:color w:val="000000"/>
                <w:lang w:val="en-US"/>
              </w:rPr>
              <w:br/>
              <w:t xml:space="preserve">- use GAMS software to implement optimization models, especially in portfolio selection; </w:t>
            </w:r>
            <w:r w:rsidRPr="00723DF0">
              <w:rPr>
                <w:rFonts w:asciiTheme="minorHAnsi" w:hAnsiTheme="minorHAnsi"/>
                <w:color w:val="000000"/>
                <w:lang w:val="en-US"/>
              </w:rPr>
              <w:br/>
              <w:t>- represent optimal financial decisions using mathematical models, integrating theory, coding, and result analysis.</w:t>
            </w:r>
          </w:p>
        </w:tc>
      </w:tr>
      <w:tr w:rsidR="0066032F" w:rsidRPr="008030D9" w14:paraId="62BA9E99" w14:textId="77777777" w:rsidTr="00AA2FB3">
        <w:trPr>
          <w:trHeight w:val="4420"/>
        </w:trPr>
        <w:tc>
          <w:tcPr>
            <w:tcW w:w="3397" w:type="dxa"/>
            <w:tcBorders>
              <w:top w:val="nil"/>
              <w:left w:val="single" w:sz="4" w:space="0" w:color="auto"/>
              <w:bottom w:val="single" w:sz="4" w:space="0" w:color="auto"/>
              <w:right w:val="single" w:sz="4" w:space="0" w:color="auto"/>
            </w:tcBorders>
            <w:noWrap/>
            <w:hideMark/>
          </w:tcPr>
          <w:p w14:paraId="7C6B50F2" w14:textId="77777777" w:rsidR="0066032F" w:rsidRPr="00723DF0" w:rsidRDefault="0066032F" w:rsidP="0066032F">
            <w:pPr>
              <w:rPr>
                <w:rFonts w:asciiTheme="minorHAnsi" w:hAnsiTheme="minorHAnsi"/>
                <w:color w:val="000000"/>
              </w:rPr>
            </w:pPr>
            <w:proofErr w:type="spellStart"/>
            <w:r w:rsidRPr="00723DF0">
              <w:rPr>
                <w:rFonts w:asciiTheme="minorHAnsi" w:hAnsiTheme="minorHAnsi"/>
                <w:color w:val="000000"/>
              </w:rPr>
              <w:t>Syllabus</w:t>
            </w:r>
            <w:proofErr w:type="spellEnd"/>
          </w:p>
        </w:tc>
        <w:tc>
          <w:tcPr>
            <w:tcW w:w="7842" w:type="dxa"/>
            <w:tcBorders>
              <w:top w:val="nil"/>
              <w:left w:val="nil"/>
              <w:bottom w:val="single" w:sz="4" w:space="0" w:color="auto"/>
              <w:right w:val="single" w:sz="4" w:space="0" w:color="auto"/>
            </w:tcBorders>
            <w:vAlign w:val="bottom"/>
            <w:hideMark/>
          </w:tcPr>
          <w:p w14:paraId="3C0D3BC4" w14:textId="523FBEEF" w:rsidR="0066032F" w:rsidRPr="00723DF0" w:rsidRDefault="0066032F" w:rsidP="0066032F">
            <w:pPr>
              <w:rPr>
                <w:rFonts w:asciiTheme="minorHAnsi" w:hAnsiTheme="minorHAnsi"/>
                <w:color w:val="000000"/>
                <w:lang w:val="en-US"/>
              </w:rPr>
            </w:pPr>
            <w:r w:rsidRPr="00723DF0">
              <w:rPr>
                <w:rFonts w:asciiTheme="minorHAnsi" w:hAnsiTheme="minorHAnsi"/>
                <w:color w:val="000000"/>
                <w:lang w:val="en-US"/>
              </w:rPr>
              <w:t xml:space="preserve">Introduction to GAMS. Description of the GAMS IDE. Creation of project. </w:t>
            </w:r>
            <w:r w:rsidRPr="00723DF0">
              <w:rPr>
                <w:rFonts w:asciiTheme="minorHAnsi" w:hAnsiTheme="minorHAnsi"/>
                <w:color w:val="000000"/>
                <w:lang w:val="en-US"/>
              </w:rPr>
              <w:br/>
              <w:t xml:space="preserve">SET statement. Enumeration of a SET. SET as indices. ALIAS statement. SCALAR statement declaration and assignment. </w:t>
            </w:r>
            <w:r w:rsidRPr="00723DF0">
              <w:rPr>
                <w:rFonts w:asciiTheme="minorHAnsi" w:hAnsiTheme="minorHAnsi"/>
                <w:color w:val="000000"/>
                <w:lang w:val="en-US"/>
              </w:rPr>
              <w:br/>
              <w:t xml:space="preserve">The DISPLAY statement. Data representation. Vectors, matrices and multidimensional arrays. </w:t>
            </w:r>
            <w:r w:rsidRPr="00723DF0">
              <w:rPr>
                <w:rFonts w:asciiTheme="minorHAnsi" w:hAnsiTheme="minorHAnsi"/>
                <w:color w:val="000000"/>
                <w:lang w:val="en-US"/>
              </w:rPr>
              <w:br/>
              <w:t>The PARAMETER and TABLE statement.</w:t>
            </w:r>
            <w:r w:rsidR="000D03B1">
              <w:rPr>
                <w:rFonts w:asciiTheme="minorHAnsi" w:hAnsiTheme="minorHAnsi"/>
                <w:color w:val="000000"/>
                <w:lang w:val="en-US"/>
              </w:rPr>
              <w:t xml:space="preserve"> </w:t>
            </w:r>
            <w:r w:rsidRPr="00723DF0">
              <w:rPr>
                <w:rFonts w:asciiTheme="minorHAnsi" w:hAnsiTheme="minorHAnsi"/>
                <w:color w:val="000000"/>
                <w:lang w:val="en-US"/>
              </w:rPr>
              <w:t xml:space="preserve">The GDX file. Input data from a GDX file. </w:t>
            </w:r>
            <w:r w:rsidRPr="00723DF0">
              <w:rPr>
                <w:rFonts w:asciiTheme="minorHAnsi" w:hAnsiTheme="minorHAnsi"/>
                <w:color w:val="000000"/>
                <w:lang w:val="en-US"/>
              </w:rPr>
              <w:br/>
              <w:t xml:space="preserve">Aggregation operators: SUM, PROD, ORD, CARD, SMAX, SMIN. </w:t>
            </w:r>
            <w:r w:rsidRPr="00723DF0">
              <w:rPr>
                <w:rFonts w:asciiTheme="minorHAnsi" w:hAnsiTheme="minorHAnsi"/>
                <w:color w:val="000000"/>
                <w:lang w:val="en-US"/>
              </w:rPr>
              <w:br/>
              <w:t xml:space="preserve">The $-statement. The VARIABLE statement. The EQUATION statement. Scalar and vector equations. </w:t>
            </w:r>
            <w:r w:rsidRPr="00723DF0">
              <w:rPr>
                <w:rFonts w:asciiTheme="minorHAnsi" w:hAnsiTheme="minorHAnsi"/>
                <w:color w:val="000000"/>
                <w:lang w:val="en-US"/>
              </w:rPr>
              <w:br/>
              <w:t xml:space="preserve">The MODEL statement. The SOLVE statement. Linear (LP) and non-linear (NLP) models. </w:t>
            </w:r>
            <w:r w:rsidRPr="00723DF0">
              <w:rPr>
                <w:rFonts w:asciiTheme="minorHAnsi" w:hAnsiTheme="minorHAnsi"/>
                <w:color w:val="000000"/>
                <w:lang w:val="en-US"/>
              </w:rPr>
              <w:br/>
              <w:t xml:space="preserve">Implementation of the Markowitz model. Short sales. Constrain total short sales. </w:t>
            </w:r>
            <w:r w:rsidRPr="00723DF0">
              <w:rPr>
                <w:rFonts w:asciiTheme="minorHAnsi" w:hAnsiTheme="minorHAnsi"/>
                <w:color w:val="000000"/>
                <w:lang w:val="en-US"/>
              </w:rPr>
              <w:br/>
              <w:t xml:space="preserve">Constraint investment on set of assets. Build the efficient frontier. </w:t>
            </w:r>
            <w:r w:rsidRPr="00723DF0">
              <w:rPr>
                <w:rFonts w:asciiTheme="minorHAnsi" w:hAnsiTheme="minorHAnsi"/>
                <w:color w:val="000000"/>
                <w:lang w:val="en-US"/>
              </w:rPr>
              <w:br/>
              <w:t>The LOOP statement. MAD and Min/Max optimization models.</w:t>
            </w:r>
            <w:r w:rsidRPr="00723DF0">
              <w:rPr>
                <w:rFonts w:asciiTheme="minorHAnsi" w:hAnsiTheme="minorHAnsi"/>
                <w:color w:val="000000"/>
                <w:lang w:val="en-US"/>
              </w:rPr>
              <w:br/>
              <w:t xml:space="preserve">Maximization of the expected utility </w:t>
            </w:r>
            <w:r w:rsidRPr="00723DF0">
              <w:rPr>
                <w:rFonts w:asciiTheme="minorHAnsi" w:hAnsiTheme="minorHAnsi"/>
                <w:color w:val="000000"/>
                <w:lang w:val="en-US"/>
              </w:rPr>
              <w:br/>
              <w:t>CVaR model implementation</w:t>
            </w:r>
            <w:r w:rsidRPr="00723DF0">
              <w:rPr>
                <w:rFonts w:asciiTheme="minorHAnsi" w:hAnsiTheme="minorHAnsi"/>
                <w:color w:val="000000"/>
                <w:lang w:val="en-US"/>
              </w:rPr>
              <w:br/>
              <w:t>The Ramsey growth model</w:t>
            </w:r>
          </w:p>
        </w:tc>
      </w:tr>
      <w:tr w:rsidR="0066032F" w:rsidRPr="00723DF0" w14:paraId="7C9CA243" w14:textId="77777777" w:rsidTr="00AA2FB3">
        <w:trPr>
          <w:trHeight w:val="320"/>
        </w:trPr>
        <w:tc>
          <w:tcPr>
            <w:tcW w:w="3397" w:type="dxa"/>
            <w:tcBorders>
              <w:top w:val="nil"/>
              <w:left w:val="single" w:sz="4" w:space="0" w:color="auto"/>
              <w:bottom w:val="single" w:sz="4" w:space="0" w:color="auto"/>
              <w:right w:val="single" w:sz="4" w:space="0" w:color="auto"/>
            </w:tcBorders>
            <w:noWrap/>
            <w:hideMark/>
          </w:tcPr>
          <w:p w14:paraId="2C634FF7"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Periodo di erogazione</w:t>
            </w:r>
          </w:p>
        </w:tc>
        <w:tc>
          <w:tcPr>
            <w:tcW w:w="7842" w:type="dxa"/>
            <w:tcBorders>
              <w:top w:val="nil"/>
              <w:left w:val="nil"/>
              <w:bottom w:val="single" w:sz="4" w:space="0" w:color="auto"/>
              <w:right w:val="single" w:sz="4" w:space="0" w:color="auto"/>
            </w:tcBorders>
            <w:noWrap/>
            <w:vAlign w:val="bottom"/>
            <w:hideMark/>
          </w:tcPr>
          <w:p w14:paraId="78FF7E49"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Marzo-</w:t>
            </w:r>
            <w:proofErr w:type="gramStart"/>
            <w:r w:rsidRPr="00723DF0">
              <w:rPr>
                <w:rFonts w:asciiTheme="minorHAnsi" w:hAnsiTheme="minorHAnsi"/>
                <w:color w:val="000000"/>
              </w:rPr>
              <w:t>Aprile</w:t>
            </w:r>
            <w:proofErr w:type="gramEnd"/>
          </w:p>
        </w:tc>
      </w:tr>
      <w:tr w:rsidR="0066032F" w:rsidRPr="00723DF0" w14:paraId="7619ADBA" w14:textId="77777777" w:rsidTr="00AA2FB3">
        <w:trPr>
          <w:trHeight w:val="320"/>
        </w:trPr>
        <w:tc>
          <w:tcPr>
            <w:tcW w:w="3397" w:type="dxa"/>
            <w:tcBorders>
              <w:top w:val="nil"/>
              <w:left w:val="single" w:sz="4" w:space="0" w:color="auto"/>
              <w:bottom w:val="single" w:sz="4" w:space="0" w:color="auto"/>
              <w:right w:val="single" w:sz="4" w:space="0" w:color="auto"/>
            </w:tcBorders>
            <w:noWrap/>
            <w:hideMark/>
          </w:tcPr>
          <w:p w14:paraId="2009EC30" w14:textId="158845DE" w:rsidR="0066032F" w:rsidRPr="00723DF0" w:rsidRDefault="0066032F" w:rsidP="0066032F">
            <w:pPr>
              <w:rPr>
                <w:rFonts w:asciiTheme="minorHAnsi" w:hAnsiTheme="minorHAnsi"/>
                <w:color w:val="000000"/>
              </w:rPr>
            </w:pPr>
            <w:r w:rsidRPr="00723DF0">
              <w:rPr>
                <w:rFonts w:asciiTheme="minorHAnsi" w:hAnsiTheme="minorHAnsi"/>
                <w:color w:val="000000"/>
              </w:rPr>
              <w:t>Intensivo o men</w:t>
            </w:r>
            <w:r w:rsidR="00723DF0">
              <w:rPr>
                <w:rFonts w:asciiTheme="minorHAnsi" w:hAnsiTheme="minorHAnsi"/>
                <w:color w:val="000000"/>
              </w:rPr>
              <w:t>o</w:t>
            </w:r>
          </w:p>
        </w:tc>
        <w:tc>
          <w:tcPr>
            <w:tcW w:w="7842" w:type="dxa"/>
            <w:tcBorders>
              <w:top w:val="nil"/>
              <w:left w:val="nil"/>
              <w:bottom w:val="single" w:sz="4" w:space="0" w:color="auto"/>
              <w:right w:val="single" w:sz="4" w:space="0" w:color="auto"/>
            </w:tcBorders>
            <w:noWrap/>
            <w:vAlign w:val="bottom"/>
            <w:hideMark/>
          </w:tcPr>
          <w:p w14:paraId="37B6AD0D"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Intensivo</w:t>
            </w:r>
          </w:p>
        </w:tc>
      </w:tr>
      <w:tr w:rsidR="0066032F" w:rsidRPr="00723DF0" w14:paraId="4B36FD62" w14:textId="77777777" w:rsidTr="00AA2FB3">
        <w:trPr>
          <w:trHeight w:val="320"/>
        </w:trPr>
        <w:tc>
          <w:tcPr>
            <w:tcW w:w="3397" w:type="dxa"/>
            <w:tcBorders>
              <w:top w:val="nil"/>
              <w:left w:val="single" w:sz="4" w:space="0" w:color="auto"/>
              <w:bottom w:val="single" w:sz="4" w:space="0" w:color="auto"/>
              <w:right w:val="single" w:sz="4" w:space="0" w:color="auto"/>
            </w:tcBorders>
            <w:noWrap/>
            <w:hideMark/>
          </w:tcPr>
          <w:p w14:paraId="522AA8E3"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Note</w:t>
            </w:r>
          </w:p>
        </w:tc>
        <w:tc>
          <w:tcPr>
            <w:tcW w:w="7842" w:type="dxa"/>
            <w:tcBorders>
              <w:top w:val="nil"/>
              <w:left w:val="nil"/>
              <w:bottom w:val="single" w:sz="4" w:space="0" w:color="auto"/>
              <w:right w:val="single" w:sz="4" w:space="0" w:color="auto"/>
            </w:tcBorders>
            <w:noWrap/>
            <w:vAlign w:val="bottom"/>
            <w:hideMark/>
          </w:tcPr>
          <w:p w14:paraId="499DF118"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 </w:t>
            </w:r>
          </w:p>
        </w:tc>
      </w:tr>
    </w:tbl>
    <w:p w14:paraId="2B80D8FC" w14:textId="77777777" w:rsidR="0066032F" w:rsidRDefault="0066032F"/>
    <w:p w14:paraId="12EF78F3" w14:textId="739D7EB1" w:rsidR="0066032F" w:rsidRDefault="0066032F">
      <w:r>
        <w:br w:type="page"/>
      </w:r>
    </w:p>
    <w:tbl>
      <w:tblPr>
        <w:tblpPr w:leftFromText="141" w:rightFromText="141" w:vertAnchor="page" w:horzAnchor="margin" w:tblpXSpec="center" w:tblpY="911"/>
        <w:tblW w:w="11499" w:type="dxa"/>
        <w:tblCellMar>
          <w:left w:w="70" w:type="dxa"/>
          <w:right w:w="70" w:type="dxa"/>
        </w:tblCellMar>
        <w:tblLook w:val="04A0" w:firstRow="1" w:lastRow="0" w:firstColumn="1" w:lastColumn="0" w:noHBand="0" w:noVBand="1"/>
      </w:tblPr>
      <w:tblGrid>
        <w:gridCol w:w="3208"/>
        <w:gridCol w:w="8291"/>
      </w:tblGrid>
      <w:tr w:rsidR="0066032F" w:rsidRPr="0066032F" w14:paraId="36C48CF4" w14:textId="77777777" w:rsidTr="00723DF0">
        <w:trPr>
          <w:trHeight w:val="320"/>
        </w:trPr>
        <w:tc>
          <w:tcPr>
            <w:tcW w:w="3119" w:type="dxa"/>
            <w:tcBorders>
              <w:top w:val="single" w:sz="4" w:space="0" w:color="auto"/>
              <w:left w:val="single" w:sz="4" w:space="0" w:color="auto"/>
              <w:bottom w:val="single" w:sz="4" w:space="0" w:color="auto"/>
              <w:right w:val="single" w:sz="4" w:space="0" w:color="auto"/>
            </w:tcBorders>
            <w:noWrap/>
            <w:hideMark/>
          </w:tcPr>
          <w:p w14:paraId="4A18BCFC" w14:textId="77777777" w:rsidR="0066032F" w:rsidRPr="0066032F" w:rsidRDefault="0066032F" w:rsidP="0066032F">
            <w:pPr>
              <w:rPr>
                <w:rFonts w:ascii="Aptos Narrow" w:hAnsi="Aptos Narrow"/>
                <w:color w:val="000000"/>
              </w:rPr>
            </w:pPr>
            <w:r w:rsidRPr="0066032F">
              <w:rPr>
                <w:rFonts w:ascii="Aptos Narrow" w:hAnsi="Aptos Narrow"/>
                <w:color w:val="000000"/>
              </w:rPr>
              <w:lastRenderedPageBreak/>
              <w:t>Università</w:t>
            </w:r>
          </w:p>
        </w:tc>
        <w:tc>
          <w:tcPr>
            <w:tcW w:w="8060" w:type="dxa"/>
            <w:tcBorders>
              <w:top w:val="single" w:sz="4" w:space="0" w:color="auto"/>
              <w:left w:val="nil"/>
              <w:bottom w:val="single" w:sz="4" w:space="0" w:color="auto"/>
              <w:right w:val="single" w:sz="4" w:space="0" w:color="auto"/>
            </w:tcBorders>
            <w:noWrap/>
            <w:vAlign w:val="bottom"/>
            <w:hideMark/>
          </w:tcPr>
          <w:p w14:paraId="3216FBBF" w14:textId="0676BD3D" w:rsidR="0066032F" w:rsidRPr="0066032F" w:rsidRDefault="00723DF0" w:rsidP="0066032F">
            <w:pPr>
              <w:rPr>
                <w:rFonts w:ascii="Aptos Narrow" w:hAnsi="Aptos Narrow"/>
                <w:color w:val="000000"/>
              </w:rPr>
            </w:pPr>
            <w:r w:rsidRPr="00723DF0">
              <w:rPr>
                <w:rFonts w:asciiTheme="minorHAnsi" w:hAnsiTheme="minorHAnsi"/>
                <w:color w:val="80340D" w:themeColor="accent2" w:themeShade="80"/>
              </w:rPr>
              <w:t>Università degli Studi di Palermo</w:t>
            </w:r>
          </w:p>
        </w:tc>
      </w:tr>
      <w:tr w:rsidR="0066032F" w:rsidRPr="0066032F" w14:paraId="3ABDCAED"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2D6039D1" w14:textId="77777777" w:rsidR="0066032F" w:rsidRPr="0066032F" w:rsidRDefault="0066032F" w:rsidP="0066032F">
            <w:pPr>
              <w:rPr>
                <w:rFonts w:ascii="Aptos Narrow" w:hAnsi="Aptos Narrow"/>
                <w:color w:val="000000"/>
              </w:rPr>
            </w:pPr>
            <w:r w:rsidRPr="0066032F">
              <w:rPr>
                <w:rFonts w:ascii="Aptos Narrow" w:hAnsi="Aptos Narrow"/>
                <w:color w:val="000000"/>
              </w:rPr>
              <w:t xml:space="preserve">Denominazione dottorato </w:t>
            </w:r>
          </w:p>
        </w:tc>
        <w:tc>
          <w:tcPr>
            <w:tcW w:w="8060" w:type="dxa"/>
            <w:tcBorders>
              <w:top w:val="nil"/>
              <w:left w:val="nil"/>
              <w:bottom w:val="single" w:sz="4" w:space="0" w:color="auto"/>
              <w:right w:val="single" w:sz="4" w:space="0" w:color="auto"/>
            </w:tcBorders>
            <w:noWrap/>
            <w:vAlign w:val="bottom"/>
            <w:hideMark/>
          </w:tcPr>
          <w:p w14:paraId="5F96E436" w14:textId="77777777" w:rsidR="0066032F" w:rsidRPr="0066032F" w:rsidRDefault="0066032F" w:rsidP="0066032F">
            <w:pPr>
              <w:rPr>
                <w:rFonts w:ascii="Aptos Narrow" w:hAnsi="Aptos Narrow"/>
                <w:color w:val="000000"/>
              </w:rPr>
            </w:pPr>
            <w:proofErr w:type="spellStart"/>
            <w:r w:rsidRPr="0066032F">
              <w:rPr>
                <w:rFonts w:ascii="Aptos Narrow" w:hAnsi="Aptos Narrow"/>
                <w:color w:val="000000"/>
              </w:rPr>
              <w:t>Economics</w:t>
            </w:r>
            <w:proofErr w:type="spellEnd"/>
            <w:r w:rsidRPr="0066032F">
              <w:rPr>
                <w:rFonts w:ascii="Aptos Narrow" w:hAnsi="Aptos Narrow"/>
                <w:color w:val="000000"/>
              </w:rPr>
              <w:t xml:space="preserve">, Business and </w:t>
            </w:r>
            <w:proofErr w:type="spellStart"/>
            <w:r w:rsidRPr="0066032F">
              <w:rPr>
                <w:rFonts w:ascii="Aptos Narrow" w:hAnsi="Aptos Narrow"/>
                <w:color w:val="000000"/>
              </w:rPr>
              <w:t>Statistics</w:t>
            </w:r>
            <w:proofErr w:type="spellEnd"/>
          </w:p>
        </w:tc>
      </w:tr>
      <w:tr w:rsidR="0066032F" w:rsidRPr="008030D9" w14:paraId="6A575DAF"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1E1EC1BD" w14:textId="77777777" w:rsidR="0066032F" w:rsidRPr="0066032F" w:rsidRDefault="0066032F" w:rsidP="0066032F">
            <w:pPr>
              <w:rPr>
                <w:rFonts w:ascii="Aptos Narrow" w:hAnsi="Aptos Narrow"/>
                <w:color w:val="000000"/>
              </w:rPr>
            </w:pPr>
            <w:r w:rsidRPr="0066032F">
              <w:rPr>
                <w:rFonts w:ascii="Aptos Narrow" w:hAnsi="Aptos Narrow"/>
                <w:color w:val="000000"/>
              </w:rPr>
              <w:t>Denominazione corso</w:t>
            </w:r>
          </w:p>
        </w:tc>
        <w:tc>
          <w:tcPr>
            <w:tcW w:w="8060" w:type="dxa"/>
            <w:tcBorders>
              <w:top w:val="nil"/>
              <w:left w:val="nil"/>
              <w:bottom w:val="single" w:sz="4" w:space="0" w:color="auto"/>
              <w:right w:val="single" w:sz="4" w:space="0" w:color="auto"/>
            </w:tcBorders>
            <w:shd w:val="clear" w:color="auto" w:fill="F6C5AC" w:themeFill="accent2" w:themeFillTint="66"/>
            <w:noWrap/>
            <w:vAlign w:val="bottom"/>
            <w:hideMark/>
          </w:tcPr>
          <w:p w14:paraId="1CFB28C2" w14:textId="77777777" w:rsidR="0066032F" w:rsidRPr="00723DF0" w:rsidRDefault="0066032F" w:rsidP="0066032F">
            <w:pPr>
              <w:rPr>
                <w:rFonts w:ascii="Aptos Narrow" w:hAnsi="Aptos Narrow"/>
                <w:b/>
                <w:bCs/>
                <w:color w:val="000000"/>
                <w:lang w:val="en-US"/>
              </w:rPr>
            </w:pPr>
            <w:bookmarkStart w:id="2" w:name="QuantMethGreen"/>
            <w:r w:rsidRPr="00723DF0">
              <w:rPr>
                <w:rFonts w:ascii="Aptos Narrow" w:hAnsi="Aptos Narrow"/>
                <w:b/>
                <w:bCs/>
                <w:color w:val="000000"/>
                <w:lang w:val="en-US"/>
              </w:rPr>
              <w:t>Quantitative Methods for Green Finance</w:t>
            </w:r>
            <w:bookmarkEnd w:id="2"/>
          </w:p>
        </w:tc>
      </w:tr>
      <w:tr w:rsidR="0066032F" w:rsidRPr="0066032F" w14:paraId="037E2BF3"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34B20028" w14:textId="67DD52CC" w:rsidR="0066032F" w:rsidRPr="0066032F" w:rsidRDefault="0066032F" w:rsidP="0066032F">
            <w:pPr>
              <w:rPr>
                <w:rFonts w:ascii="Aptos Narrow" w:hAnsi="Aptos Narrow"/>
                <w:color w:val="000000"/>
              </w:rPr>
            </w:pPr>
            <w:r w:rsidRPr="0066032F">
              <w:rPr>
                <w:rFonts w:ascii="Aptos Narrow" w:hAnsi="Aptos Narrow"/>
                <w:color w:val="000000"/>
              </w:rPr>
              <w:t>Referente</w:t>
            </w:r>
          </w:p>
        </w:tc>
        <w:tc>
          <w:tcPr>
            <w:tcW w:w="8060" w:type="dxa"/>
            <w:tcBorders>
              <w:top w:val="nil"/>
              <w:left w:val="nil"/>
              <w:bottom w:val="single" w:sz="4" w:space="0" w:color="auto"/>
              <w:right w:val="single" w:sz="4" w:space="0" w:color="auto"/>
            </w:tcBorders>
            <w:noWrap/>
            <w:vAlign w:val="bottom"/>
            <w:hideMark/>
          </w:tcPr>
          <w:p w14:paraId="2BBCC27E" w14:textId="77777777" w:rsidR="0066032F" w:rsidRPr="0066032F" w:rsidRDefault="0066032F" w:rsidP="0066032F">
            <w:pPr>
              <w:rPr>
                <w:rFonts w:ascii="Aptos Narrow" w:hAnsi="Aptos Narrow"/>
                <w:color w:val="000000"/>
              </w:rPr>
            </w:pPr>
            <w:r w:rsidRPr="0066032F">
              <w:rPr>
                <w:rFonts w:ascii="Aptos Narrow" w:hAnsi="Aptos Narrow"/>
                <w:color w:val="000000"/>
              </w:rPr>
              <w:t>Simone Giansante, simone.giansante@unipa.it</w:t>
            </w:r>
          </w:p>
        </w:tc>
      </w:tr>
      <w:tr w:rsidR="0066032F" w:rsidRPr="0066032F" w14:paraId="64798582"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1A68CA65" w14:textId="77777777" w:rsidR="0066032F" w:rsidRPr="0066032F" w:rsidRDefault="0066032F" w:rsidP="0066032F">
            <w:pPr>
              <w:rPr>
                <w:rFonts w:ascii="Aptos Narrow" w:hAnsi="Aptos Narrow"/>
                <w:color w:val="000000"/>
              </w:rPr>
            </w:pPr>
            <w:r w:rsidRPr="0066032F">
              <w:rPr>
                <w:rFonts w:ascii="Aptos Narrow" w:hAnsi="Aptos Narrow"/>
                <w:color w:val="000000"/>
              </w:rPr>
              <w:t>Numero di ore approssimativo</w:t>
            </w:r>
          </w:p>
        </w:tc>
        <w:tc>
          <w:tcPr>
            <w:tcW w:w="8060" w:type="dxa"/>
            <w:tcBorders>
              <w:top w:val="nil"/>
              <w:left w:val="nil"/>
              <w:bottom w:val="single" w:sz="4" w:space="0" w:color="auto"/>
              <w:right w:val="single" w:sz="4" w:space="0" w:color="auto"/>
            </w:tcBorders>
            <w:noWrap/>
            <w:vAlign w:val="bottom"/>
            <w:hideMark/>
          </w:tcPr>
          <w:p w14:paraId="41293240" w14:textId="77777777" w:rsidR="0066032F" w:rsidRPr="0066032F" w:rsidRDefault="0066032F" w:rsidP="0066032F">
            <w:pPr>
              <w:rPr>
                <w:rFonts w:ascii="Aptos Narrow" w:hAnsi="Aptos Narrow"/>
                <w:color w:val="000000"/>
              </w:rPr>
            </w:pPr>
            <w:r w:rsidRPr="0066032F">
              <w:rPr>
                <w:rFonts w:ascii="Aptos Narrow" w:hAnsi="Aptos Narrow"/>
                <w:color w:val="000000"/>
              </w:rPr>
              <w:t>20</w:t>
            </w:r>
          </w:p>
        </w:tc>
      </w:tr>
      <w:tr w:rsidR="0066032F" w:rsidRPr="0066032F" w14:paraId="7FD200A6"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2503B846" w14:textId="761B781A" w:rsidR="0066032F" w:rsidRPr="0066032F" w:rsidRDefault="0066032F" w:rsidP="0066032F">
            <w:pPr>
              <w:rPr>
                <w:rFonts w:ascii="Aptos Narrow" w:hAnsi="Aptos Narrow"/>
                <w:color w:val="000000"/>
              </w:rPr>
            </w:pPr>
            <w:r w:rsidRPr="0066032F">
              <w:rPr>
                <w:rFonts w:ascii="Aptos Narrow" w:hAnsi="Aptos Narrow"/>
                <w:color w:val="000000"/>
              </w:rPr>
              <w:t>Fru</w:t>
            </w:r>
            <w:r w:rsidR="003F1126">
              <w:rPr>
                <w:rFonts w:ascii="Aptos Narrow" w:hAnsi="Aptos Narrow"/>
                <w:color w:val="000000"/>
              </w:rPr>
              <w:t>i</w:t>
            </w:r>
            <w:r w:rsidRPr="0066032F">
              <w:rPr>
                <w:rFonts w:ascii="Aptos Narrow" w:hAnsi="Aptos Narrow"/>
                <w:color w:val="000000"/>
              </w:rPr>
              <w:t>zione online</w:t>
            </w:r>
          </w:p>
        </w:tc>
        <w:tc>
          <w:tcPr>
            <w:tcW w:w="8060" w:type="dxa"/>
            <w:tcBorders>
              <w:top w:val="nil"/>
              <w:left w:val="nil"/>
              <w:bottom w:val="single" w:sz="4" w:space="0" w:color="auto"/>
              <w:right w:val="single" w:sz="4" w:space="0" w:color="auto"/>
            </w:tcBorders>
            <w:noWrap/>
            <w:vAlign w:val="bottom"/>
            <w:hideMark/>
          </w:tcPr>
          <w:p w14:paraId="1AC12C6D" w14:textId="77777777" w:rsidR="0066032F" w:rsidRPr="0066032F" w:rsidRDefault="0066032F" w:rsidP="0066032F">
            <w:pPr>
              <w:rPr>
                <w:rFonts w:ascii="Aptos Narrow" w:hAnsi="Aptos Narrow"/>
                <w:color w:val="000000"/>
              </w:rPr>
            </w:pPr>
            <w:r w:rsidRPr="0066032F">
              <w:rPr>
                <w:rFonts w:ascii="Aptos Narrow" w:hAnsi="Aptos Narrow"/>
                <w:color w:val="000000"/>
              </w:rPr>
              <w:t>SI</w:t>
            </w:r>
          </w:p>
        </w:tc>
      </w:tr>
      <w:tr w:rsidR="0066032F" w:rsidRPr="0066032F" w14:paraId="395390E1"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366FE335" w14:textId="7EB4C7F5" w:rsidR="0066032F" w:rsidRPr="0066032F" w:rsidRDefault="0066032F" w:rsidP="0066032F">
            <w:pPr>
              <w:rPr>
                <w:rFonts w:ascii="Aptos Narrow" w:hAnsi="Aptos Narrow"/>
                <w:color w:val="000000"/>
              </w:rPr>
            </w:pPr>
            <w:r w:rsidRPr="0066032F">
              <w:rPr>
                <w:rFonts w:ascii="Aptos Narrow" w:hAnsi="Aptos Narrow"/>
                <w:color w:val="000000"/>
              </w:rPr>
              <w:t>Fruizione in presenza</w:t>
            </w:r>
          </w:p>
        </w:tc>
        <w:tc>
          <w:tcPr>
            <w:tcW w:w="8060" w:type="dxa"/>
            <w:tcBorders>
              <w:top w:val="nil"/>
              <w:left w:val="nil"/>
              <w:bottom w:val="single" w:sz="4" w:space="0" w:color="auto"/>
              <w:right w:val="single" w:sz="4" w:space="0" w:color="auto"/>
            </w:tcBorders>
            <w:noWrap/>
            <w:vAlign w:val="bottom"/>
            <w:hideMark/>
          </w:tcPr>
          <w:p w14:paraId="7D6C2850" w14:textId="77777777" w:rsidR="0066032F" w:rsidRPr="0066032F" w:rsidRDefault="0066032F" w:rsidP="0066032F">
            <w:pPr>
              <w:rPr>
                <w:rFonts w:ascii="Aptos Narrow" w:hAnsi="Aptos Narrow"/>
                <w:color w:val="000000"/>
              </w:rPr>
            </w:pPr>
            <w:r w:rsidRPr="0066032F">
              <w:rPr>
                <w:rFonts w:ascii="Aptos Narrow" w:hAnsi="Aptos Narrow"/>
                <w:color w:val="000000"/>
              </w:rPr>
              <w:t>Si</w:t>
            </w:r>
          </w:p>
        </w:tc>
      </w:tr>
      <w:tr w:rsidR="0066032F" w:rsidRPr="008030D9" w14:paraId="3B2C855C" w14:textId="77777777" w:rsidTr="00723DF0">
        <w:trPr>
          <w:trHeight w:val="3400"/>
        </w:trPr>
        <w:tc>
          <w:tcPr>
            <w:tcW w:w="3119" w:type="dxa"/>
            <w:tcBorders>
              <w:top w:val="nil"/>
              <w:left w:val="single" w:sz="4" w:space="0" w:color="auto"/>
              <w:bottom w:val="single" w:sz="4" w:space="0" w:color="auto"/>
              <w:right w:val="single" w:sz="4" w:space="0" w:color="auto"/>
            </w:tcBorders>
            <w:noWrap/>
            <w:hideMark/>
          </w:tcPr>
          <w:p w14:paraId="55E9DF54" w14:textId="77777777" w:rsidR="0066032F" w:rsidRPr="0066032F" w:rsidRDefault="0066032F" w:rsidP="0066032F">
            <w:pPr>
              <w:rPr>
                <w:rFonts w:ascii="Aptos Narrow" w:hAnsi="Aptos Narrow"/>
                <w:color w:val="000000"/>
              </w:rPr>
            </w:pPr>
            <w:r w:rsidRPr="0066032F">
              <w:rPr>
                <w:rFonts w:ascii="Aptos Narrow" w:hAnsi="Aptos Narrow"/>
                <w:color w:val="000000"/>
              </w:rPr>
              <w:t>Programma di massima</w:t>
            </w:r>
          </w:p>
        </w:tc>
        <w:tc>
          <w:tcPr>
            <w:tcW w:w="8060" w:type="dxa"/>
            <w:tcBorders>
              <w:top w:val="nil"/>
              <w:left w:val="nil"/>
              <w:bottom w:val="single" w:sz="4" w:space="0" w:color="auto"/>
              <w:right w:val="single" w:sz="4" w:space="0" w:color="auto"/>
            </w:tcBorders>
            <w:hideMark/>
          </w:tcPr>
          <w:p w14:paraId="08298052" w14:textId="77777777" w:rsidR="0066032F" w:rsidRPr="00723DF0" w:rsidRDefault="0066032F" w:rsidP="0066032F">
            <w:pPr>
              <w:rPr>
                <w:rFonts w:ascii="Aptos Narrow" w:hAnsi="Aptos Narrow"/>
                <w:color w:val="000000"/>
                <w:lang w:val="en-US"/>
              </w:rPr>
            </w:pPr>
            <w:r w:rsidRPr="00723DF0">
              <w:rPr>
                <w:rFonts w:ascii="Aptos Narrow" w:hAnsi="Aptos Narrow"/>
                <w:color w:val="000000"/>
                <w:lang w:val="en-US"/>
              </w:rPr>
              <w:t>This intensive doctoral seminar is structured as a methods-focused computational workshop where modern algorithmic and software engineering techniques are applied to ESG data, climate risk quantification, and sustainable finance modeling. Rather than treating ESG as a financial theory course, this seminar treats computational methodology as the core curriculum. Students will learn to design, implement, validate, and critique reproducible data pipelines, machine learning workflows, geospatial processing frameworks, natural language processing systems, agent-based simulators, and Monte Carlo risk engines specifically tailored to the structural challenges of financial climate data. Each session pairs algorithmic theory with hands-on implementation, emphasizing mathematical foundations, computational complexity, reproducibility standards, and research-grade code architecture. The course prepares PhD candidates to build novel computational infrastructures for sustainable finance, bridge the gap between academic algorithms and production-grade quant systems, and produce dissertation-ready methodological extensions.</w:t>
            </w:r>
          </w:p>
        </w:tc>
      </w:tr>
      <w:tr w:rsidR="0066032F" w:rsidRPr="008030D9" w14:paraId="1326A3D5" w14:textId="77777777" w:rsidTr="00723DF0">
        <w:trPr>
          <w:trHeight w:val="4590"/>
        </w:trPr>
        <w:tc>
          <w:tcPr>
            <w:tcW w:w="3119" w:type="dxa"/>
            <w:tcBorders>
              <w:top w:val="nil"/>
              <w:left w:val="single" w:sz="4" w:space="0" w:color="auto"/>
              <w:bottom w:val="single" w:sz="4" w:space="0" w:color="auto"/>
              <w:right w:val="single" w:sz="4" w:space="0" w:color="auto"/>
            </w:tcBorders>
            <w:noWrap/>
            <w:hideMark/>
          </w:tcPr>
          <w:p w14:paraId="3604DD69" w14:textId="77777777" w:rsidR="0066032F" w:rsidRPr="0066032F" w:rsidRDefault="0066032F" w:rsidP="0066032F">
            <w:pPr>
              <w:rPr>
                <w:rFonts w:ascii="Aptos Narrow" w:hAnsi="Aptos Narrow"/>
                <w:color w:val="000000"/>
              </w:rPr>
            </w:pPr>
            <w:proofErr w:type="spellStart"/>
            <w:r w:rsidRPr="0066032F">
              <w:rPr>
                <w:rFonts w:ascii="Aptos Narrow" w:hAnsi="Aptos Narrow"/>
                <w:color w:val="000000"/>
              </w:rPr>
              <w:t>Syllabus</w:t>
            </w:r>
            <w:proofErr w:type="spellEnd"/>
          </w:p>
        </w:tc>
        <w:tc>
          <w:tcPr>
            <w:tcW w:w="8060" w:type="dxa"/>
            <w:tcBorders>
              <w:top w:val="nil"/>
              <w:left w:val="nil"/>
              <w:bottom w:val="single" w:sz="4" w:space="0" w:color="auto"/>
              <w:right w:val="single" w:sz="4" w:space="0" w:color="auto"/>
            </w:tcBorders>
            <w:hideMark/>
          </w:tcPr>
          <w:p w14:paraId="73AEC774" w14:textId="77777777" w:rsidR="0066032F" w:rsidRPr="00723DF0" w:rsidRDefault="0066032F" w:rsidP="0066032F">
            <w:pPr>
              <w:rPr>
                <w:rFonts w:ascii="Aptos Narrow" w:hAnsi="Aptos Narrow"/>
                <w:color w:val="000000"/>
                <w:lang w:val="en-US"/>
              </w:rPr>
            </w:pPr>
            <w:r w:rsidRPr="00723DF0">
              <w:rPr>
                <w:rFonts w:ascii="Aptos Narrow" w:hAnsi="Aptos Narrow"/>
                <w:color w:val="000000"/>
                <w:lang w:val="en-US"/>
              </w:rPr>
              <w:t xml:space="preserve">This syllabus outlines a PhD-level course focused on computational methods for ESG and climate risk analytics. The curriculum consists of eight sessions mapped to textbook chapters, prioritizing technical implementation over financial theory. The first two sessions establish data infrastructure and quantitative foundations. Session 1 covers data engineering, ETL pipelines, and robust ingestion systems with schema validation. Session 2 focuses on quantitative factor modeling, employing numerical optimization for portfolio construction and covariance estimation. Sessions 3 through 5 apply machine learning to alternative data streams, including reverse-engineering ESG ratings via unsupervised learning (Session 3), processing satellite imagery for environmental metrics using geospatial frameworks (Session 4), and extracting insights from financial text through NLP techniques (Session 5). The final three sessions address complex simulation and risk engineering. Session 6 introduces agent-based modeling for contagion analysis, while Session 7 covers scenario generation via Monte Carlo simulation and copulas. Session 8 concludes with computational stress testing engines for portfolio risk decomposition and shock injection. Each session is paired with a hands-on coding lab. The technical stack relies on Python, utilizing specialized libraries such as NumPy and Scikit-learn for analytics, </w:t>
            </w:r>
            <w:proofErr w:type="spellStart"/>
            <w:r w:rsidRPr="00723DF0">
              <w:rPr>
                <w:rFonts w:ascii="Aptos Narrow" w:hAnsi="Aptos Narrow"/>
                <w:color w:val="000000"/>
                <w:lang w:val="en-US"/>
              </w:rPr>
              <w:t>GeoPandas</w:t>
            </w:r>
            <w:proofErr w:type="spellEnd"/>
            <w:r w:rsidRPr="00723DF0">
              <w:rPr>
                <w:rFonts w:ascii="Aptos Narrow" w:hAnsi="Aptos Narrow"/>
                <w:color w:val="000000"/>
                <w:lang w:val="en-US"/>
              </w:rPr>
              <w:t xml:space="preserve"> and </w:t>
            </w:r>
            <w:proofErr w:type="spellStart"/>
            <w:r w:rsidRPr="00723DF0">
              <w:rPr>
                <w:rFonts w:ascii="Aptos Narrow" w:hAnsi="Aptos Narrow"/>
                <w:color w:val="000000"/>
                <w:lang w:val="en-US"/>
              </w:rPr>
              <w:t>Dask</w:t>
            </w:r>
            <w:proofErr w:type="spellEnd"/>
            <w:r w:rsidRPr="00723DF0">
              <w:rPr>
                <w:rFonts w:ascii="Aptos Narrow" w:hAnsi="Aptos Narrow"/>
                <w:color w:val="000000"/>
                <w:lang w:val="en-US"/>
              </w:rPr>
              <w:t xml:space="preserve"> for geospatial processing, and Mesa for agent-based simulation.</w:t>
            </w:r>
          </w:p>
        </w:tc>
      </w:tr>
      <w:tr w:rsidR="0066032F" w:rsidRPr="0066032F" w14:paraId="4A079491"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4C67CB11" w14:textId="77777777" w:rsidR="0066032F" w:rsidRPr="0066032F" w:rsidRDefault="0066032F" w:rsidP="0066032F">
            <w:pPr>
              <w:rPr>
                <w:rFonts w:ascii="Aptos Narrow" w:hAnsi="Aptos Narrow"/>
                <w:color w:val="000000"/>
              </w:rPr>
            </w:pPr>
            <w:r w:rsidRPr="0066032F">
              <w:rPr>
                <w:rFonts w:ascii="Aptos Narrow" w:hAnsi="Aptos Narrow"/>
                <w:color w:val="000000"/>
              </w:rPr>
              <w:t>Periodo di erogazione</w:t>
            </w:r>
          </w:p>
        </w:tc>
        <w:tc>
          <w:tcPr>
            <w:tcW w:w="8060" w:type="dxa"/>
            <w:tcBorders>
              <w:top w:val="nil"/>
              <w:left w:val="nil"/>
              <w:bottom w:val="single" w:sz="4" w:space="0" w:color="auto"/>
              <w:right w:val="single" w:sz="4" w:space="0" w:color="auto"/>
            </w:tcBorders>
            <w:noWrap/>
            <w:vAlign w:val="bottom"/>
            <w:hideMark/>
          </w:tcPr>
          <w:p w14:paraId="44E616DA" w14:textId="77777777" w:rsidR="0066032F" w:rsidRPr="0066032F" w:rsidRDefault="0066032F" w:rsidP="0066032F">
            <w:pPr>
              <w:rPr>
                <w:rFonts w:ascii="Aptos Narrow" w:hAnsi="Aptos Narrow"/>
                <w:color w:val="000000"/>
              </w:rPr>
            </w:pPr>
            <w:r w:rsidRPr="0066032F">
              <w:rPr>
                <w:rFonts w:ascii="Aptos Narrow" w:hAnsi="Aptos Narrow"/>
                <w:color w:val="000000"/>
              </w:rPr>
              <w:t>Gennaio-</w:t>
            </w:r>
            <w:proofErr w:type="gramStart"/>
            <w:r w:rsidRPr="0066032F">
              <w:rPr>
                <w:rFonts w:ascii="Aptos Narrow" w:hAnsi="Aptos Narrow"/>
                <w:color w:val="000000"/>
              </w:rPr>
              <w:t>Febbraio</w:t>
            </w:r>
            <w:proofErr w:type="gramEnd"/>
          </w:p>
        </w:tc>
      </w:tr>
      <w:tr w:rsidR="0066032F" w:rsidRPr="0066032F" w14:paraId="16DE223A"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1FDB63AE" w14:textId="0728A65C" w:rsidR="0066032F" w:rsidRPr="0066032F" w:rsidRDefault="0066032F" w:rsidP="0066032F">
            <w:pPr>
              <w:rPr>
                <w:rFonts w:ascii="Aptos Narrow" w:hAnsi="Aptos Narrow"/>
                <w:color w:val="000000"/>
              </w:rPr>
            </w:pPr>
            <w:r w:rsidRPr="0066032F">
              <w:rPr>
                <w:rFonts w:ascii="Aptos Narrow" w:hAnsi="Aptos Narrow"/>
                <w:color w:val="000000"/>
              </w:rPr>
              <w:t>Intensivo o meno</w:t>
            </w:r>
          </w:p>
        </w:tc>
        <w:tc>
          <w:tcPr>
            <w:tcW w:w="8060" w:type="dxa"/>
            <w:tcBorders>
              <w:top w:val="nil"/>
              <w:left w:val="nil"/>
              <w:bottom w:val="single" w:sz="4" w:space="0" w:color="auto"/>
              <w:right w:val="single" w:sz="4" w:space="0" w:color="auto"/>
            </w:tcBorders>
            <w:noWrap/>
            <w:vAlign w:val="bottom"/>
            <w:hideMark/>
          </w:tcPr>
          <w:p w14:paraId="3E8BDE5B" w14:textId="77777777" w:rsidR="0066032F" w:rsidRPr="0066032F" w:rsidRDefault="0066032F" w:rsidP="0066032F">
            <w:pPr>
              <w:rPr>
                <w:rFonts w:ascii="Aptos Narrow" w:hAnsi="Aptos Narrow"/>
                <w:color w:val="000000"/>
              </w:rPr>
            </w:pPr>
            <w:r w:rsidRPr="0066032F">
              <w:rPr>
                <w:rFonts w:ascii="Aptos Narrow" w:hAnsi="Aptos Narrow"/>
                <w:color w:val="000000"/>
              </w:rPr>
              <w:t>Intensivo</w:t>
            </w:r>
          </w:p>
        </w:tc>
      </w:tr>
      <w:tr w:rsidR="0066032F" w:rsidRPr="0066032F" w14:paraId="41AAC845"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62D3C463" w14:textId="77777777" w:rsidR="0066032F" w:rsidRPr="0066032F" w:rsidRDefault="0066032F" w:rsidP="0066032F">
            <w:pPr>
              <w:rPr>
                <w:rFonts w:ascii="Aptos Narrow" w:hAnsi="Aptos Narrow"/>
                <w:color w:val="000000"/>
              </w:rPr>
            </w:pPr>
            <w:r w:rsidRPr="0066032F">
              <w:rPr>
                <w:rFonts w:ascii="Aptos Narrow" w:hAnsi="Aptos Narrow"/>
                <w:color w:val="000000"/>
              </w:rPr>
              <w:t>Note</w:t>
            </w:r>
          </w:p>
        </w:tc>
        <w:tc>
          <w:tcPr>
            <w:tcW w:w="8060" w:type="dxa"/>
            <w:tcBorders>
              <w:top w:val="nil"/>
              <w:left w:val="nil"/>
              <w:bottom w:val="single" w:sz="4" w:space="0" w:color="auto"/>
              <w:right w:val="single" w:sz="4" w:space="0" w:color="auto"/>
            </w:tcBorders>
            <w:noWrap/>
            <w:vAlign w:val="bottom"/>
            <w:hideMark/>
          </w:tcPr>
          <w:p w14:paraId="71220871" w14:textId="77777777" w:rsidR="0066032F" w:rsidRPr="0066032F" w:rsidRDefault="0066032F" w:rsidP="0066032F">
            <w:pPr>
              <w:rPr>
                <w:rFonts w:ascii="Aptos Narrow" w:hAnsi="Aptos Narrow"/>
                <w:color w:val="000000"/>
              </w:rPr>
            </w:pPr>
            <w:r w:rsidRPr="0066032F">
              <w:rPr>
                <w:rFonts w:ascii="Aptos Narrow" w:hAnsi="Aptos Narrow"/>
                <w:color w:val="000000"/>
              </w:rPr>
              <w:t> </w:t>
            </w:r>
          </w:p>
        </w:tc>
      </w:tr>
    </w:tbl>
    <w:p w14:paraId="1113F498" w14:textId="1BFEC3B0" w:rsidR="0066032F" w:rsidRDefault="0066032F"/>
    <w:p w14:paraId="17A5EBB1" w14:textId="77777777" w:rsidR="0066032F" w:rsidRDefault="0066032F">
      <w:r>
        <w:br w:type="page"/>
      </w:r>
    </w:p>
    <w:tbl>
      <w:tblPr>
        <w:tblpPr w:leftFromText="141" w:rightFromText="141" w:horzAnchor="margin" w:tblpXSpec="center" w:tblpY="-520"/>
        <w:tblW w:w="11298" w:type="dxa"/>
        <w:tblCellMar>
          <w:left w:w="70" w:type="dxa"/>
          <w:right w:w="70" w:type="dxa"/>
        </w:tblCellMar>
        <w:tblLook w:val="04A0" w:firstRow="1" w:lastRow="0" w:firstColumn="1" w:lastColumn="0" w:noHBand="0" w:noVBand="1"/>
      </w:tblPr>
      <w:tblGrid>
        <w:gridCol w:w="3256"/>
        <w:gridCol w:w="8042"/>
      </w:tblGrid>
      <w:tr w:rsidR="0066032F" w:rsidRPr="00723DF0" w14:paraId="2C344B18" w14:textId="77777777" w:rsidTr="00AA2FB3">
        <w:trPr>
          <w:trHeight w:val="320"/>
        </w:trPr>
        <w:tc>
          <w:tcPr>
            <w:tcW w:w="3256" w:type="dxa"/>
            <w:tcBorders>
              <w:top w:val="single" w:sz="4" w:space="0" w:color="auto"/>
              <w:left w:val="single" w:sz="4" w:space="0" w:color="auto"/>
              <w:bottom w:val="single" w:sz="4" w:space="0" w:color="auto"/>
              <w:right w:val="single" w:sz="4" w:space="0" w:color="auto"/>
            </w:tcBorders>
            <w:noWrap/>
            <w:hideMark/>
          </w:tcPr>
          <w:p w14:paraId="61DB994C" w14:textId="77777777" w:rsidR="0066032F" w:rsidRPr="00723DF0" w:rsidRDefault="0066032F" w:rsidP="00723DF0">
            <w:pPr>
              <w:jc w:val="both"/>
              <w:rPr>
                <w:rFonts w:asciiTheme="minorHAnsi" w:hAnsiTheme="minorHAnsi"/>
                <w:color w:val="000000"/>
              </w:rPr>
            </w:pPr>
            <w:r w:rsidRPr="00723DF0">
              <w:rPr>
                <w:rFonts w:asciiTheme="minorHAnsi" w:hAnsiTheme="minorHAnsi"/>
                <w:color w:val="000000"/>
              </w:rPr>
              <w:lastRenderedPageBreak/>
              <w:t>Università</w:t>
            </w:r>
          </w:p>
        </w:tc>
        <w:tc>
          <w:tcPr>
            <w:tcW w:w="8042" w:type="dxa"/>
            <w:tcBorders>
              <w:top w:val="single" w:sz="4" w:space="0" w:color="auto"/>
              <w:left w:val="nil"/>
              <w:bottom w:val="single" w:sz="4" w:space="0" w:color="auto"/>
              <w:right w:val="single" w:sz="4" w:space="0" w:color="auto"/>
            </w:tcBorders>
            <w:noWrap/>
            <w:hideMark/>
          </w:tcPr>
          <w:p w14:paraId="4094EC26" w14:textId="77777777" w:rsidR="0066032F" w:rsidRPr="00723DF0" w:rsidRDefault="0066032F" w:rsidP="0066032F">
            <w:pPr>
              <w:rPr>
                <w:rFonts w:asciiTheme="minorHAnsi" w:hAnsiTheme="minorHAnsi"/>
                <w:color w:val="000000"/>
              </w:rPr>
            </w:pPr>
            <w:r w:rsidRPr="00723DF0">
              <w:rPr>
                <w:rFonts w:asciiTheme="minorHAnsi" w:hAnsiTheme="minorHAnsi"/>
                <w:color w:val="80340D" w:themeColor="accent2" w:themeShade="80"/>
              </w:rPr>
              <w:t>Università degli Studi di Palermo</w:t>
            </w:r>
          </w:p>
        </w:tc>
      </w:tr>
      <w:tr w:rsidR="0066032F" w:rsidRPr="008030D9" w14:paraId="6BE0F339" w14:textId="77777777" w:rsidTr="00AA2FB3">
        <w:trPr>
          <w:trHeight w:val="320"/>
        </w:trPr>
        <w:tc>
          <w:tcPr>
            <w:tcW w:w="3256" w:type="dxa"/>
            <w:tcBorders>
              <w:top w:val="nil"/>
              <w:left w:val="single" w:sz="4" w:space="0" w:color="auto"/>
              <w:bottom w:val="single" w:sz="4" w:space="0" w:color="auto"/>
              <w:right w:val="single" w:sz="4" w:space="0" w:color="auto"/>
            </w:tcBorders>
            <w:noWrap/>
            <w:hideMark/>
          </w:tcPr>
          <w:p w14:paraId="6D3190A9" w14:textId="77777777" w:rsidR="0066032F" w:rsidRPr="00723DF0" w:rsidRDefault="0066032F" w:rsidP="00723DF0">
            <w:pPr>
              <w:jc w:val="both"/>
              <w:rPr>
                <w:rFonts w:asciiTheme="minorHAnsi" w:hAnsiTheme="minorHAnsi"/>
                <w:color w:val="000000"/>
              </w:rPr>
            </w:pPr>
            <w:r w:rsidRPr="00723DF0">
              <w:rPr>
                <w:rFonts w:asciiTheme="minorHAnsi" w:hAnsiTheme="minorHAnsi"/>
                <w:color w:val="000000"/>
              </w:rPr>
              <w:t xml:space="preserve">Denominazione dottorato </w:t>
            </w:r>
          </w:p>
        </w:tc>
        <w:tc>
          <w:tcPr>
            <w:tcW w:w="8042" w:type="dxa"/>
            <w:tcBorders>
              <w:top w:val="nil"/>
              <w:left w:val="nil"/>
              <w:bottom w:val="single" w:sz="4" w:space="0" w:color="auto"/>
              <w:right w:val="single" w:sz="4" w:space="0" w:color="auto"/>
            </w:tcBorders>
            <w:noWrap/>
            <w:hideMark/>
          </w:tcPr>
          <w:p w14:paraId="2187A566" w14:textId="1B2F2F45" w:rsidR="0066032F" w:rsidRPr="00723DF0" w:rsidRDefault="0066032F" w:rsidP="0066032F">
            <w:pPr>
              <w:rPr>
                <w:rFonts w:asciiTheme="minorHAnsi" w:hAnsiTheme="minorHAnsi"/>
                <w:color w:val="000000"/>
                <w:lang w:val="en-US"/>
              </w:rPr>
            </w:pPr>
            <w:r w:rsidRPr="00723DF0">
              <w:rPr>
                <w:rFonts w:asciiTheme="minorHAnsi" w:hAnsiTheme="minorHAnsi"/>
                <w:color w:val="000000"/>
                <w:lang w:val="en-US"/>
              </w:rPr>
              <w:t>1) E</w:t>
            </w:r>
            <w:r w:rsidR="00723DF0">
              <w:rPr>
                <w:rFonts w:asciiTheme="minorHAnsi" w:hAnsiTheme="minorHAnsi"/>
                <w:color w:val="000000"/>
                <w:lang w:val="en-US"/>
              </w:rPr>
              <w:t>conomics</w:t>
            </w:r>
            <w:r w:rsidRPr="00723DF0">
              <w:rPr>
                <w:rFonts w:asciiTheme="minorHAnsi" w:hAnsiTheme="minorHAnsi"/>
                <w:color w:val="000000"/>
                <w:lang w:val="en-US"/>
              </w:rPr>
              <w:t xml:space="preserve">, </w:t>
            </w:r>
            <w:r w:rsidR="00723DF0">
              <w:rPr>
                <w:rFonts w:asciiTheme="minorHAnsi" w:hAnsiTheme="minorHAnsi"/>
                <w:color w:val="000000"/>
                <w:lang w:val="en-US"/>
              </w:rPr>
              <w:t>Business and Statistics;</w:t>
            </w:r>
            <w:r w:rsidRPr="00723DF0">
              <w:rPr>
                <w:rFonts w:asciiTheme="minorHAnsi" w:hAnsiTheme="minorHAnsi"/>
                <w:color w:val="000000"/>
                <w:lang w:val="en-US"/>
              </w:rPr>
              <w:t xml:space="preserve">2) </w:t>
            </w:r>
            <w:r w:rsidR="00723DF0">
              <w:rPr>
                <w:rFonts w:asciiTheme="minorHAnsi" w:hAnsiTheme="minorHAnsi"/>
                <w:color w:val="000000"/>
                <w:lang w:val="en-US"/>
              </w:rPr>
              <w:t>Quantum Artificial intelligence</w:t>
            </w:r>
          </w:p>
        </w:tc>
      </w:tr>
      <w:tr w:rsidR="0066032F" w:rsidRPr="008030D9" w14:paraId="4CE3EEAB" w14:textId="77777777" w:rsidTr="00AA2FB3">
        <w:trPr>
          <w:trHeight w:val="320"/>
        </w:trPr>
        <w:tc>
          <w:tcPr>
            <w:tcW w:w="3256" w:type="dxa"/>
            <w:tcBorders>
              <w:top w:val="nil"/>
              <w:left w:val="single" w:sz="4" w:space="0" w:color="auto"/>
              <w:bottom w:val="single" w:sz="4" w:space="0" w:color="auto"/>
              <w:right w:val="single" w:sz="4" w:space="0" w:color="auto"/>
            </w:tcBorders>
            <w:noWrap/>
            <w:hideMark/>
          </w:tcPr>
          <w:p w14:paraId="2FDFC240" w14:textId="77777777" w:rsidR="0066032F" w:rsidRPr="00723DF0" w:rsidRDefault="0066032F" w:rsidP="00723DF0">
            <w:pPr>
              <w:jc w:val="both"/>
              <w:rPr>
                <w:rFonts w:asciiTheme="minorHAnsi" w:hAnsiTheme="minorHAnsi"/>
                <w:color w:val="000000"/>
              </w:rPr>
            </w:pPr>
            <w:r w:rsidRPr="00723DF0">
              <w:rPr>
                <w:rFonts w:asciiTheme="minorHAnsi" w:hAnsiTheme="minorHAnsi"/>
                <w:color w:val="000000"/>
              </w:rPr>
              <w:t>Denominazione corso</w:t>
            </w:r>
          </w:p>
        </w:tc>
        <w:tc>
          <w:tcPr>
            <w:tcW w:w="8042" w:type="dxa"/>
            <w:tcBorders>
              <w:top w:val="nil"/>
              <w:left w:val="nil"/>
              <w:bottom w:val="single" w:sz="4" w:space="0" w:color="auto"/>
              <w:right w:val="single" w:sz="4" w:space="0" w:color="auto"/>
            </w:tcBorders>
            <w:shd w:val="clear" w:color="auto" w:fill="F6C5AC" w:themeFill="accent2" w:themeFillTint="66"/>
            <w:noWrap/>
            <w:hideMark/>
          </w:tcPr>
          <w:p w14:paraId="362BE459" w14:textId="77777777" w:rsidR="0066032F" w:rsidRPr="00723DF0" w:rsidRDefault="0066032F" w:rsidP="0066032F">
            <w:pPr>
              <w:rPr>
                <w:rFonts w:asciiTheme="minorHAnsi" w:hAnsiTheme="minorHAnsi"/>
                <w:b/>
                <w:bCs/>
                <w:color w:val="000000"/>
                <w:lang w:val="en-US"/>
              </w:rPr>
            </w:pPr>
            <w:bookmarkStart w:id="3" w:name="TextAnal"/>
            <w:r w:rsidRPr="00723DF0">
              <w:rPr>
                <w:rFonts w:asciiTheme="minorHAnsi" w:hAnsiTheme="minorHAnsi"/>
                <w:b/>
                <w:bCs/>
                <w:color w:val="000000"/>
                <w:lang w:val="en-US"/>
              </w:rPr>
              <w:t>Text Analysis through network analysis</w:t>
            </w:r>
            <w:bookmarkEnd w:id="3"/>
          </w:p>
        </w:tc>
      </w:tr>
      <w:tr w:rsidR="0066032F" w:rsidRPr="00723DF0" w14:paraId="4799C644" w14:textId="77777777" w:rsidTr="00AA2FB3">
        <w:trPr>
          <w:trHeight w:val="320"/>
        </w:trPr>
        <w:tc>
          <w:tcPr>
            <w:tcW w:w="3256" w:type="dxa"/>
            <w:tcBorders>
              <w:top w:val="nil"/>
              <w:left w:val="single" w:sz="4" w:space="0" w:color="auto"/>
              <w:bottom w:val="single" w:sz="4" w:space="0" w:color="auto"/>
              <w:right w:val="single" w:sz="4" w:space="0" w:color="auto"/>
            </w:tcBorders>
            <w:noWrap/>
            <w:hideMark/>
          </w:tcPr>
          <w:p w14:paraId="5F47E2C5" w14:textId="58F16501" w:rsidR="0066032F" w:rsidRPr="00723DF0" w:rsidRDefault="0066032F" w:rsidP="00723DF0">
            <w:pPr>
              <w:jc w:val="both"/>
              <w:rPr>
                <w:rFonts w:asciiTheme="minorHAnsi" w:hAnsiTheme="minorHAnsi"/>
                <w:color w:val="000000"/>
              </w:rPr>
            </w:pPr>
            <w:r w:rsidRPr="00723DF0">
              <w:rPr>
                <w:rFonts w:asciiTheme="minorHAnsi" w:hAnsiTheme="minorHAnsi"/>
                <w:color w:val="000000"/>
              </w:rPr>
              <w:t>Referente</w:t>
            </w:r>
          </w:p>
        </w:tc>
        <w:tc>
          <w:tcPr>
            <w:tcW w:w="8042" w:type="dxa"/>
            <w:tcBorders>
              <w:top w:val="nil"/>
              <w:left w:val="nil"/>
              <w:bottom w:val="single" w:sz="4" w:space="0" w:color="auto"/>
              <w:right w:val="single" w:sz="4" w:space="0" w:color="auto"/>
            </w:tcBorders>
            <w:noWrap/>
            <w:hideMark/>
          </w:tcPr>
          <w:p w14:paraId="63D398CC"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Michele Tumminello</w:t>
            </w:r>
          </w:p>
        </w:tc>
      </w:tr>
      <w:tr w:rsidR="0066032F" w:rsidRPr="00723DF0" w14:paraId="3013C44A" w14:textId="77777777" w:rsidTr="00AA2FB3">
        <w:trPr>
          <w:trHeight w:val="320"/>
        </w:trPr>
        <w:tc>
          <w:tcPr>
            <w:tcW w:w="3256" w:type="dxa"/>
            <w:tcBorders>
              <w:top w:val="nil"/>
              <w:left w:val="single" w:sz="4" w:space="0" w:color="auto"/>
              <w:bottom w:val="single" w:sz="4" w:space="0" w:color="auto"/>
              <w:right w:val="single" w:sz="4" w:space="0" w:color="auto"/>
            </w:tcBorders>
            <w:noWrap/>
            <w:hideMark/>
          </w:tcPr>
          <w:p w14:paraId="7157F7B7" w14:textId="77777777" w:rsidR="0066032F" w:rsidRPr="00723DF0" w:rsidRDefault="0066032F" w:rsidP="00723DF0">
            <w:pPr>
              <w:jc w:val="both"/>
              <w:rPr>
                <w:rFonts w:asciiTheme="minorHAnsi" w:hAnsiTheme="minorHAnsi"/>
                <w:color w:val="000000"/>
              </w:rPr>
            </w:pPr>
            <w:r w:rsidRPr="00723DF0">
              <w:rPr>
                <w:rFonts w:asciiTheme="minorHAnsi" w:hAnsiTheme="minorHAnsi"/>
                <w:color w:val="000000"/>
              </w:rPr>
              <w:t>Numero di ore approssimativo</w:t>
            </w:r>
          </w:p>
        </w:tc>
        <w:tc>
          <w:tcPr>
            <w:tcW w:w="8042" w:type="dxa"/>
            <w:tcBorders>
              <w:top w:val="nil"/>
              <w:left w:val="nil"/>
              <w:bottom w:val="single" w:sz="4" w:space="0" w:color="auto"/>
              <w:right w:val="single" w:sz="4" w:space="0" w:color="auto"/>
            </w:tcBorders>
            <w:noWrap/>
            <w:hideMark/>
          </w:tcPr>
          <w:p w14:paraId="56C71F97"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15</w:t>
            </w:r>
          </w:p>
        </w:tc>
      </w:tr>
      <w:tr w:rsidR="0066032F" w:rsidRPr="00723DF0" w14:paraId="06B491ED" w14:textId="77777777" w:rsidTr="00AA2FB3">
        <w:trPr>
          <w:trHeight w:val="320"/>
        </w:trPr>
        <w:tc>
          <w:tcPr>
            <w:tcW w:w="3256" w:type="dxa"/>
            <w:tcBorders>
              <w:top w:val="nil"/>
              <w:left w:val="single" w:sz="4" w:space="0" w:color="auto"/>
              <w:bottom w:val="single" w:sz="4" w:space="0" w:color="auto"/>
              <w:right w:val="single" w:sz="4" w:space="0" w:color="auto"/>
            </w:tcBorders>
            <w:noWrap/>
            <w:hideMark/>
          </w:tcPr>
          <w:p w14:paraId="015E1BF6" w14:textId="2FE4C30C" w:rsidR="0066032F" w:rsidRPr="00723DF0" w:rsidRDefault="0066032F" w:rsidP="00723DF0">
            <w:pPr>
              <w:jc w:val="both"/>
              <w:rPr>
                <w:rFonts w:asciiTheme="minorHAnsi" w:hAnsiTheme="minorHAnsi"/>
                <w:color w:val="000000"/>
              </w:rPr>
            </w:pPr>
            <w:r w:rsidRPr="00723DF0">
              <w:rPr>
                <w:rFonts w:asciiTheme="minorHAnsi" w:hAnsiTheme="minorHAnsi"/>
                <w:color w:val="000000"/>
              </w:rPr>
              <w:t>Fru</w:t>
            </w:r>
            <w:r w:rsidR="003F1126">
              <w:rPr>
                <w:rFonts w:asciiTheme="minorHAnsi" w:hAnsiTheme="minorHAnsi"/>
                <w:color w:val="000000"/>
              </w:rPr>
              <w:t>i</w:t>
            </w:r>
            <w:r w:rsidRPr="00723DF0">
              <w:rPr>
                <w:rFonts w:asciiTheme="minorHAnsi" w:hAnsiTheme="minorHAnsi"/>
                <w:color w:val="000000"/>
              </w:rPr>
              <w:t>zione online</w:t>
            </w:r>
          </w:p>
        </w:tc>
        <w:tc>
          <w:tcPr>
            <w:tcW w:w="8042" w:type="dxa"/>
            <w:tcBorders>
              <w:top w:val="nil"/>
              <w:left w:val="nil"/>
              <w:bottom w:val="single" w:sz="4" w:space="0" w:color="auto"/>
              <w:right w:val="single" w:sz="4" w:space="0" w:color="auto"/>
            </w:tcBorders>
            <w:noWrap/>
            <w:hideMark/>
          </w:tcPr>
          <w:p w14:paraId="12634E03"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 </w:t>
            </w:r>
          </w:p>
        </w:tc>
      </w:tr>
      <w:tr w:rsidR="0066032F" w:rsidRPr="00723DF0" w14:paraId="3BB5BA7A" w14:textId="77777777" w:rsidTr="00AA2FB3">
        <w:trPr>
          <w:trHeight w:val="320"/>
        </w:trPr>
        <w:tc>
          <w:tcPr>
            <w:tcW w:w="3256" w:type="dxa"/>
            <w:tcBorders>
              <w:top w:val="nil"/>
              <w:left w:val="single" w:sz="4" w:space="0" w:color="auto"/>
              <w:bottom w:val="single" w:sz="4" w:space="0" w:color="auto"/>
              <w:right w:val="single" w:sz="4" w:space="0" w:color="auto"/>
            </w:tcBorders>
            <w:noWrap/>
            <w:hideMark/>
          </w:tcPr>
          <w:p w14:paraId="584EDEFD" w14:textId="4A702EC2" w:rsidR="0066032F" w:rsidRPr="00723DF0" w:rsidRDefault="0066032F" w:rsidP="00723DF0">
            <w:pPr>
              <w:jc w:val="both"/>
              <w:rPr>
                <w:rFonts w:asciiTheme="minorHAnsi" w:hAnsiTheme="minorHAnsi"/>
                <w:color w:val="000000"/>
              </w:rPr>
            </w:pPr>
            <w:r w:rsidRPr="00723DF0">
              <w:rPr>
                <w:rFonts w:asciiTheme="minorHAnsi" w:hAnsiTheme="minorHAnsi"/>
                <w:color w:val="000000"/>
              </w:rPr>
              <w:t xml:space="preserve">Fruizione in presenza </w:t>
            </w:r>
          </w:p>
        </w:tc>
        <w:tc>
          <w:tcPr>
            <w:tcW w:w="8042" w:type="dxa"/>
            <w:tcBorders>
              <w:top w:val="nil"/>
              <w:left w:val="nil"/>
              <w:bottom w:val="single" w:sz="4" w:space="0" w:color="auto"/>
              <w:right w:val="single" w:sz="4" w:space="0" w:color="auto"/>
            </w:tcBorders>
            <w:noWrap/>
            <w:hideMark/>
          </w:tcPr>
          <w:p w14:paraId="64CD86B5"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sì</w:t>
            </w:r>
          </w:p>
        </w:tc>
      </w:tr>
      <w:tr w:rsidR="0066032F" w:rsidRPr="008030D9" w14:paraId="6D0F34AA" w14:textId="77777777" w:rsidTr="00AA2FB3">
        <w:trPr>
          <w:trHeight w:val="1360"/>
        </w:trPr>
        <w:tc>
          <w:tcPr>
            <w:tcW w:w="3256" w:type="dxa"/>
            <w:tcBorders>
              <w:top w:val="nil"/>
              <w:left w:val="single" w:sz="4" w:space="0" w:color="auto"/>
              <w:bottom w:val="single" w:sz="4" w:space="0" w:color="auto"/>
              <w:right w:val="single" w:sz="4" w:space="0" w:color="auto"/>
            </w:tcBorders>
            <w:noWrap/>
            <w:hideMark/>
          </w:tcPr>
          <w:p w14:paraId="45BFA34D" w14:textId="77777777" w:rsidR="0066032F" w:rsidRPr="00723DF0" w:rsidRDefault="0066032F" w:rsidP="00723DF0">
            <w:pPr>
              <w:jc w:val="both"/>
              <w:rPr>
                <w:rFonts w:asciiTheme="minorHAnsi" w:hAnsiTheme="minorHAnsi"/>
                <w:color w:val="000000"/>
              </w:rPr>
            </w:pPr>
            <w:r w:rsidRPr="00723DF0">
              <w:rPr>
                <w:rFonts w:asciiTheme="minorHAnsi" w:hAnsiTheme="minorHAnsi"/>
                <w:color w:val="000000"/>
              </w:rPr>
              <w:t>Programma di massima</w:t>
            </w:r>
          </w:p>
        </w:tc>
        <w:tc>
          <w:tcPr>
            <w:tcW w:w="8042" w:type="dxa"/>
            <w:tcBorders>
              <w:top w:val="nil"/>
              <w:left w:val="nil"/>
              <w:bottom w:val="single" w:sz="4" w:space="0" w:color="auto"/>
              <w:right w:val="single" w:sz="4" w:space="0" w:color="auto"/>
            </w:tcBorders>
            <w:hideMark/>
          </w:tcPr>
          <w:p w14:paraId="63E897AA" w14:textId="75208933" w:rsidR="0066032F" w:rsidRPr="00723DF0" w:rsidRDefault="0066032F" w:rsidP="0066032F">
            <w:pPr>
              <w:rPr>
                <w:rFonts w:asciiTheme="minorHAnsi" w:hAnsiTheme="minorHAnsi"/>
                <w:color w:val="000000"/>
                <w:lang w:val="en-US"/>
              </w:rPr>
            </w:pPr>
            <w:r w:rsidRPr="00723DF0">
              <w:rPr>
                <w:rFonts w:asciiTheme="minorHAnsi" w:hAnsiTheme="minorHAnsi"/>
                <w:color w:val="000000"/>
                <w:lang w:val="en-US"/>
              </w:rPr>
              <w:t>Class 1(3hh): Introduction to Text Analysis and Topic Modeling; Class 2(3hh): Introduction to Network Analysis focusing on community detection systems; Class 3(3h): Statistically Validated Networks (SVN) with application to real-world data; Class 4(3hh):</w:t>
            </w:r>
            <w:r w:rsidR="00723DF0">
              <w:rPr>
                <w:rFonts w:asciiTheme="minorHAnsi" w:hAnsiTheme="minorHAnsi"/>
                <w:color w:val="000000"/>
                <w:lang w:val="en-US"/>
              </w:rPr>
              <w:t xml:space="preserve"> </w:t>
            </w:r>
            <w:r w:rsidRPr="00723DF0">
              <w:rPr>
                <w:rFonts w:asciiTheme="minorHAnsi" w:hAnsiTheme="minorHAnsi"/>
                <w:color w:val="000000"/>
                <w:lang w:val="en-US"/>
              </w:rPr>
              <w:t>Topic Modeling through SVNs; Class 5(3hh): Evaluating Topic Coherence and topic-document association.</w:t>
            </w:r>
          </w:p>
        </w:tc>
      </w:tr>
      <w:tr w:rsidR="0066032F" w:rsidRPr="008030D9" w14:paraId="7323ECF5" w14:textId="77777777" w:rsidTr="00AA2FB3">
        <w:trPr>
          <w:trHeight w:val="5040"/>
        </w:trPr>
        <w:tc>
          <w:tcPr>
            <w:tcW w:w="3256" w:type="dxa"/>
            <w:tcBorders>
              <w:top w:val="nil"/>
              <w:left w:val="single" w:sz="4" w:space="0" w:color="auto"/>
              <w:bottom w:val="single" w:sz="4" w:space="0" w:color="auto"/>
              <w:right w:val="single" w:sz="4" w:space="0" w:color="auto"/>
            </w:tcBorders>
            <w:noWrap/>
            <w:hideMark/>
          </w:tcPr>
          <w:p w14:paraId="7B644AC6" w14:textId="77777777" w:rsidR="0066032F" w:rsidRPr="00723DF0" w:rsidRDefault="0066032F" w:rsidP="00723DF0">
            <w:pPr>
              <w:jc w:val="both"/>
              <w:rPr>
                <w:rFonts w:asciiTheme="minorHAnsi" w:hAnsiTheme="minorHAnsi"/>
                <w:color w:val="000000"/>
              </w:rPr>
            </w:pPr>
            <w:proofErr w:type="spellStart"/>
            <w:r w:rsidRPr="00723DF0">
              <w:rPr>
                <w:rFonts w:asciiTheme="minorHAnsi" w:hAnsiTheme="minorHAnsi"/>
                <w:color w:val="000000"/>
              </w:rPr>
              <w:t>Syllabus</w:t>
            </w:r>
            <w:proofErr w:type="spellEnd"/>
          </w:p>
        </w:tc>
        <w:tc>
          <w:tcPr>
            <w:tcW w:w="8042" w:type="dxa"/>
            <w:tcBorders>
              <w:top w:val="nil"/>
              <w:left w:val="nil"/>
              <w:bottom w:val="single" w:sz="4" w:space="0" w:color="auto"/>
              <w:right w:val="single" w:sz="4" w:space="0" w:color="auto"/>
            </w:tcBorders>
            <w:hideMark/>
          </w:tcPr>
          <w:p w14:paraId="51959938" w14:textId="77777777" w:rsidR="0066032F" w:rsidRPr="00723DF0" w:rsidRDefault="0066032F" w:rsidP="0066032F">
            <w:pPr>
              <w:rPr>
                <w:rFonts w:asciiTheme="minorHAnsi" w:hAnsiTheme="minorHAnsi"/>
                <w:color w:val="000000"/>
                <w:lang w:val="en-US"/>
              </w:rPr>
            </w:pPr>
            <w:r w:rsidRPr="00723DF0">
              <w:rPr>
                <w:rFonts w:asciiTheme="minorHAnsi" w:hAnsiTheme="minorHAnsi"/>
                <w:color w:val="000000"/>
                <w:lang w:val="en-US"/>
              </w:rPr>
              <w:t xml:space="preserve">This course offers an introduction to advanced text analysis techniques, with a particular focus on topic modeling. We explore the fundamental concepts, state-of-the-art models, and inherent limitations of topic modeling. Then, we introduce the network theory examining how network-based tools, methods, and models can be employed to reveal the emergent properties of complex systems. Specifically, we introduce the Statistically Validated Networks (SVN) method and demonstrate its application across various domains, underlying applications to text analysis. Indeed, special attention will be given to the construction and analysis of word co-occurrence networks—graph-based representations of text corpora. The core component of the course focus on </w:t>
            </w:r>
            <w:proofErr w:type="spellStart"/>
            <w:r w:rsidRPr="00723DF0">
              <w:rPr>
                <w:rFonts w:asciiTheme="minorHAnsi" w:hAnsiTheme="minorHAnsi"/>
                <w:color w:val="000000"/>
                <w:lang w:val="en-US"/>
              </w:rPr>
              <w:t>i</w:t>
            </w:r>
            <w:proofErr w:type="spellEnd"/>
            <w:r w:rsidRPr="00723DF0">
              <w:rPr>
                <w:rFonts w:asciiTheme="minorHAnsi" w:hAnsiTheme="minorHAnsi"/>
                <w:color w:val="000000"/>
                <w:lang w:val="en-US"/>
              </w:rPr>
              <w:t xml:space="preserve">) exploring network-based approaches to constructing topic models </w:t>
            </w:r>
            <w:proofErr w:type="gramStart"/>
            <w:r w:rsidRPr="00723DF0">
              <w:rPr>
                <w:rFonts w:asciiTheme="minorHAnsi" w:hAnsiTheme="minorHAnsi"/>
                <w:color w:val="000000"/>
                <w:lang w:val="en-US"/>
              </w:rPr>
              <w:t>directly ,</w:t>
            </w:r>
            <w:proofErr w:type="gramEnd"/>
            <w:r w:rsidRPr="00723DF0">
              <w:rPr>
                <w:rFonts w:asciiTheme="minorHAnsi" w:hAnsiTheme="minorHAnsi"/>
                <w:color w:val="000000"/>
                <w:lang w:val="en-US"/>
              </w:rPr>
              <w:t xml:space="preserve"> and ii) designing and applying coherence measures for evaluating topic models. Throughout the course, students are expected to engage critically with the theoretical concepts, models, and empirical findings discussed in class. They will also apply analytical techniques to real-world textual data, gaining practical experience with cutting-edge methods in computational text analysis and network science. Students completing this course should be able to: </w:t>
            </w:r>
            <w:r w:rsidRPr="00723DF0">
              <w:rPr>
                <w:rFonts w:asciiTheme="minorHAnsi" w:hAnsiTheme="minorHAnsi"/>
                <w:color w:val="000000"/>
                <w:lang w:val="en-US"/>
              </w:rPr>
              <w:br/>
              <w:t xml:space="preserve">• Recognize different topic models and their difference. </w:t>
            </w:r>
            <w:r w:rsidRPr="00723DF0">
              <w:rPr>
                <w:rFonts w:asciiTheme="minorHAnsi" w:hAnsiTheme="minorHAnsi"/>
                <w:color w:val="000000"/>
                <w:lang w:val="en-US"/>
              </w:rPr>
              <w:br/>
              <w:t>• Understand the network theory and the application of Statistically Validated Network method.</w:t>
            </w:r>
            <w:r w:rsidRPr="00723DF0">
              <w:rPr>
                <w:rFonts w:asciiTheme="minorHAnsi" w:hAnsiTheme="minorHAnsi"/>
                <w:color w:val="000000"/>
                <w:lang w:val="en-US"/>
              </w:rPr>
              <w:br/>
              <w:t>• Create a word-co-occurrence network from a real corpus with Python and/or AI tools.</w:t>
            </w:r>
            <w:r w:rsidRPr="00723DF0">
              <w:rPr>
                <w:rFonts w:asciiTheme="minorHAnsi" w:hAnsiTheme="minorHAnsi"/>
                <w:color w:val="000000"/>
                <w:lang w:val="en-US"/>
              </w:rPr>
              <w:br/>
              <w:t>• Apply the SVN to perform topic modeling, construct a coherence measure, and evaluate topic/document association.</w:t>
            </w:r>
          </w:p>
        </w:tc>
      </w:tr>
      <w:tr w:rsidR="0066032F" w:rsidRPr="00723DF0" w14:paraId="4525D945" w14:textId="77777777" w:rsidTr="00AA2FB3">
        <w:trPr>
          <w:trHeight w:val="320"/>
        </w:trPr>
        <w:tc>
          <w:tcPr>
            <w:tcW w:w="3256" w:type="dxa"/>
            <w:tcBorders>
              <w:top w:val="nil"/>
              <w:left w:val="single" w:sz="4" w:space="0" w:color="auto"/>
              <w:bottom w:val="single" w:sz="4" w:space="0" w:color="auto"/>
              <w:right w:val="single" w:sz="4" w:space="0" w:color="auto"/>
            </w:tcBorders>
            <w:noWrap/>
            <w:hideMark/>
          </w:tcPr>
          <w:p w14:paraId="44465742" w14:textId="77777777" w:rsidR="0066032F" w:rsidRPr="00723DF0" w:rsidRDefault="0066032F" w:rsidP="00723DF0">
            <w:pPr>
              <w:jc w:val="both"/>
              <w:rPr>
                <w:rFonts w:asciiTheme="minorHAnsi" w:hAnsiTheme="minorHAnsi"/>
                <w:color w:val="000000"/>
              </w:rPr>
            </w:pPr>
            <w:r w:rsidRPr="00723DF0">
              <w:rPr>
                <w:rFonts w:asciiTheme="minorHAnsi" w:hAnsiTheme="minorHAnsi"/>
                <w:color w:val="000000"/>
              </w:rPr>
              <w:t>Periodo di erogazione</w:t>
            </w:r>
          </w:p>
        </w:tc>
        <w:tc>
          <w:tcPr>
            <w:tcW w:w="8042" w:type="dxa"/>
            <w:tcBorders>
              <w:top w:val="nil"/>
              <w:left w:val="nil"/>
              <w:bottom w:val="single" w:sz="4" w:space="0" w:color="auto"/>
              <w:right w:val="single" w:sz="4" w:space="0" w:color="auto"/>
            </w:tcBorders>
            <w:noWrap/>
            <w:hideMark/>
          </w:tcPr>
          <w:p w14:paraId="598E5A2A"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Settembre 2026</w:t>
            </w:r>
          </w:p>
        </w:tc>
      </w:tr>
      <w:tr w:rsidR="0066032F" w:rsidRPr="00723DF0" w14:paraId="15360CF9" w14:textId="77777777" w:rsidTr="00AA2FB3">
        <w:trPr>
          <w:trHeight w:val="320"/>
        </w:trPr>
        <w:tc>
          <w:tcPr>
            <w:tcW w:w="3256" w:type="dxa"/>
            <w:tcBorders>
              <w:top w:val="nil"/>
              <w:left w:val="single" w:sz="4" w:space="0" w:color="auto"/>
              <w:bottom w:val="single" w:sz="4" w:space="0" w:color="auto"/>
              <w:right w:val="single" w:sz="4" w:space="0" w:color="auto"/>
            </w:tcBorders>
            <w:noWrap/>
            <w:hideMark/>
          </w:tcPr>
          <w:p w14:paraId="580D0801" w14:textId="497408F0" w:rsidR="0066032F" w:rsidRPr="00723DF0" w:rsidRDefault="0066032F" w:rsidP="00723DF0">
            <w:pPr>
              <w:jc w:val="both"/>
              <w:rPr>
                <w:rFonts w:asciiTheme="minorHAnsi" w:hAnsiTheme="minorHAnsi"/>
                <w:color w:val="000000"/>
              </w:rPr>
            </w:pPr>
            <w:r w:rsidRPr="00723DF0">
              <w:rPr>
                <w:rFonts w:asciiTheme="minorHAnsi" w:hAnsiTheme="minorHAnsi"/>
                <w:color w:val="000000"/>
              </w:rPr>
              <w:t>Intensivo o meno</w:t>
            </w:r>
          </w:p>
        </w:tc>
        <w:tc>
          <w:tcPr>
            <w:tcW w:w="8042" w:type="dxa"/>
            <w:tcBorders>
              <w:top w:val="nil"/>
              <w:left w:val="nil"/>
              <w:bottom w:val="single" w:sz="4" w:space="0" w:color="auto"/>
              <w:right w:val="single" w:sz="4" w:space="0" w:color="auto"/>
            </w:tcBorders>
            <w:noWrap/>
            <w:hideMark/>
          </w:tcPr>
          <w:p w14:paraId="06F8E356"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sì</w:t>
            </w:r>
          </w:p>
        </w:tc>
      </w:tr>
      <w:tr w:rsidR="0066032F" w:rsidRPr="00723DF0" w14:paraId="48A01E2B" w14:textId="77777777" w:rsidTr="00AA2FB3">
        <w:trPr>
          <w:trHeight w:val="320"/>
        </w:trPr>
        <w:tc>
          <w:tcPr>
            <w:tcW w:w="3256" w:type="dxa"/>
            <w:tcBorders>
              <w:top w:val="nil"/>
              <w:left w:val="single" w:sz="4" w:space="0" w:color="auto"/>
              <w:bottom w:val="single" w:sz="4" w:space="0" w:color="auto"/>
              <w:right w:val="single" w:sz="4" w:space="0" w:color="auto"/>
            </w:tcBorders>
            <w:noWrap/>
            <w:hideMark/>
          </w:tcPr>
          <w:p w14:paraId="559C5ECF" w14:textId="77777777" w:rsidR="0066032F" w:rsidRPr="00723DF0" w:rsidRDefault="0066032F" w:rsidP="00723DF0">
            <w:pPr>
              <w:jc w:val="both"/>
              <w:rPr>
                <w:rFonts w:asciiTheme="minorHAnsi" w:hAnsiTheme="minorHAnsi"/>
                <w:color w:val="000000"/>
              </w:rPr>
            </w:pPr>
            <w:r w:rsidRPr="00723DF0">
              <w:rPr>
                <w:rFonts w:asciiTheme="minorHAnsi" w:hAnsiTheme="minorHAnsi"/>
                <w:color w:val="000000"/>
              </w:rPr>
              <w:t>Note</w:t>
            </w:r>
          </w:p>
        </w:tc>
        <w:tc>
          <w:tcPr>
            <w:tcW w:w="8042" w:type="dxa"/>
            <w:tcBorders>
              <w:top w:val="nil"/>
              <w:left w:val="nil"/>
              <w:bottom w:val="single" w:sz="4" w:space="0" w:color="auto"/>
              <w:right w:val="single" w:sz="4" w:space="0" w:color="auto"/>
            </w:tcBorders>
            <w:noWrap/>
            <w:hideMark/>
          </w:tcPr>
          <w:p w14:paraId="6AEE076F"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 </w:t>
            </w:r>
          </w:p>
        </w:tc>
      </w:tr>
    </w:tbl>
    <w:p w14:paraId="1BE0D958" w14:textId="77777777" w:rsidR="0066032F" w:rsidRDefault="0066032F"/>
    <w:p w14:paraId="0410BE18" w14:textId="28658022" w:rsidR="00723DF0" w:rsidRPr="00723DF0" w:rsidRDefault="0066032F" w:rsidP="00723DF0">
      <w:r>
        <w:br w:type="page"/>
      </w:r>
    </w:p>
    <w:p w14:paraId="663CA8B6" w14:textId="10D344C3" w:rsidR="00723DF0" w:rsidRPr="00723DF0" w:rsidRDefault="00723DF0" w:rsidP="00723DF0">
      <w:pPr>
        <w:pStyle w:val="Titolo1"/>
        <w:numPr>
          <w:ilvl w:val="0"/>
          <w:numId w:val="3"/>
        </w:numPr>
        <w:rPr>
          <w:b/>
          <w:bCs/>
          <w:color w:val="000000" w:themeColor="text1"/>
        </w:rPr>
      </w:pPr>
      <w:bookmarkStart w:id="4" w:name="_Toc238226530"/>
      <w:r w:rsidRPr="00723DF0">
        <w:rPr>
          <w:b/>
          <w:bCs/>
          <w:color w:val="000000" w:themeColor="text1"/>
        </w:rPr>
        <w:lastRenderedPageBreak/>
        <w:t>Università d</w:t>
      </w:r>
      <w:r>
        <w:rPr>
          <w:b/>
          <w:bCs/>
          <w:color w:val="000000" w:themeColor="text1"/>
        </w:rPr>
        <w:t>ell’Insubria</w:t>
      </w:r>
      <w:bookmarkEnd w:id="4"/>
    </w:p>
    <w:tbl>
      <w:tblPr>
        <w:tblW w:w="11300" w:type="dxa"/>
        <w:tblInd w:w="-837" w:type="dxa"/>
        <w:tblCellMar>
          <w:left w:w="70" w:type="dxa"/>
          <w:right w:w="70" w:type="dxa"/>
        </w:tblCellMar>
        <w:tblLook w:val="04A0" w:firstRow="1" w:lastRow="0" w:firstColumn="1" w:lastColumn="0" w:noHBand="0" w:noVBand="1"/>
      </w:tblPr>
      <w:tblGrid>
        <w:gridCol w:w="3152"/>
        <w:gridCol w:w="8148"/>
      </w:tblGrid>
      <w:tr w:rsidR="00723DF0" w:rsidRPr="0066032F" w14:paraId="0287F786" w14:textId="77777777" w:rsidTr="00723DF0">
        <w:trPr>
          <w:trHeight w:val="320"/>
        </w:trPr>
        <w:tc>
          <w:tcPr>
            <w:tcW w:w="3152" w:type="dxa"/>
            <w:tcBorders>
              <w:top w:val="single" w:sz="4" w:space="0" w:color="auto"/>
              <w:left w:val="single" w:sz="4" w:space="0" w:color="auto"/>
              <w:bottom w:val="single" w:sz="4" w:space="0" w:color="auto"/>
              <w:right w:val="single" w:sz="4" w:space="0" w:color="auto"/>
            </w:tcBorders>
            <w:noWrap/>
            <w:hideMark/>
          </w:tcPr>
          <w:p w14:paraId="54DFD61B" w14:textId="77777777" w:rsidR="00723DF0" w:rsidRPr="0066032F" w:rsidRDefault="00723DF0" w:rsidP="00723DF0">
            <w:pPr>
              <w:rPr>
                <w:rFonts w:ascii="Aptos Narrow" w:hAnsi="Aptos Narrow"/>
                <w:color w:val="000000"/>
              </w:rPr>
            </w:pPr>
            <w:r w:rsidRPr="0066032F">
              <w:rPr>
                <w:rFonts w:ascii="Aptos Narrow" w:hAnsi="Aptos Narrow"/>
                <w:color w:val="000000"/>
              </w:rPr>
              <w:t>Università</w:t>
            </w:r>
          </w:p>
        </w:tc>
        <w:tc>
          <w:tcPr>
            <w:tcW w:w="8148" w:type="dxa"/>
            <w:tcBorders>
              <w:top w:val="single" w:sz="4" w:space="0" w:color="auto"/>
              <w:left w:val="nil"/>
              <w:bottom w:val="single" w:sz="4" w:space="0" w:color="auto"/>
              <w:right w:val="single" w:sz="4" w:space="0" w:color="auto"/>
            </w:tcBorders>
            <w:noWrap/>
            <w:hideMark/>
          </w:tcPr>
          <w:p w14:paraId="2A25ADC4" w14:textId="4624485C" w:rsidR="00723DF0" w:rsidRPr="0066032F" w:rsidRDefault="00723DF0" w:rsidP="00723DF0">
            <w:pPr>
              <w:rPr>
                <w:rFonts w:ascii="Aptos Narrow" w:hAnsi="Aptos Narrow"/>
                <w:color w:val="000000"/>
              </w:rPr>
            </w:pPr>
            <w:r w:rsidRPr="00723DF0">
              <w:rPr>
                <w:rFonts w:ascii="Aptos Narrow" w:hAnsi="Aptos Narrow"/>
                <w:color w:val="80340D" w:themeColor="accent2" w:themeShade="80"/>
              </w:rPr>
              <w:t>Universit</w:t>
            </w:r>
            <w:r>
              <w:rPr>
                <w:rFonts w:ascii="Aptos Narrow" w:hAnsi="Aptos Narrow"/>
                <w:color w:val="80340D" w:themeColor="accent2" w:themeShade="80"/>
              </w:rPr>
              <w:t>à dell’</w:t>
            </w:r>
            <w:r w:rsidRPr="00723DF0">
              <w:rPr>
                <w:rFonts w:ascii="Aptos Narrow" w:hAnsi="Aptos Narrow"/>
                <w:color w:val="80340D" w:themeColor="accent2" w:themeShade="80"/>
              </w:rPr>
              <w:t>Insubria</w:t>
            </w:r>
          </w:p>
        </w:tc>
      </w:tr>
      <w:tr w:rsidR="00723DF0" w:rsidRPr="008030D9" w14:paraId="04785D0B" w14:textId="77777777" w:rsidTr="00723DF0">
        <w:trPr>
          <w:trHeight w:val="320"/>
        </w:trPr>
        <w:tc>
          <w:tcPr>
            <w:tcW w:w="3152" w:type="dxa"/>
            <w:tcBorders>
              <w:top w:val="nil"/>
              <w:left w:val="single" w:sz="4" w:space="0" w:color="auto"/>
              <w:bottom w:val="single" w:sz="4" w:space="0" w:color="auto"/>
              <w:right w:val="single" w:sz="4" w:space="0" w:color="auto"/>
            </w:tcBorders>
            <w:noWrap/>
            <w:hideMark/>
          </w:tcPr>
          <w:p w14:paraId="352F6F73" w14:textId="77777777" w:rsidR="00723DF0" w:rsidRPr="0066032F" w:rsidRDefault="00723DF0" w:rsidP="00723DF0">
            <w:pPr>
              <w:rPr>
                <w:rFonts w:ascii="Aptos Narrow" w:hAnsi="Aptos Narrow"/>
                <w:color w:val="000000"/>
              </w:rPr>
            </w:pPr>
            <w:r w:rsidRPr="0066032F">
              <w:rPr>
                <w:rFonts w:ascii="Aptos Narrow" w:hAnsi="Aptos Narrow"/>
                <w:color w:val="000000"/>
              </w:rPr>
              <w:t xml:space="preserve">Denominazione dottorato </w:t>
            </w:r>
          </w:p>
        </w:tc>
        <w:tc>
          <w:tcPr>
            <w:tcW w:w="8148" w:type="dxa"/>
            <w:tcBorders>
              <w:top w:val="nil"/>
              <w:left w:val="nil"/>
              <w:bottom w:val="single" w:sz="4" w:space="0" w:color="auto"/>
              <w:right w:val="single" w:sz="4" w:space="0" w:color="auto"/>
            </w:tcBorders>
            <w:noWrap/>
            <w:hideMark/>
          </w:tcPr>
          <w:p w14:paraId="77D36937" w14:textId="77777777" w:rsidR="00723DF0" w:rsidRPr="00723DF0" w:rsidRDefault="00723DF0" w:rsidP="00723DF0">
            <w:pPr>
              <w:rPr>
                <w:rFonts w:ascii="Aptos Narrow" w:hAnsi="Aptos Narrow"/>
                <w:color w:val="000000"/>
                <w:lang w:val="en-US"/>
              </w:rPr>
            </w:pPr>
            <w:r w:rsidRPr="00723DF0">
              <w:rPr>
                <w:rFonts w:ascii="Aptos Narrow" w:hAnsi="Aptos Narrow"/>
                <w:color w:val="000000"/>
                <w:lang w:val="en-US"/>
              </w:rPr>
              <w:t>Methods and Models for Economic Decisions</w:t>
            </w:r>
          </w:p>
        </w:tc>
      </w:tr>
      <w:tr w:rsidR="00723DF0" w:rsidRPr="008030D9" w14:paraId="4D959CC8" w14:textId="77777777" w:rsidTr="00723DF0">
        <w:trPr>
          <w:trHeight w:val="320"/>
        </w:trPr>
        <w:tc>
          <w:tcPr>
            <w:tcW w:w="3152" w:type="dxa"/>
            <w:tcBorders>
              <w:top w:val="nil"/>
              <w:left w:val="single" w:sz="4" w:space="0" w:color="auto"/>
              <w:bottom w:val="single" w:sz="4" w:space="0" w:color="auto"/>
              <w:right w:val="single" w:sz="4" w:space="0" w:color="auto"/>
            </w:tcBorders>
            <w:noWrap/>
            <w:hideMark/>
          </w:tcPr>
          <w:p w14:paraId="18961E6E" w14:textId="77777777" w:rsidR="00723DF0" w:rsidRPr="0066032F" w:rsidRDefault="00723DF0" w:rsidP="00723DF0">
            <w:pPr>
              <w:rPr>
                <w:rFonts w:ascii="Aptos Narrow" w:hAnsi="Aptos Narrow"/>
                <w:color w:val="000000"/>
              </w:rPr>
            </w:pPr>
            <w:r w:rsidRPr="0066032F">
              <w:rPr>
                <w:rFonts w:ascii="Aptos Narrow" w:hAnsi="Aptos Narrow"/>
                <w:color w:val="000000"/>
              </w:rPr>
              <w:t>Denominazione corso</w:t>
            </w:r>
          </w:p>
        </w:tc>
        <w:tc>
          <w:tcPr>
            <w:tcW w:w="8148" w:type="dxa"/>
            <w:tcBorders>
              <w:top w:val="nil"/>
              <w:left w:val="nil"/>
              <w:bottom w:val="single" w:sz="4" w:space="0" w:color="auto"/>
              <w:right w:val="single" w:sz="4" w:space="0" w:color="auto"/>
            </w:tcBorders>
            <w:shd w:val="clear" w:color="auto" w:fill="F6C5AC" w:themeFill="accent2" w:themeFillTint="66"/>
            <w:noWrap/>
            <w:hideMark/>
          </w:tcPr>
          <w:p w14:paraId="521A149D" w14:textId="77777777" w:rsidR="00723DF0" w:rsidRPr="00723DF0" w:rsidRDefault="00723DF0" w:rsidP="00723DF0">
            <w:pPr>
              <w:rPr>
                <w:rFonts w:ascii="Aptos Narrow" w:hAnsi="Aptos Narrow"/>
                <w:b/>
                <w:bCs/>
                <w:color w:val="000000"/>
                <w:lang w:val="en-US"/>
              </w:rPr>
            </w:pPr>
            <w:bookmarkStart w:id="5" w:name="AdvMathEcoDec"/>
            <w:r w:rsidRPr="00723DF0">
              <w:rPr>
                <w:rFonts w:ascii="Aptos Narrow" w:hAnsi="Aptos Narrow"/>
                <w:b/>
                <w:bCs/>
                <w:color w:val="000000"/>
                <w:lang w:val="en-US"/>
              </w:rPr>
              <w:t>Advanced Mathematical Methods for Economic Decisions</w:t>
            </w:r>
            <w:bookmarkEnd w:id="5"/>
          </w:p>
        </w:tc>
      </w:tr>
      <w:tr w:rsidR="00723DF0" w:rsidRPr="0066032F" w14:paraId="43569E27" w14:textId="77777777" w:rsidTr="00723DF0">
        <w:trPr>
          <w:trHeight w:val="320"/>
        </w:trPr>
        <w:tc>
          <w:tcPr>
            <w:tcW w:w="3152" w:type="dxa"/>
            <w:tcBorders>
              <w:top w:val="nil"/>
              <w:left w:val="single" w:sz="4" w:space="0" w:color="auto"/>
              <w:bottom w:val="single" w:sz="4" w:space="0" w:color="auto"/>
              <w:right w:val="single" w:sz="4" w:space="0" w:color="auto"/>
            </w:tcBorders>
            <w:noWrap/>
            <w:hideMark/>
          </w:tcPr>
          <w:p w14:paraId="7FAC8503" w14:textId="4A9E560C" w:rsidR="00723DF0" w:rsidRPr="0066032F" w:rsidRDefault="00723DF0" w:rsidP="00723DF0">
            <w:pPr>
              <w:rPr>
                <w:rFonts w:ascii="Aptos Narrow" w:hAnsi="Aptos Narrow"/>
                <w:color w:val="000000"/>
              </w:rPr>
            </w:pPr>
            <w:r w:rsidRPr="0066032F">
              <w:rPr>
                <w:rFonts w:ascii="Aptos Narrow" w:hAnsi="Aptos Narrow"/>
                <w:color w:val="000000"/>
              </w:rPr>
              <w:t>Referente</w:t>
            </w:r>
          </w:p>
        </w:tc>
        <w:tc>
          <w:tcPr>
            <w:tcW w:w="8148" w:type="dxa"/>
            <w:tcBorders>
              <w:top w:val="nil"/>
              <w:left w:val="nil"/>
              <w:bottom w:val="single" w:sz="4" w:space="0" w:color="auto"/>
              <w:right w:val="single" w:sz="4" w:space="0" w:color="auto"/>
            </w:tcBorders>
            <w:noWrap/>
            <w:hideMark/>
          </w:tcPr>
          <w:p w14:paraId="1877B48F" w14:textId="77777777" w:rsidR="00723DF0" w:rsidRPr="0066032F" w:rsidRDefault="00723DF0" w:rsidP="00723DF0">
            <w:pPr>
              <w:rPr>
                <w:rFonts w:ascii="Aptos Narrow" w:hAnsi="Aptos Narrow"/>
                <w:color w:val="000000"/>
              </w:rPr>
            </w:pPr>
            <w:r w:rsidRPr="0066032F">
              <w:rPr>
                <w:rFonts w:ascii="Aptos Narrow" w:hAnsi="Aptos Narrow"/>
                <w:color w:val="000000"/>
              </w:rPr>
              <w:t xml:space="preserve">Elisa Mastrogiacomo (Coordinatrice e referente del corso) elisa.mastrogiacomo@uninsubria.it </w:t>
            </w:r>
          </w:p>
        </w:tc>
      </w:tr>
      <w:tr w:rsidR="00723DF0" w:rsidRPr="0066032F" w14:paraId="145161B8" w14:textId="77777777" w:rsidTr="00723DF0">
        <w:trPr>
          <w:trHeight w:val="320"/>
        </w:trPr>
        <w:tc>
          <w:tcPr>
            <w:tcW w:w="3152" w:type="dxa"/>
            <w:tcBorders>
              <w:top w:val="nil"/>
              <w:left w:val="single" w:sz="4" w:space="0" w:color="auto"/>
              <w:bottom w:val="single" w:sz="4" w:space="0" w:color="auto"/>
              <w:right w:val="single" w:sz="4" w:space="0" w:color="auto"/>
            </w:tcBorders>
            <w:noWrap/>
            <w:hideMark/>
          </w:tcPr>
          <w:p w14:paraId="6CFE0D97" w14:textId="77777777" w:rsidR="00723DF0" w:rsidRPr="0066032F" w:rsidRDefault="00723DF0" w:rsidP="00723DF0">
            <w:pPr>
              <w:rPr>
                <w:rFonts w:ascii="Aptos Narrow" w:hAnsi="Aptos Narrow"/>
                <w:color w:val="000000"/>
              </w:rPr>
            </w:pPr>
            <w:r w:rsidRPr="0066032F">
              <w:rPr>
                <w:rFonts w:ascii="Aptos Narrow" w:hAnsi="Aptos Narrow"/>
                <w:color w:val="000000"/>
              </w:rPr>
              <w:t>Numero di ore approssimativo</w:t>
            </w:r>
          </w:p>
        </w:tc>
        <w:tc>
          <w:tcPr>
            <w:tcW w:w="8148" w:type="dxa"/>
            <w:tcBorders>
              <w:top w:val="nil"/>
              <w:left w:val="nil"/>
              <w:bottom w:val="single" w:sz="4" w:space="0" w:color="auto"/>
              <w:right w:val="single" w:sz="4" w:space="0" w:color="auto"/>
            </w:tcBorders>
            <w:noWrap/>
            <w:hideMark/>
          </w:tcPr>
          <w:p w14:paraId="695C485F" w14:textId="77777777" w:rsidR="00723DF0" w:rsidRPr="0066032F" w:rsidRDefault="00723DF0" w:rsidP="00723DF0">
            <w:pPr>
              <w:rPr>
                <w:rFonts w:ascii="Aptos Narrow" w:hAnsi="Aptos Narrow"/>
                <w:color w:val="000000"/>
              </w:rPr>
            </w:pPr>
            <w:r w:rsidRPr="0066032F">
              <w:rPr>
                <w:rFonts w:ascii="Aptos Narrow" w:hAnsi="Aptos Narrow"/>
                <w:color w:val="000000"/>
              </w:rPr>
              <w:t>da 10 a 12</w:t>
            </w:r>
          </w:p>
        </w:tc>
      </w:tr>
      <w:tr w:rsidR="00723DF0" w:rsidRPr="0066032F" w14:paraId="655BA310" w14:textId="77777777" w:rsidTr="00723DF0">
        <w:trPr>
          <w:trHeight w:val="320"/>
        </w:trPr>
        <w:tc>
          <w:tcPr>
            <w:tcW w:w="3152" w:type="dxa"/>
            <w:tcBorders>
              <w:top w:val="nil"/>
              <w:left w:val="single" w:sz="4" w:space="0" w:color="auto"/>
              <w:bottom w:val="single" w:sz="4" w:space="0" w:color="auto"/>
              <w:right w:val="single" w:sz="4" w:space="0" w:color="auto"/>
            </w:tcBorders>
            <w:noWrap/>
            <w:hideMark/>
          </w:tcPr>
          <w:p w14:paraId="111E9754" w14:textId="7A316059" w:rsidR="00723DF0" w:rsidRPr="0066032F" w:rsidRDefault="00723DF0" w:rsidP="00723DF0">
            <w:pPr>
              <w:rPr>
                <w:rFonts w:ascii="Aptos Narrow" w:hAnsi="Aptos Narrow"/>
                <w:color w:val="000000"/>
              </w:rPr>
            </w:pPr>
            <w:r w:rsidRPr="0066032F">
              <w:rPr>
                <w:rFonts w:ascii="Aptos Narrow" w:hAnsi="Aptos Narrow"/>
                <w:color w:val="000000"/>
              </w:rPr>
              <w:t>Fru</w:t>
            </w:r>
            <w:r w:rsidR="003F1126">
              <w:rPr>
                <w:rFonts w:ascii="Aptos Narrow" w:hAnsi="Aptos Narrow"/>
                <w:color w:val="000000"/>
              </w:rPr>
              <w:t>i</w:t>
            </w:r>
            <w:r w:rsidRPr="0066032F">
              <w:rPr>
                <w:rFonts w:ascii="Aptos Narrow" w:hAnsi="Aptos Narrow"/>
                <w:color w:val="000000"/>
              </w:rPr>
              <w:t>zione online</w:t>
            </w:r>
          </w:p>
        </w:tc>
        <w:tc>
          <w:tcPr>
            <w:tcW w:w="8148" w:type="dxa"/>
            <w:tcBorders>
              <w:top w:val="nil"/>
              <w:left w:val="nil"/>
              <w:bottom w:val="single" w:sz="4" w:space="0" w:color="auto"/>
              <w:right w:val="single" w:sz="4" w:space="0" w:color="auto"/>
            </w:tcBorders>
            <w:noWrap/>
            <w:hideMark/>
          </w:tcPr>
          <w:p w14:paraId="5DA02FEE" w14:textId="77777777" w:rsidR="00723DF0" w:rsidRPr="0066032F" w:rsidRDefault="00723DF0" w:rsidP="00723DF0">
            <w:pPr>
              <w:rPr>
                <w:rFonts w:ascii="Aptos Narrow" w:hAnsi="Aptos Narrow"/>
                <w:color w:val="000000"/>
              </w:rPr>
            </w:pPr>
            <w:r w:rsidRPr="0066032F">
              <w:rPr>
                <w:rFonts w:ascii="Aptos Narrow" w:hAnsi="Aptos Narrow"/>
                <w:color w:val="000000"/>
              </w:rPr>
              <w:t>sì</w:t>
            </w:r>
          </w:p>
        </w:tc>
      </w:tr>
      <w:tr w:rsidR="00723DF0" w:rsidRPr="0066032F" w14:paraId="356F87F0" w14:textId="77777777" w:rsidTr="00723DF0">
        <w:trPr>
          <w:trHeight w:val="320"/>
        </w:trPr>
        <w:tc>
          <w:tcPr>
            <w:tcW w:w="3152" w:type="dxa"/>
            <w:tcBorders>
              <w:top w:val="nil"/>
              <w:left w:val="single" w:sz="4" w:space="0" w:color="auto"/>
              <w:bottom w:val="single" w:sz="4" w:space="0" w:color="auto"/>
              <w:right w:val="single" w:sz="4" w:space="0" w:color="auto"/>
            </w:tcBorders>
            <w:noWrap/>
            <w:hideMark/>
          </w:tcPr>
          <w:p w14:paraId="078B8258" w14:textId="19388B85" w:rsidR="00723DF0" w:rsidRPr="0066032F" w:rsidRDefault="00723DF0" w:rsidP="00723DF0">
            <w:pPr>
              <w:rPr>
                <w:rFonts w:ascii="Aptos Narrow" w:hAnsi="Aptos Narrow"/>
                <w:color w:val="000000"/>
              </w:rPr>
            </w:pPr>
            <w:r w:rsidRPr="0066032F">
              <w:rPr>
                <w:rFonts w:ascii="Aptos Narrow" w:hAnsi="Aptos Narrow"/>
                <w:color w:val="000000"/>
              </w:rPr>
              <w:t>Fruizione in presenza</w:t>
            </w:r>
          </w:p>
        </w:tc>
        <w:tc>
          <w:tcPr>
            <w:tcW w:w="8148" w:type="dxa"/>
            <w:tcBorders>
              <w:top w:val="nil"/>
              <w:left w:val="nil"/>
              <w:bottom w:val="single" w:sz="4" w:space="0" w:color="auto"/>
              <w:right w:val="single" w:sz="4" w:space="0" w:color="auto"/>
            </w:tcBorders>
            <w:noWrap/>
            <w:hideMark/>
          </w:tcPr>
          <w:p w14:paraId="0E14222B" w14:textId="77777777" w:rsidR="00723DF0" w:rsidRPr="0066032F" w:rsidRDefault="00723DF0" w:rsidP="00723DF0">
            <w:pPr>
              <w:rPr>
                <w:rFonts w:ascii="Aptos Narrow" w:hAnsi="Aptos Narrow"/>
                <w:color w:val="000000"/>
              </w:rPr>
            </w:pPr>
            <w:r w:rsidRPr="0066032F">
              <w:rPr>
                <w:rFonts w:ascii="Aptos Narrow" w:hAnsi="Aptos Narrow"/>
                <w:color w:val="000000"/>
              </w:rPr>
              <w:t>sì</w:t>
            </w:r>
          </w:p>
        </w:tc>
      </w:tr>
      <w:tr w:rsidR="00723DF0" w:rsidRPr="008030D9" w14:paraId="6F6E3703" w14:textId="77777777" w:rsidTr="00723DF0">
        <w:trPr>
          <w:trHeight w:val="680"/>
        </w:trPr>
        <w:tc>
          <w:tcPr>
            <w:tcW w:w="3152" w:type="dxa"/>
            <w:tcBorders>
              <w:top w:val="nil"/>
              <w:left w:val="single" w:sz="4" w:space="0" w:color="auto"/>
              <w:bottom w:val="single" w:sz="4" w:space="0" w:color="auto"/>
              <w:right w:val="single" w:sz="4" w:space="0" w:color="auto"/>
            </w:tcBorders>
            <w:noWrap/>
            <w:hideMark/>
          </w:tcPr>
          <w:p w14:paraId="12BEE47F" w14:textId="77777777" w:rsidR="00723DF0" w:rsidRPr="0066032F" w:rsidRDefault="00723DF0" w:rsidP="00723DF0">
            <w:pPr>
              <w:rPr>
                <w:rFonts w:ascii="Aptos Narrow" w:hAnsi="Aptos Narrow"/>
                <w:color w:val="000000"/>
              </w:rPr>
            </w:pPr>
            <w:r w:rsidRPr="0066032F">
              <w:rPr>
                <w:rFonts w:ascii="Aptos Narrow" w:hAnsi="Aptos Narrow"/>
                <w:color w:val="000000"/>
              </w:rPr>
              <w:t>Programma di massima</w:t>
            </w:r>
          </w:p>
        </w:tc>
        <w:tc>
          <w:tcPr>
            <w:tcW w:w="8148" w:type="dxa"/>
            <w:tcBorders>
              <w:top w:val="nil"/>
              <w:left w:val="nil"/>
              <w:bottom w:val="single" w:sz="4" w:space="0" w:color="auto"/>
              <w:right w:val="single" w:sz="4" w:space="0" w:color="auto"/>
            </w:tcBorders>
            <w:hideMark/>
          </w:tcPr>
          <w:p w14:paraId="40509B9A" w14:textId="77777777" w:rsidR="00723DF0" w:rsidRPr="00723DF0" w:rsidRDefault="00723DF0" w:rsidP="00723DF0">
            <w:pPr>
              <w:rPr>
                <w:rFonts w:ascii="Aptos Narrow" w:hAnsi="Aptos Narrow"/>
                <w:color w:val="000000"/>
                <w:lang w:val="en-US"/>
              </w:rPr>
            </w:pPr>
            <w:r w:rsidRPr="00723DF0">
              <w:rPr>
                <w:rFonts w:ascii="Aptos Narrow" w:hAnsi="Aptos Narrow"/>
                <w:color w:val="000000"/>
                <w:lang w:val="en-US"/>
              </w:rPr>
              <w:t>Overview of the fundamental tools such as linear algebra, dynamical systems, stochastic processes and control theory, which are essential to understand many economic and financial phenomena</w:t>
            </w:r>
          </w:p>
        </w:tc>
      </w:tr>
      <w:tr w:rsidR="00723DF0" w:rsidRPr="0066032F" w14:paraId="2A8B33DC" w14:textId="77777777" w:rsidTr="00723DF0">
        <w:trPr>
          <w:trHeight w:val="320"/>
        </w:trPr>
        <w:tc>
          <w:tcPr>
            <w:tcW w:w="3152" w:type="dxa"/>
            <w:tcBorders>
              <w:top w:val="nil"/>
              <w:left w:val="single" w:sz="4" w:space="0" w:color="auto"/>
              <w:bottom w:val="single" w:sz="4" w:space="0" w:color="auto"/>
              <w:right w:val="single" w:sz="4" w:space="0" w:color="auto"/>
            </w:tcBorders>
            <w:noWrap/>
            <w:hideMark/>
          </w:tcPr>
          <w:p w14:paraId="724166A6" w14:textId="77777777" w:rsidR="00723DF0" w:rsidRPr="0066032F" w:rsidRDefault="00723DF0" w:rsidP="00723DF0">
            <w:pPr>
              <w:rPr>
                <w:rFonts w:ascii="Aptos Narrow" w:hAnsi="Aptos Narrow"/>
                <w:color w:val="000000"/>
              </w:rPr>
            </w:pPr>
            <w:proofErr w:type="spellStart"/>
            <w:r w:rsidRPr="0066032F">
              <w:rPr>
                <w:rFonts w:ascii="Aptos Narrow" w:hAnsi="Aptos Narrow"/>
                <w:color w:val="000000"/>
              </w:rPr>
              <w:t>Syllabus</w:t>
            </w:r>
            <w:proofErr w:type="spellEnd"/>
          </w:p>
        </w:tc>
        <w:tc>
          <w:tcPr>
            <w:tcW w:w="8148" w:type="dxa"/>
            <w:tcBorders>
              <w:top w:val="nil"/>
              <w:left w:val="nil"/>
              <w:bottom w:val="single" w:sz="4" w:space="0" w:color="auto"/>
              <w:right w:val="single" w:sz="4" w:space="0" w:color="auto"/>
            </w:tcBorders>
            <w:noWrap/>
            <w:hideMark/>
          </w:tcPr>
          <w:p w14:paraId="520BD22F" w14:textId="77777777" w:rsidR="00723DF0" w:rsidRPr="0066032F" w:rsidRDefault="00723DF0" w:rsidP="00723DF0">
            <w:pPr>
              <w:rPr>
                <w:rFonts w:ascii="Aptos Narrow" w:hAnsi="Aptos Narrow"/>
                <w:color w:val="000000"/>
              </w:rPr>
            </w:pPr>
            <w:r w:rsidRPr="0066032F">
              <w:rPr>
                <w:rFonts w:ascii="Aptos Narrow" w:hAnsi="Aptos Narrow"/>
                <w:color w:val="000000"/>
              </w:rPr>
              <w:t> </w:t>
            </w:r>
          </w:p>
        </w:tc>
      </w:tr>
      <w:tr w:rsidR="00723DF0" w:rsidRPr="0066032F" w14:paraId="6416A38D" w14:textId="77777777" w:rsidTr="00723DF0">
        <w:trPr>
          <w:trHeight w:val="320"/>
        </w:trPr>
        <w:tc>
          <w:tcPr>
            <w:tcW w:w="3152" w:type="dxa"/>
            <w:tcBorders>
              <w:top w:val="nil"/>
              <w:left w:val="single" w:sz="4" w:space="0" w:color="auto"/>
              <w:bottom w:val="single" w:sz="4" w:space="0" w:color="auto"/>
              <w:right w:val="single" w:sz="4" w:space="0" w:color="auto"/>
            </w:tcBorders>
            <w:noWrap/>
            <w:hideMark/>
          </w:tcPr>
          <w:p w14:paraId="39515025" w14:textId="77777777" w:rsidR="00723DF0" w:rsidRPr="0066032F" w:rsidRDefault="00723DF0" w:rsidP="00723DF0">
            <w:pPr>
              <w:rPr>
                <w:rFonts w:ascii="Aptos Narrow" w:hAnsi="Aptos Narrow"/>
                <w:color w:val="000000"/>
              </w:rPr>
            </w:pPr>
            <w:r w:rsidRPr="0066032F">
              <w:rPr>
                <w:rFonts w:ascii="Aptos Narrow" w:hAnsi="Aptos Narrow"/>
                <w:color w:val="000000"/>
              </w:rPr>
              <w:t>Periodo di erogazione</w:t>
            </w:r>
          </w:p>
        </w:tc>
        <w:tc>
          <w:tcPr>
            <w:tcW w:w="8148" w:type="dxa"/>
            <w:tcBorders>
              <w:top w:val="nil"/>
              <w:left w:val="nil"/>
              <w:bottom w:val="single" w:sz="4" w:space="0" w:color="auto"/>
              <w:right w:val="single" w:sz="4" w:space="0" w:color="auto"/>
            </w:tcBorders>
            <w:noWrap/>
            <w:hideMark/>
          </w:tcPr>
          <w:p w14:paraId="7F7C7161" w14:textId="77777777" w:rsidR="00723DF0" w:rsidRPr="0066032F" w:rsidRDefault="00723DF0" w:rsidP="00723DF0">
            <w:pPr>
              <w:rPr>
                <w:rFonts w:ascii="Aptos Narrow" w:hAnsi="Aptos Narrow"/>
                <w:color w:val="000000"/>
              </w:rPr>
            </w:pPr>
            <w:r w:rsidRPr="0066032F">
              <w:rPr>
                <w:rFonts w:ascii="Aptos Narrow" w:hAnsi="Aptos Narrow"/>
                <w:color w:val="000000"/>
              </w:rPr>
              <w:t>novembre-dicembre</w:t>
            </w:r>
          </w:p>
        </w:tc>
      </w:tr>
      <w:tr w:rsidR="00723DF0" w:rsidRPr="0066032F" w14:paraId="7C74474A" w14:textId="77777777" w:rsidTr="00723DF0">
        <w:trPr>
          <w:trHeight w:val="320"/>
        </w:trPr>
        <w:tc>
          <w:tcPr>
            <w:tcW w:w="3152" w:type="dxa"/>
            <w:tcBorders>
              <w:top w:val="nil"/>
              <w:left w:val="single" w:sz="4" w:space="0" w:color="auto"/>
              <w:bottom w:val="single" w:sz="4" w:space="0" w:color="auto"/>
              <w:right w:val="single" w:sz="4" w:space="0" w:color="auto"/>
            </w:tcBorders>
            <w:noWrap/>
            <w:hideMark/>
          </w:tcPr>
          <w:p w14:paraId="538D4817" w14:textId="1256D63C" w:rsidR="00723DF0" w:rsidRPr="0066032F" w:rsidRDefault="00723DF0" w:rsidP="00723DF0">
            <w:pPr>
              <w:rPr>
                <w:rFonts w:ascii="Aptos Narrow" w:hAnsi="Aptos Narrow"/>
                <w:color w:val="000000"/>
              </w:rPr>
            </w:pPr>
            <w:r w:rsidRPr="0066032F">
              <w:rPr>
                <w:rFonts w:ascii="Aptos Narrow" w:hAnsi="Aptos Narrow"/>
                <w:color w:val="000000"/>
              </w:rPr>
              <w:t>Intensivo o meno</w:t>
            </w:r>
          </w:p>
        </w:tc>
        <w:tc>
          <w:tcPr>
            <w:tcW w:w="8148" w:type="dxa"/>
            <w:tcBorders>
              <w:top w:val="nil"/>
              <w:left w:val="nil"/>
              <w:bottom w:val="single" w:sz="4" w:space="0" w:color="auto"/>
              <w:right w:val="single" w:sz="4" w:space="0" w:color="auto"/>
            </w:tcBorders>
            <w:noWrap/>
            <w:hideMark/>
          </w:tcPr>
          <w:p w14:paraId="6E137B76" w14:textId="77777777" w:rsidR="00723DF0" w:rsidRPr="0066032F" w:rsidRDefault="00723DF0" w:rsidP="00723DF0">
            <w:pPr>
              <w:rPr>
                <w:rFonts w:ascii="Aptos Narrow" w:hAnsi="Aptos Narrow"/>
                <w:color w:val="000000"/>
              </w:rPr>
            </w:pPr>
            <w:r w:rsidRPr="0066032F">
              <w:rPr>
                <w:rFonts w:ascii="Aptos Narrow" w:hAnsi="Aptos Narrow"/>
                <w:color w:val="000000"/>
              </w:rPr>
              <w:t> </w:t>
            </w:r>
          </w:p>
        </w:tc>
      </w:tr>
      <w:tr w:rsidR="00723DF0" w:rsidRPr="0066032F" w14:paraId="12712E13" w14:textId="77777777" w:rsidTr="00723DF0">
        <w:trPr>
          <w:trHeight w:val="320"/>
        </w:trPr>
        <w:tc>
          <w:tcPr>
            <w:tcW w:w="3152" w:type="dxa"/>
            <w:tcBorders>
              <w:top w:val="nil"/>
              <w:left w:val="single" w:sz="4" w:space="0" w:color="auto"/>
              <w:bottom w:val="single" w:sz="4" w:space="0" w:color="auto"/>
              <w:right w:val="single" w:sz="4" w:space="0" w:color="auto"/>
            </w:tcBorders>
            <w:noWrap/>
            <w:hideMark/>
          </w:tcPr>
          <w:p w14:paraId="13DFD19B" w14:textId="77777777" w:rsidR="00723DF0" w:rsidRPr="0066032F" w:rsidRDefault="00723DF0" w:rsidP="00723DF0">
            <w:pPr>
              <w:rPr>
                <w:rFonts w:ascii="Aptos Narrow" w:hAnsi="Aptos Narrow"/>
                <w:color w:val="000000"/>
              </w:rPr>
            </w:pPr>
            <w:r w:rsidRPr="0066032F">
              <w:rPr>
                <w:rFonts w:ascii="Aptos Narrow" w:hAnsi="Aptos Narrow"/>
                <w:color w:val="000000"/>
              </w:rPr>
              <w:t>Note</w:t>
            </w:r>
          </w:p>
        </w:tc>
        <w:tc>
          <w:tcPr>
            <w:tcW w:w="8148" w:type="dxa"/>
            <w:tcBorders>
              <w:top w:val="nil"/>
              <w:left w:val="nil"/>
              <w:bottom w:val="single" w:sz="4" w:space="0" w:color="auto"/>
              <w:right w:val="single" w:sz="4" w:space="0" w:color="auto"/>
            </w:tcBorders>
            <w:noWrap/>
            <w:hideMark/>
          </w:tcPr>
          <w:p w14:paraId="0C78D432" w14:textId="77777777" w:rsidR="00723DF0" w:rsidRPr="0066032F" w:rsidRDefault="00723DF0" w:rsidP="00723DF0">
            <w:pPr>
              <w:rPr>
                <w:rFonts w:ascii="Aptos Narrow" w:hAnsi="Aptos Narrow"/>
                <w:color w:val="000000"/>
              </w:rPr>
            </w:pPr>
            <w:r w:rsidRPr="0066032F">
              <w:rPr>
                <w:rFonts w:ascii="Aptos Narrow" w:hAnsi="Aptos Narrow"/>
                <w:color w:val="000000"/>
              </w:rPr>
              <w:t>Il programma definitivo sarà finalizzato ad ottobre 2026</w:t>
            </w:r>
          </w:p>
        </w:tc>
      </w:tr>
    </w:tbl>
    <w:p w14:paraId="1E9102A5" w14:textId="1FE06050" w:rsidR="0066032F" w:rsidRDefault="0066032F"/>
    <w:p w14:paraId="7DDBAF55" w14:textId="77777777" w:rsidR="0066032F" w:rsidRDefault="0066032F">
      <w:r>
        <w:br w:type="page"/>
      </w:r>
    </w:p>
    <w:tbl>
      <w:tblPr>
        <w:tblpPr w:leftFromText="141" w:rightFromText="141" w:horzAnchor="margin" w:tblpXSpec="center" w:tblpY="-720"/>
        <w:tblW w:w="11300" w:type="dxa"/>
        <w:tblCellMar>
          <w:left w:w="70" w:type="dxa"/>
          <w:right w:w="70" w:type="dxa"/>
        </w:tblCellMar>
        <w:tblLook w:val="04A0" w:firstRow="1" w:lastRow="0" w:firstColumn="1" w:lastColumn="0" w:noHBand="0" w:noVBand="1"/>
      </w:tblPr>
      <w:tblGrid>
        <w:gridCol w:w="3152"/>
        <w:gridCol w:w="8148"/>
      </w:tblGrid>
      <w:tr w:rsidR="00723DF0" w:rsidRPr="0066032F" w14:paraId="1F786EDF" w14:textId="77777777" w:rsidTr="00723DF0">
        <w:trPr>
          <w:trHeight w:val="320"/>
        </w:trPr>
        <w:tc>
          <w:tcPr>
            <w:tcW w:w="3119" w:type="dxa"/>
            <w:tcBorders>
              <w:top w:val="single" w:sz="4" w:space="0" w:color="auto"/>
              <w:left w:val="single" w:sz="4" w:space="0" w:color="auto"/>
              <w:bottom w:val="single" w:sz="4" w:space="0" w:color="auto"/>
              <w:right w:val="single" w:sz="4" w:space="0" w:color="auto"/>
            </w:tcBorders>
            <w:noWrap/>
            <w:hideMark/>
          </w:tcPr>
          <w:p w14:paraId="3A168E5D" w14:textId="77777777" w:rsidR="00723DF0" w:rsidRPr="0066032F" w:rsidRDefault="00723DF0" w:rsidP="00723DF0">
            <w:pPr>
              <w:rPr>
                <w:rFonts w:ascii="Aptos Narrow" w:hAnsi="Aptos Narrow"/>
                <w:color w:val="000000"/>
              </w:rPr>
            </w:pPr>
            <w:r w:rsidRPr="0066032F">
              <w:rPr>
                <w:rFonts w:ascii="Aptos Narrow" w:hAnsi="Aptos Narrow"/>
                <w:color w:val="000000"/>
              </w:rPr>
              <w:lastRenderedPageBreak/>
              <w:t>Università</w:t>
            </w:r>
          </w:p>
        </w:tc>
        <w:tc>
          <w:tcPr>
            <w:tcW w:w="8063" w:type="dxa"/>
            <w:tcBorders>
              <w:top w:val="single" w:sz="4" w:space="0" w:color="auto"/>
              <w:left w:val="nil"/>
              <w:bottom w:val="single" w:sz="4" w:space="0" w:color="auto"/>
              <w:right w:val="single" w:sz="4" w:space="0" w:color="auto"/>
            </w:tcBorders>
            <w:noWrap/>
            <w:hideMark/>
          </w:tcPr>
          <w:p w14:paraId="0E604D0C" w14:textId="65E5B13D" w:rsidR="00723DF0" w:rsidRPr="0066032F" w:rsidRDefault="00723DF0" w:rsidP="00723DF0">
            <w:pPr>
              <w:rPr>
                <w:rFonts w:ascii="Aptos Narrow" w:hAnsi="Aptos Narrow"/>
                <w:color w:val="000000"/>
              </w:rPr>
            </w:pPr>
            <w:r w:rsidRPr="00723DF0">
              <w:rPr>
                <w:rFonts w:ascii="Aptos Narrow" w:hAnsi="Aptos Narrow"/>
                <w:color w:val="80340D" w:themeColor="accent2" w:themeShade="80"/>
              </w:rPr>
              <w:t>Universit</w:t>
            </w:r>
            <w:r>
              <w:rPr>
                <w:rFonts w:ascii="Aptos Narrow" w:hAnsi="Aptos Narrow"/>
                <w:color w:val="80340D" w:themeColor="accent2" w:themeShade="80"/>
              </w:rPr>
              <w:t>à dell’</w:t>
            </w:r>
            <w:r w:rsidRPr="00723DF0">
              <w:rPr>
                <w:rFonts w:ascii="Aptos Narrow" w:hAnsi="Aptos Narrow"/>
                <w:color w:val="80340D" w:themeColor="accent2" w:themeShade="80"/>
              </w:rPr>
              <w:t>Insubria</w:t>
            </w:r>
          </w:p>
        </w:tc>
      </w:tr>
      <w:tr w:rsidR="00723DF0" w:rsidRPr="008030D9" w14:paraId="7BAB1CCF"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6A422C9D" w14:textId="77777777" w:rsidR="00723DF0" w:rsidRPr="0066032F" w:rsidRDefault="00723DF0" w:rsidP="00723DF0">
            <w:pPr>
              <w:rPr>
                <w:rFonts w:ascii="Aptos Narrow" w:hAnsi="Aptos Narrow"/>
                <w:color w:val="000000"/>
              </w:rPr>
            </w:pPr>
            <w:r w:rsidRPr="0066032F">
              <w:rPr>
                <w:rFonts w:ascii="Aptos Narrow" w:hAnsi="Aptos Narrow"/>
                <w:color w:val="000000"/>
              </w:rPr>
              <w:t xml:space="preserve">Denominazione dottorato </w:t>
            </w:r>
          </w:p>
        </w:tc>
        <w:tc>
          <w:tcPr>
            <w:tcW w:w="8063" w:type="dxa"/>
            <w:tcBorders>
              <w:top w:val="nil"/>
              <w:left w:val="nil"/>
              <w:bottom w:val="single" w:sz="4" w:space="0" w:color="auto"/>
              <w:right w:val="single" w:sz="4" w:space="0" w:color="auto"/>
            </w:tcBorders>
            <w:noWrap/>
            <w:hideMark/>
          </w:tcPr>
          <w:p w14:paraId="07B66771" w14:textId="77777777" w:rsidR="00723DF0" w:rsidRPr="00723DF0" w:rsidRDefault="00723DF0" w:rsidP="00723DF0">
            <w:pPr>
              <w:rPr>
                <w:rFonts w:ascii="Aptos Narrow" w:hAnsi="Aptos Narrow"/>
                <w:color w:val="000000"/>
                <w:lang w:val="en-US"/>
              </w:rPr>
            </w:pPr>
            <w:r w:rsidRPr="00723DF0">
              <w:rPr>
                <w:rFonts w:ascii="Aptos Narrow" w:hAnsi="Aptos Narrow"/>
                <w:color w:val="000000"/>
                <w:lang w:val="en-US"/>
              </w:rPr>
              <w:t>Methods and Models for Economic Decisions</w:t>
            </w:r>
          </w:p>
        </w:tc>
      </w:tr>
      <w:tr w:rsidR="00723DF0" w:rsidRPr="008030D9" w14:paraId="7E2AE0AC"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6E7D2B54" w14:textId="77777777" w:rsidR="00723DF0" w:rsidRPr="0066032F" w:rsidRDefault="00723DF0" w:rsidP="00723DF0">
            <w:pPr>
              <w:rPr>
                <w:rFonts w:ascii="Aptos Narrow" w:hAnsi="Aptos Narrow"/>
                <w:color w:val="000000"/>
              </w:rPr>
            </w:pPr>
            <w:bookmarkStart w:id="6" w:name="Matlab" w:colFirst="1" w:colLast="1"/>
            <w:r w:rsidRPr="0066032F">
              <w:rPr>
                <w:rFonts w:ascii="Aptos Narrow" w:hAnsi="Aptos Narrow"/>
                <w:color w:val="000000"/>
              </w:rPr>
              <w:t>Denominazione corso</w:t>
            </w:r>
          </w:p>
        </w:tc>
        <w:tc>
          <w:tcPr>
            <w:tcW w:w="8063" w:type="dxa"/>
            <w:tcBorders>
              <w:top w:val="nil"/>
              <w:left w:val="nil"/>
              <w:bottom w:val="single" w:sz="4" w:space="0" w:color="auto"/>
              <w:right w:val="single" w:sz="4" w:space="0" w:color="auto"/>
            </w:tcBorders>
            <w:shd w:val="clear" w:color="auto" w:fill="F6C5AC" w:themeFill="accent2" w:themeFillTint="66"/>
            <w:noWrap/>
            <w:hideMark/>
          </w:tcPr>
          <w:p w14:paraId="52F43890" w14:textId="77777777" w:rsidR="00723DF0" w:rsidRPr="00723DF0" w:rsidRDefault="00723DF0" w:rsidP="00723DF0">
            <w:pPr>
              <w:rPr>
                <w:rFonts w:ascii="Aptos Narrow" w:hAnsi="Aptos Narrow"/>
                <w:b/>
                <w:bCs/>
                <w:color w:val="000000"/>
                <w:lang w:val="en-US"/>
              </w:rPr>
            </w:pPr>
            <w:r w:rsidRPr="00723DF0">
              <w:rPr>
                <w:rFonts w:ascii="Aptos Narrow" w:hAnsi="Aptos Narrow"/>
                <w:b/>
                <w:bCs/>
                <w:color w:val="000000"/>
                <w:lang w:val="en-US"/>
              </w:rPr>
              <w:t xml:space="preserve">An introduction to </w:t>
            </w:r>
            <w:proofErr w:type="spellStart"/>
            <w:r w:rsidRPr="00723DF0">
              <w:rPr>
                <w:rFonts w:ascii="Aptos Narrow" w:hAnsi="Aptos Narrow"/>
                <w:b/>
                <w:bCs/>
                <w:color w:val="000000"/>
                <w:lang w:val="en-US"/>
              </w:rPr>
              <w:t>Matlab</w:t>
            </w:r>
            <w:proofErr w:type="spellEnd"/>
            <w:r w:rsidRPr="00723DF0">
              <w:rPr>
                <w:rFonts w:ascii="Aptos Narrow" w:hAnsi="Aptos Narrow"/>
                <w:b/>
                <w:bCs/>
                <w:color w:val="000000"/>
                <w:lang w:val="en-US"/>
              </w:rPr>
              <w:t xml:space="preserve"> for quantitative methods</w:t>
            </w:r>
          </w:p>
        </w:tc>
      </w:tr>
      <w:bookmarkEnd w:id="6"/>
      <w:tr w:rsidR="00723DF0" w:rsidRPr="0066032F" w14:paraId="6D7D7A24"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4DFA2A0F" w14:textId="26C50FF3" w:rsidR="00723DF0" w:rsidRPr="00AA2FB3" w:rsidRDefault="00723DF0" w:rsidP="00723DF0">
            <w:pPr>
              <w:rPr>
                <w:rFonts w:ascii="Aptos Narrow" w:hAnsi="Aptos Narrow"/>
                <w:color w:val="000000" w:themeColor="text1"/>
              </w:rPr>
            </w:pPr>
            <w:r w:rsidRPr="00AA2FB3">
              <w:rPr>
                <w:rFonts w:ascii="Aptos Narrow" w:hAnsi="Aptos Narrow"/>
                <w:color w:val="000000" w:themeColor="text1"/>
              </w:rPr>
              <w:t>Referente</w:t>
            </w:r>
          </w:p>
        </w:tc>
        <w:tc>
          <w:tcPr>
            <w:tcW w:w="8063" w:type="dxa"/>
            <w:tcBorders>
              <w:top w:val="nil"/>
              <w:left w:val="nil"/>
              <w:bottom w:val="single" w:sz="4" w:space="0" w:color="auto"/>
              <w:right w:val="single" w:sz="4" w:space="0" w:color="auto"/>
            </w:tcBorders>
            <w:noWrap/>
            <w:hideMark/>
          </w:tcPr>
          <w:p w14:paraId="112C59CB" w14:textId="4ACA18BF" w:rsidR="00723DF0" w:rsidRPr="00AA2FB3" w:rsidRDefault="00723DF0" w:rsidP="00723DF0">
            <w:pPr>
              <w:rPr>
                <w:rFonts w:ascii="Aptos Narrow" w:hAnsi="Aptos Narrow"/>
                <w:color w:val="000000" w:themeColor="text1"/>
                <w:u w:val="single"/>
              </w:rPr>
            </w:pPr>
            <w:r w:rsidRPr="00AA2FB3">
              <w:rPr>
                <w:rFonts w:ascii="Aptos Narrow" w:hAnsi="Aptos Narrow"/>
                <w:color w:val="000000" w:themeColor="text1"/>
                <w:u w:val="single"/>
              </w:rPr>
              <w:t>Enrico Moretto (enrico.moretto@unimib.it)</w:t>
            </w:r>
          </w:p>
        </w:tc>
      </w:tr>
      <w:tr w:rsidR="00723DF0" w:rsidRPr="0066032F" w14:paraId="77F7A89A"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01C3962B" w14:textId="77777777" w:rsidR="00723DF0" w:rsidRPr="0066032F" w:rsidRDefault="00723DF0" w:rsidP="00723DF0">
            <w:pPr>
              <w:rPr>
                <w:rFonts w:ascii="Aptos Narrow" w:hAnsi="Aptos Narrow"/>
                <w:color w:val="000000"/>
              </w:rPr>
            </w:pPr>
            <w:r w:rsidRPr="0066032F">
              <w:rPr>
                <w:rFonts w:ascii="Aptos Narrow" w:hAnsi="Aptos Narrow"/>
                <w:color w:val="000000"/>
              </w:rPr>
              <w:t>Numero di ore approssimativo</w:t>
            </w:r>
          </w:p>
        </w:tc>
        <w:tc>
          <w:tcPr>
            <w:tcW w:w="8063" w:type="dxa"/>
            <w:tcBorders>
              <w:top w:val="nil"/>
              <w:left w:val="nil"/>
              <w:bottom w:val="single" w:sz="4" w:space="0" w:color="auto"/>
              <w:right w:val="single" w:sz="4" w:space="0" w:color="auto"/>
            </w:tcBorders>
            <w:noWrap/>
            <w:hideMark/>
          </w:tcPr>
          <w:p w14:paraId="47649011" w14:textId="77777777" w:rsidR="00723DF0" w:rsidRPr="0066032F" w:rsidRDefault="00723DF0" w:rsidP="00723DF0">
            <w:pPr>
              <w:rPr>
                <w:rFonts w:ascii="Aptos Narrow" w:hAnsi="Aptos Narrow"/>
                <w:color w:val="000000"/>
              </w:rPr>
            </w:pPr>
            <w:r w:rsidRPr="0066032F">
              <w:rPr>
                <w:rFonts w:ascii="Aptos Narrow" w:hAnsi="Aptos Narrow"/>
                <w:color w:val="000000"/>
              </w:rPr>
              <w:t>8</w:t>
            </w:r>
          </w:p>
        </w:tc>
      </w:tr>
      <w:tr w:rsidR="00723DF0" w:rsidRPr="0066032F" w14:paraId="5997D1E4"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730C1746" w14:textId="614BD53E" w:rsidR="00723DF0" w:rsidRPr="0066032F" w:rsidRDefault="003F1126" w:rsidP="00723DF0">
            <w:pPr>
              <w:rPr>
                <w:rFonts w:ascii="Aptos Narrow" w:hAnsi="Aptos Narrow"/>
                <w:color w:val="000000"/>
              </w:rPr>
            </w:pPr>
            <w:r>
              <w:rPr>
                <w:rFonts w:ascii="Aptos Narrow" w:hAnsi="Aptos Narrow"/>
                <w:color w:val="000000"/>
              </w:rPr>
              <w:t>Fruizione</w:t>
            </w:r>
            <w:r w:rsidR="00723DF0" w:rsidRPr="0066032F">
              <w:rPr>
                <w:rFonts w:ascii="Aptos Narrow" w:hAnsi="Aptos Narrow"/>
                <w:color w:val="000000"/>
              </w:rPr>
              <w:t xml:space="preserve"> onlin</w:t>
            </w:r>
            <w:r w:rsidR="00723DF0">
              <w:rPr>
                <w:rFonts w:ascii="Aptos Narrow" w:hAnsi="Aptos Narrow"/>
                <w:color w:val="000000"/>
              </w:rPr>
              <w:t>e</w:t>
            </w:r>
          </w:p>
        </w:tc>
        <w:tc>
          <w:tcPr>
            <w:tcW w:w="8063" w:type="dxa"/>
            <w:tcBorders>
              <w:top w:val="nil"/>
              <w:left w:val="nil"/>
              <w:bottom w:val="single" w:sz="4" w:space="0" w:color="auto"/>
              <w:right w:val="single" w:sz="4" w:space="0" w:color="auto"/>
            </w:tcBorders>
            <w:noWrap/>
            <w:hideMark/>
          </w:tcPr>
          <w:p w14:paraId="31E5D7E2" w14:textId="77777777" w:rsidR="00723DF0" w:rsidRPr="0066032F" w:rsidRDefault="00723DF0" w:rsidP="00723DF0">
            <w:pPr>
              <w:rPr>
                <w:rFonts w:ascii="Aptos Narrow" w:hAnsi="Aptos Narrow"/>
                <w:color w:val="000000"/>
              </w:rPr>
            </w:pPr>
            <w:r w:rsidRPr="0066032F">
              <w:rPr>
                <w:rFonts w:ascii="Aptos Narrow" w:hAnsi="Aptos Narrow"/>
                <w:color w:val="000000"/>
              </w:rPr>
              <w:t>solo per studenti con comprovati problemi burocratici (in attesa di visto e comunque non in Italia)</w:t>
            </w:r>
          </w:p>
        </w:tc>
      </w:tr>
      <w:tr w:rsidR="00723DF0" w:rsidRPr="0066032F" w14:paraId="2D673F78"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305BFB09" w14:textId="6936F2F1" w:rsidR="00723DF0" w:rsidRPr="0066032F" w:rsidRDefault="00723DF0" w:rsidP="00723DF0">
            <w:pPr>
              <w:rPr>
                <w:rFonts w:ascii="Aptos Narrow" w:hAnsi="Aptos Narrow"/>
                <w:color w:val="000000"/>
              </w:rPr>
            </w:pPr>
            <w:r w:rsidRPr="0066032F">
              <w:rPr>
                <w:rFonts w:ascii="Aptos Narrow" w:hAnsi="Aptos Narrow"/>
                <w:color w:val="000000"/>
              </w:rPr>
              <w:t xml:space="preserve">Fruizione in presenza </w:t>
            </w:r>
          </w:p>
        </w:tc>
        <w:tc>
          <w:tcPr>
            <w:tcW w:w="8063" w:type="dxa"/>
            <w:tcBorders>
              <w:top w:val="nil"/>
              <w:left w:val="nil"/>
              <w:bottom w:val="single" w:sz="4" w:space="0" w:color="auto"/>
              <w:right w:val="single" w:sz="4" w:space="0" w:color="auto"/>
            </w:tcBorders>
            <w:noWrap/>
            <w:hideMark/>
          </w:tcPr>
          <w:p w14:paraId="53BA4EA0" w14:textId="77777777" w:rsidR="00723DF0" w:rsidRPr="0066032F" w:rsidRDefault="00723DF0" w:rsidP="00723DF0">
            <w:pPr>
              <w:rPr>
                <w:rFonts w:ascii="Aptos Narrow" w:hAnsi="Aptos Narrow"/>
                <w:color w:val="000000"/>
              </w:rPr>
            </w:pPr>
            <w:r w:rsidRPr="0066032F">
              <w:rPr>
                <w:rFonts w:ascii="Aptos Narrow" w:hAnsi="Aptos Narrow"/>
                <w:color w:val="000000"/>
              </w:rPr>
              <w:t>sì</w:t>
            </w:r>
          </w:p>
        </w:tc>
      </w:tr>
      <w:tr w:rsidR="00723DF0" w:rsidRPr="0066032F" w14:paraId="2F1CEF9F"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6CFAB549" w14:textId="77777777" w:rsidR="00723DF0" w:rsidRPr="0066032F" w:rsidRDefault="00723DF0" w:rsidP="00723DF0">
            <w:pPr>
              <w:rPr>
                <w:rFonts w:ascii="Aptos Narrow" w:hAnsi="Aptos Narrow"/>
                <w:color w:val="000000"/>
              </w:rPr>
            </w:pPr>
            <w:r w:rsidRPr="0066032F">
              <w:rPr>
                <w:rFonts w:ascii="Aptos Narrow" w:hAnsi="Aptos Narrow"/>
                <w:color w:val="000000"/>
              </w:rPr>
              <w:t>Programma di massima</w:t>
            </w:r>
          </w:p>
        </w:tc>
        <w:tc>
          <w:tcPr>
            <w:tcW w:w="8063" w:type="dxa"/>
            <w:tcBorders>
              <w:top w:val="nil"/>
              <w:left w:val="nil"/>
              <w:bottom w:val="single" w:sz="4" w:space="0" w:color="auto"/>
              <w:right w:val="single" w:sz="4" w:space="0" w:color="auto"/>
            </w:tcBorders>
            <w:noWrap/>
            <w:hideMark/>
          </w:tcPr>
          <w:p w14:paraId="6909916D" w14:textId="77777777" w:rsidR="00723DF0" w:rsidRPr="0066032F" w:rsidRDefault="00723DF0" w:rsidP="00723DF0">
            <w:pPr>
              <w:rPr>
                <w:rFonts w:ascii="Aptos Narrow" w:hAnsi="Aptos Narrow"/>
                <w:color w:val="000000"/>
              </w:rPr>
            </w:pPr>
            <w:r w:rsidRPr="0066032F">
              <w:rPr>
                <w:rFonts w:ascii="Aptos Narrow" w:hAnsi="Aptos Narrow"/>
                <w:color w:val="000000"/>
              </w:rPr>
              <w:t>Vettori e matrici in Matlab, M-files, gestione grafici e ottimizzazione libera e vincolata</w:t>
            </w:r>
          </w:p>
        </w:tc>
      </w:tr>
      <w:tr w:rsidR="00723DF0" w:rsidRPr="0066032F" w14:paraId="0A953DB3"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04216542" w14:textId="77777777" w:rsidR="00723DF0" w:rsidRPr="0066032F" w:rsidRDefault="00723DF0" w:rsidP="00723DF0">
            <w:pPr>
              <w:rPr>
                <w:rFonts w:ascii="Aptos Narrow" w:hAnsi="Aptos Narrow"/>
                <w:color w:val="000000"/>
              </w:rPr>
            </w:pPr>
            <w:proofErr w:type="spellStart"/>
            <w:r w:rsidRPr="0066032F">
              <w:rPr>
                <w:rFonts w:ascii="Aptos Narrow" w:hAnsi="Aptos Narrow"/>
                <w:color w:val="000000"/>
              </w:rPr>
              <w:t>Syllabus</w:t>
            </w:r>
            <w:proofErr w:type="spellEnd"/>
          </w:p>
        </w:tc>
        <w:tc>
          <w:tcPr>
            <w:tcW w:w="8063" w:type="dxa"/>
            <w:tcBorders>
              <w:top w:val="nil"/>
              <w:left w:val="nil"/>
              <w:bottom w:val="single" w:sz="4" w:space="0" w:color="auto"/>
              <w:right w:val="single" w:sz="4" w:space="0" w:color="auto"/>
            </w:tcBorders>
            <w:noWrap/>
            <w:hideMark/>
          </w:tcPr>
          <w:p w14:paraId="103634D3" w14:textId="77777777" w:rsidR="00723DF0" w:rsidRPr="0066032F" w:rsidRDefault="00723DF0" w:rsidP="00723DF0">
            <w:pPr>
              <w:rPr>
                <w:rFonts w:ascii="Aptos Narrow" w:hAnsi="Aptos Narrow"/>
                <w:color w:val="000000"/>
              </w:rPr>
            </w:pPr>
            <w:r w:rsidRPr="0066032F">
              <w:rPr>
                <w:rFonts w:ascii="Aptos Narrow" w:hAnsi="Aptos Narrow"/>
                <w:color w:val="000000"/>
              </w:rPr>
              <w:t> </w:t>
            </w:r>
          </w:p>
        </w:tc>
      </w:tr>
      <w:tr w:rsidR="00723DF0" w:rsidRPr="0066032F" w14:paraId="13AFB6BA"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1A6CB49A" w14:textId="77777777" w:rsidR="00723DF0" w:rsidRPr="0066032F" w:rsidRDefault="00723DF0" w:rsidP="00723DF0">
            <w:pPr>
              <w:rPr>
                <w:rFonts w:ascii="Aptos Narrow" w:hAnsi="Aptos Narrow"/>
                <w:color w:val="000000"/>
              </w:rPr>
            </w:pPr>
            <w:r w:rsidRPr="0066032F">
              <w:rPr>
                <w:rFonts w:ascii="Aptos Narrow" w:hAnsi="Aptos Narrow"/>
                <w:color w:val="000000"/>
              </w:rPr>
              <w:t>Periodo di erogazione</w:t>
            </w:r>
          </w:p>
        </w:tc>
        <w:tc>
          <w:tcPr>
            <w:tcW w:w="8063" w:type="dxa"/>
            <w:tcBorders>
              <w:top w:val="nil"/>
              <w:left w:val="nil"/>
              <w:bottom w:val="single" w:sz="4" w:space="0" w:color="auto"/>
              <w:right w:val="single" w:sz="4" w:space="0" w:color="auto"/>
            </w:tcBorders>
            <w:noWrap/>
            <w:hideMark/>
          </w:tcPr>
          <w:p w14:paraId="575930BD" w14:textId="77777777" w:rsidR="00723DF0" w:rsidRPr="0066032F" w:rsidRDefault="00723DF0" w:rsidP="00723DF0">
            <w:pPr>
              <w:rPr>
                <w:rFonts w:ascii="Aptos Narrow" w:hAnsi="Aptos Narrow"/>
                <w:color w:val="000000"/>
              </w:rPr>
            </w:pPr>
            <w:r w:rsidRPr="0066032F">
              <w:rPr>
                <w:rFonts w:ascii="Aptos Narrow" w:hAnsi="Aptos Narrow"/>
                <w:color w:val="000000"/>
              </w:rPr>
              <w:t xml:space="preserve">Novembre </w:t>
            </w:r>
          </w:p>
        </w:tc>
      </w:tr>
      <w:tr w:rsidR="00723DF0" w:rsidRPr="0066032F" w14:paraId="6AB4F111"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5701BEE8" w14:textId="7C04437F" w:rsidR="00723DF0" w:rsidRPr="0066032F" w:rsidRDefault="00723DF0" w:rsidP="00723DF0">
            <w:pPr>
              <w:rPr>
                <w:rFonts w:ascii="Aptos Narrow" w:hAnsi="Aptos Narrow"/>
                <w:color w:val="000000"/>
              </w:rPr>
            </w:pPr>
            <w:r w:rsidRPr="0066032F">
              <w:rPr>
                <w:rFonts w:ascii="Aptos Narrow" w:hAnsi="Aptos Narrow"/>
                <w:color w:val="000000"/>
              </w:rPr>
              <w:t>Intensivo o meno</w:t>
            </w:r>
          </w:p>
        </w:tc>
        <w:tc>
          <w:tcPr>
            <w:tcW w:w="8063" w:type="dxa"/>
            <w:tcBorders>
              <w:top w:val="nil"/>
              <w:left w:val="nil"/>
              <w:bottom w:val="single" w:sz="4" w:space="0" w:color="auto"/>
              <w:right w:val="single" w:sz="4" w:space="0" w:color="auto"/>
            </w:tcBorders>
            <w:noWrap/>
            <w:hideMark/>
          </w:tcPr>
          <w:p w14:paraId="7905B31A" w14:textId="77777777" w:rsidR="00723DF0" w:rsidRPr="0066032F" w:rsidRDefault="00723DF0" w:rsidP="00723DF0">
            <w:pPr>
              <w:rPr>
                <w:rFonts w:ascii="Aptos Narrow" w:hAnsi="Aptos Narrow"/>
                <w:color w:val="000000"/>
              </w:rPr>
            </w:pPr>
            <w:r w:rsidRPr="0066032F">
              <w:rPr>
                <w:rFonts w:ascii="Aptos Narrow" w:hAnsi="Aptos Narrow"/>
                <w:color w:val="000000"/>
              </w:rPr>
              <w:t>sì</w:t>
            </w:r>
          </w:p>
        </w:tc>
      </w:tr>
      <w:tr w:rsidR="00723DF0" w:rsidRPr="0066032F" w14:paraId="5C0006CE"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3A910659" w14:textId="77777777" w:rsidR="00723DF0" w:rsidRPr="0066032F" w:rsidRDefault="00723DF0" w:rsidP="00723DF0">
            <w:pPr>
              <w:rPr>
                <w:rFonts w:ascii="Aptos Narrow" w:hAnsi="Aptos Narrow"/>
                <w:color w:val="000000"/>
              </w:rPr>
            </w:pPr>
            <w:r w:rsidRPr="0066032F">
              <w:rPr>
                <w:rFonts w:ascii="Aptos Narrow" w:hAnsi="Aptos Narrow"/>
                <w:color w:val="000000"/>
              </w:rPr>
              <w:t>Note</w:t>
            </w:r>
          </w:p>
        </w:tc>
        <w:tc>
          <w:tcPr>
            <w:tcW w:w="8063" w:type="dxa"/>
            <w:tcBorders>
              <w:top w:val="nil"/>
              <w:left w:val="nil"/>
              <w:bottom w:val="single" w:sz="4" w:space="0" w:color="auto"/>
              <w:right w:val="single" w:sz="4" w:space="0" w:color="auto"/>
            </w:tcBorders>
            <w:noWrap/>
            <w:hideMark/>
          </w:tcPr>
          <w:p w14:paraId="68AD50C2" w14:textId="77777777" w:rsidR="00723DF0" w:rsidRPr="0066032F" w:rsidRDefault="00723DF0" w:rsidP="00723DF0">
            <w:pPr>
              <w:rPr>
                <w:rFonts w:ascii="Aptos Narrow" w:hAnsi="Aptos Narrow"/>
                <w:color w:val="000000"/>
              </w:rPr>
            </w:pPr>
            <w:r w:rsidRPr="0066032F">
              <w:rPr>
                <w:rFonts w:ascii="Aptos Narrow" w:hAnsi="Aptos Narrow"/>
                <w:color w:val="000000"/>
              </w:rPr>
              <w:t> </w:t>
            </w:r>
          </w:p>
        </w:tc>
      </w:tr>
    </w:tbl>
    <w:p w14:paraId="3A1DAF71" w14:textId="154DD872" w:rsidR="0066032F" w:rsidRDefault="0066032F"/>
    <w:p w14:paraId="66753C64" w14:textId="77777777" w:rsidR="0066032F" w:rsidRDefault="0066032F">
      <w:r>
        <w:br w:type="page"/>
      </w:r>
    </w:p>
    <w:tbl>
      <w:tblPr>
        <w:tblpPr w:leftFromText="141" w:rightFromText="141" w:horzAnchor="margin" w:tblpXSpec="center" w:tblpY="-708"/>
        <w:tblW w:w="11320" w:type="dxa"/>
        <w:tblCellMar>
          <w:left w:w="70" w:type="dxa"/>
          <w:right w:w="70" w:type="dxa"/>
        </w:tblCellMar>
        <w:tblLook w:val="04A0" w:firstRow="1" w:lastRow="0" w:firstColumn="1" w:lastColumn="0" w:noHBand="0" w:noVBand="1"/>
      </w:tblPr>
      <w:tblGrid>
        <w:gridCol w:w="3127"/>
        <w:gridCol w:w="8193"/>
      </w:tblGrid>
      <w:tr w:rsidR="00723DF0" w:rsidRPr="0066032F" w14:paraId="5095A3DC" w14:textId="77777777" w:rsidTr="00723DF0">
        <w:trPr>
          <w:trHeight w:val="340"/>
        </w:trPr>
        <w:tc>
          <w:tcPr>
            <w:tcW w:w="3119" w:type="dxa"/>
            <w:tcBorders>
              <w:top w:val="single" w:sz="4" w:space="0" w:color="auto"/>
              <w:left w:val="single" w:sz="4" w:space="0" w:color="auto"/>
              <w:bottom w:val="single" w:sz="4" w:space="0" w:color="auto"/>
              <w:right w:val="single" w:sz="4" w:space="0" w:color="auto"/>
            </w:tcBorders>
            <w:noWrap/>
            <w:hideMark/>
          </w:tcPr>
          <w:p w14:paraId="486EDF96" w14:textId="77777777" w:rsidR="00723DF0" w:rsidRPr="0066032F" w:rsidRDefault="00723DF0" w:rsidP="00723DF0">
            <w:pPr>
              <w:rPr>
                <w:rFonts w:ascii="Aptos Narrow" w:hAnsi="Aptos Narrow"/>
                <w:color w:val="000000"/>
              </w:rPr>
            </w:pPr>
            <w:r w:rsidRPr="0066032F">
              <w:rPr>
                <w:rFonts w:ascii="Aptos Narrow" w:hAnsi="Aptos Narrow"/>
                <w:color w:val="000000"/>
              </w:rPr>
              <w:lastRenderedPageBreak/>
              <w:t>Università</w:t>
            </w:r>
          </w:p>
        </w:tc>
        <w:tc>
          <w:tcPr>
            <w:tcW w:w="8173" w:type="dxa"/>
            <w:tcBorders>
              <w:top w:val="single" w:sz="4" w:space="0" w:color="auto"/>
              <w:left w:val="nil"/>
              <w:bottom w:val="single" w:sz="4" w:space="0" w:color="auto"/>
              <w:right w:val="single" w:sz="4" w:space="0" w:color="auto"/>
            </w:tcBorders>
            <w:hideMark/>
          </w:tcPr>
          <w:p w14:paraId="60845AA0" w14:textId="794E9CF0" w:rsidR="00723DF0" w:rsidRPr="0066032F" w:rsidRDefault="00723DF0" w:rsidP="00723DF0">
            <w:pPr>
              <w:rPr>
                <w:rFonts w:ascii="Aptos Narrow" w:hAnsi="Aptos Narrow"/>
                <w:color w:val="000000"/>
              </w:rPr>
            </w:pPr>
            <w:r w:rsidRPr="00723DF0">
              <w:rPr>
                <w:rFonts w:ascii="Aptos Narrow" w:hAnsi="Aptos Narrow"/>
                <w:color w:val="80340D" w:themeColor="accent2" w:themeShade="80"/>
              </w:rPr>
              <w:t>Universit</w:t>
            </w:r>
            <w:r>
              <w:rPr>
                <w:rFonts w:ascii="Aptos Narrow" w:hAnsi="Aptos Narrow"/>
                <w:color w:val="80340D" w:themeColor="accent2" w:themeShade="80"/>
              </w:rPr>
              <w:t>à dell’</w:t>
            </w:r>
            <w:r w:rsidRPr="00723DF0">
              <w:rPr>
                <w:rFonts w:ascii="Aptos Narrow" w:hAnsi="Aptos Narrow"/>
                <w:color w:val="80340D" w:themeColor="accent2" w:themeShade="80"/>
              </w:rPr>
              <w:t>Insubria</w:t>
            </w:r>
          </w:p>
        </w:tc>
      </w:tr>
      <w:tr w:rsidR="00723DF0" w:rsidRPr="008030D9" w14:paraId="5C47D254" w14:textId="77777777" w:rsidTr="00723DF0">
        <w:trPr>
          <w:trHeight w:val="340"/>
        </w:trPr>
        <w:tc>
          <w:tcPr>
            <w:tcW w:w="3119" w:type="dxa"/>
            <w:tcBorders>
              <w:top w:val="nil"/>
              <w:left w:val="single" w:sz="4" w:space="0" w:color="auto"/>
              <w:bottom w:val="single" w:sz="4" w:space="0" w:color="auto"/>
              <w:right w:val="single" w:sz="4" w:space="0" w:color="auto"/>
            </w:tcBorders>
            <w:noWrap/>
            <w:hideMark/>
          </w:tcPr>
          <w:p w14:paraId="17BC12CE" w14:textId="77777777" w:rsidR="00723DF0" w:rsidRPr="0066032F" w:rsidRDefault="00723DF0" w:rsidP="00723DF0">
            <w:pPr>
              <w:rPr>
                <w:rFonts w:ascii="Aptos Narrow" w:hAnsi="Aptos Narrow"/>
                <w:color w:val="000000"/>
              </w:rPr>
            </w:pPr>
            <w:r w:rsidRPr="0066032F">
              <w:rPr>
                <w:rFonts w:ascii="Aptos Narrow" w:hAnsi="Aptos Narrow"/>
                <w:color w:val="000000"/>
              </w:rPr>
              <w:t xml:space="preserve">Denominazione dottorato </w:t>
            </w:r>
          </w:p>
        </w:tc>
        <w:tc>
          <w:tcPr>
            <w:tcW w:w="8173" w:type="dxa"/>
            <w:tcBorders>
              <w:top w:val="nil"/>
              <w:left w:val="nil"/>
              <w:bottom w:val="single" w:sz="4" w:space="0" w:color="auto"/>
              <w:right w:val="single" w:sz="4" w:space="0" w:color="auto"/>
            </w:tcBorders>
            <w:hideMark/>
          </w:tcPr>
          <w:p w14:paraId="252A212F" w14:textId="77777777" w:rsidR="00723DF0" w:rsidRPr="00723DF0" w:rsidRDefault="00723DF0" w:rsidP="00723DF0">
            <w:pPr>
              <w:rPr>
                <w:rFonts w:ascii="Aptos Narrow" w:hAnsi="Aptos Narrow"/>
                <w:color w:val="000000"/>
                <w:lang w:val="en-US"/>
              </w:rPr>
            </w:pPr>
            <w:r w:rsidRPr="00723DF0">
              <w:rPr>
                <w:rFonts w:ascii="Aptos Narrow" w:hAnsi="Aptos Narrow"/>
                <w:color w:val="000000"/>
                <w:lang w:val="en-US"/>
              </w:rPr>
              <w:t>Methods and Models for Economic Decisions</w:t>
            </w:r>
          </w:p>
        </w:tc>
      </w:tr>
      <w:tr w:rsidR="00723DF0" w:rsidRPr="008030D9" w14:paraId="49F04AFF" w14:textId="77777777" w:rsidTr="00723DF0">
        <w:trPr>
          <w:trHeight w:val="340"/>
        </w:trPr>
        <w:tc>
          <w:tcPr>
            <w:tcW w:w="3119" w:type="dxa"/>
            <w:tcBorders>
              <w:top w:val="nil"/>
              <w:left w:val="single" w:sz="4" w:space="0" w:color="auto"/>
              <w:bottom w:val="single" w:sz="4" w:space="0" w:color="auto"/>
              <w:right w:val="single" w:sz="4" w:space="0" w:color="auto"/>
            </w:tcBorders>
            <w:noWrap/>
            <w:hideMark/>
          </w:tcPr>
          <w:p w14:paraId="4A5CBA94" w14:textId="77777777" w:rsidR="00723DF0" w:rsidRPr="0066032F" w:rsidRDefault="00723DF0" w:rsidP="00723DF0">
            <w:pPr>
              <w:rPr>
                <w:rFonts w:ascii="Aptos Narrow" w:hAnsi="Aptos Narrow"/>
                <w:color w:val="000000"/>
              </w:rPr>
            </w:pPr>
            <w:r w:rsidRPr="0066032F">
              <w:rPr>
                <w:rFonts w:ascii="Aptos Narrow" w:hAnsi="Aptos Narrow"/>
                <w:color w:val="000000"/>
              </w:rPr>
              <w:t>Denominazione corso</w:t>
            </w:r>
          </w:p>
        </w:tc>
        <w:tc>
          <w:tcPr>
            <w:tcW w:w="8173" w:type="dxa"/>
            <w:tcBorders>
              <w:top w:val="nil"/>
              <w:left w:val="nil"/>
              <w:bottom w:val="single" w:sz="4" w:space="0" w:color="auto"/>
              <w:right w:val="single" w:sz="4" w:space="0" w:color="auto"/>
            </w:tcBorders>
            <w:shd w:val="clear" w:color="auto" w:fill="F6C5AC" w:themeFill="accent2" w:themeFillTint="66"/>
            <w:hideMark/>
          </w:tcPr>
          <w:p w14:paraId="626EA657" w14:textId="77777777" w:rsidR="00723DF0" w:rsidRPr="00723DF0" w:rsidRDefault="00723DF0" w:rsidP="00723DF0">
            <w:pPr>
              <w:rPr>
                <w:rFonts w:ascii="Aptos Narrow" w:hAnsi="Aptos Narrow"/>
                <w:b/>
                <w:bCs/>
                <w:color w:val="000000"/>
                <w:lang w:val="en-US"/>
              </w:rPr>
            </w:pPr>
            <w:bookmarkStart w:id="7" w:name="OptimFinEco"/>
            <w:r w:rsidRPr="00723DF0">
              <w:rPr>
                <w:rFonts w:ascii="Aptos Narrow" w:hAnsi="Aptos Narrow"/>
                <w:b/>
                <w:bCs/>
                <w:color w:val="000000"/>
                <w:lang w:val="en-US"/>
              </w:rPr>
              <w:t>Optimization with applications to finance and economics</w:t>
            </w:r>
            <w:bookmarkEnd w:id="7"/>
          </w:p>
        </w:tc>
      </w:tr>
      <w:tr w:rsidR="00723DF0" w:rsidRPr="0066032F" w14:paraId="6C1C17F8" w14:textId="77777777" w:rsidTr="00723DF0">
        <w:trPr>
          <w:trHeight w:val="340"/>
        </w:trPr>
        <w:tc>
          <w:tcPr>
            <w:tcW w:w="3119" w:type="dxa"/>
            <w:tcBorders>
              <w:top w:val="nil"/>
              <w:left w:val="single" w:sz="4" w:space="0" w:color="auto"/>
              <w:bottom w:val="single" w:sz="4" w:space="0" w:color="auto"/>
              <w:right w:val="single" w:sz="4" w:space="0" w:color="auto"/>
            </w:tcBorders>
            <w:noWrap/>
            <w:hideMark/>
          </w:tcPr>
          <w:p w14:paraId="2279E7FD" w14:textId="056031DC" w:rsidR="00723DF0" w:rsidRPr="0066032F" w:rsidRDefault="00723DF0" w:rsidP="00723DF0">
            <w:pPr>
              <w:rPr>
                <w:rFonts w:ascii="Aptos Narrow" w:hAnsi="Aptos Narrow"/>
                <w:color w:val="000000"/>
              </w:rPr>
            </w:pPr>
            <w:r w:rsidRPr="0066032F">
              <w:rPr>
                <w:rFonts w:ascii="Aptos Narrow" w:hAnsi="Aptos Narrow"/>
                <w:color w:val="000000"/>
              </w:rPr>
              <w:t>Referente</w:t>
            </w:r>
          </w:p>
        </w:tc>
        <w:tc>
          <w:tcPr>
            <w:tcW w:w="8173" w:type="dxa"/>
            <w:tcBorders>
              <w:top w:val="nil"/>
              <w:left w:val="nil"/>
              <w:bottom w:val="single" w:sz="4" w:space="0" w:color="auto"/>
              <w:right w:val="single" w:sz="4" w:space="0" w:color="auto"/>
            </w:tcBorders>
            <w:hideMark/>
          </w:tcPr>
          <w:p w14:paraId="39C59619" w14:textId="77777777" w:rsidR="00723DF0" w:rsidRPr="0066032F" w:rsidRDefault="00723DF0" w:rsidP="00723DF0">
            <w:pPr>
              <w:rPr>
                <w:rFonts w:ascii="Aptos Narrow" w:hAnsi="Aptos Narrow"/>
                <w:color w:val="000000"/>
              </w:rPr>
            </w:pPr>
            <w:r w:rsidRPr="0066032F">
              <w:rPr>
                <w:rFonts w:ascii="Aptos Narrow" w:hAnsi="Aptos Narrow"/>
                <w:color w:val="000000"/>
              </w:rPr>
              <w:t>Matteo Rocca (matteo.rocca@uninsubria.it); Elisa Mastrogiacomo (Coordinatrice) elisa.mastrogiacomo@uninsubria.it</w:t>
            </w:r>
          </w:p>
        </w:tc>
      </w:tr>
      <w:tr w:rsidR="00723DF0" w:rsidRPr="0066032F" w14:paraId="0752710D"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0CD06B99" w14:textId="77777777" w:rsidR="00723DF0" w:rsidRPr="0066032F" w:rsidRDefault="00723DF0" w:rsidP="00723DF0">
            <w:pPr>
              <w:rPr>
                <w:rFonts w:ascii="Aptos Narrow" w:hAnsi="Aptos Narrow"/>
                <w:color w:val="000000"/>
              </w:rPr>
            </w:pPr>
            <w:r w:rsidRPr="0066032F">
              <w:rPr>
                <w:rFonts w:ascii="Aptos Narrow" w:hAnsi="Aptos Narrow"/>
                <w:color w:val="000000"/>
              </w:rPr>
              <w:t>Numero di ore approssimativo</w:t>
            </w:r>
          </w:p>
        </w:tc>
        <w:tc>
          <w:tcPr>
            <w:tcW w:w="8173" w:type="dxa"/>
            <w:tcBorders>
              <w:top w:val="nil"/>
              <w:left w:val="nil"/>
              <w:bottom w:val="single" w:sz="4" w:space="0" w:color="auto"/>
              <w:right w:val="single" w:sz="4" w:space="0" w:color="auto"/>
            </w:tcBorders>
            <w:hideMark/>
          </w:tcPr>
          <w:p w14:paraId="32BC92A4" w14:textId="77777777" w:rsidR="00723DF0" w:rsidRPr="0066032F" w:rsidRDefault="00723DF0" w:rsidP="00723DF0">
            <w:pPr>
              <w:rPr>
                <w:rFonts w:ascii="Aptos Narrow" w:hAnsi="Aptos Narrow"/>
                <w:color w:val="000000"/>
              </w:rPr>
            </w:pPr>
            <w:r w:rsidRPr="0066032F">
              <w:rPr>
                <w:rFonts w:ascii="Aptos Narrow" w:hAnsi="Aptos Narrow"/>
                <w:color w:val="000000"/>
              </w:rPr>
              <w:t>16</w:t>
            </w:r>
          </w:p>
        </w:tc>
      </w:tr>
      <w:tr w:rsidR="00723DF0" w:rsidRPr="0066032F" w14:paraId="40EF8775" w14:textId="77777777" w:rsidTr="00723DF0">
        <w:trPr>
          <w:trHeight w:val="340"/>
        </w:trPr>
        <w:tc>
          <w:tcPr>
            <w:tcW w:w="3119" w:type="dxa"/>
            <w:tcBorders>
              <w:top w:val="nil"/>
              <w:left w:val="single" w:sz="4" w:space="0" w:color="auto"/>
              <w:bottom w:val="single" w:sz="4" w:space="0" w:color="auto"/>
              <w:right w:val="single" w:sz="4" w:space="0" w:color="auto"/>
            </w:tcBorders>
            <w:noWrap/>
            <w:hideMark/>
          </w:tcPr>
          <w:p w14:paraId="00C7C08A" w14:textId="0837A7BA" w:rsidR="00723DF0" w:rsidRPr="0066032F" w:rsidRDefault="003F1126" w:rsidP="00723DF0">
            <w:pPr>
              <w:rPr>
                <w:rFonts w:ascii="Aptos Narrow" w:hAnsi="Aptos Narrow"/>
                <w:color w:val="000000"/>
              </w:rPr>
            </w:pPr>
            <w:r>
              <w:rPr>
                <w:rFonts w:ascii="Aptos Narrow" w:hAnsi="Aptos Narrow"/>
                <w:color w:val="000000"/>
              </w:rPr>
              <w:t>Fruizione</w:t>
            </w:r>
            <w:r w:rsidR="00723DF0" w:rsidRPr="0066032F">
              <w:rPr>
                <w:rFonts w:ascii="Aptos Narrow" w:hAnsi="Aptos Narrow"/>
                <w:color w:val="000000"/>
              </w:rPr>
              <w:t xml:space="preserve"> online</w:t>
            </w:r>
          </w:p>
        </w:tc>
        <w:tc>
          <w:tcPr>
            <w:tcW w:w="8173" w:type="dxa"/>
            <w:tcBorders>
              <w:top w:val="nil"/>
              <w:left w:val="nil"/>
              <w:bottom w:val="single" w:sz="4" w:space="0" w:color="auto"/>
              <w:right w:val="single" w:sz="4" w:space="0" w:color="auto"/>
            </w:tcBorders>
            <w:hideMark/>
          </w:tcPr>
          <w:p w14:paraId="0A32262F" w14:textId="19D29049" w:rsidR="00723DF0" w:rsidRPr="0066032F" w:rsidRDefault="000D03B1" w:rsidP="00723DF0">
            <w:pPr>
              <w:rPr>
                <w:rFonts w:ascii="Aptos Narrow" w:hAnsi="Aptos Narrow"/>
                <w:color w:val="000000"/>
              </w:rPr>
            </w:pPr>
            <w:r w:rsidRPr="0066032F">
              <w:rPr>
                <w:rFonts w:ascii="Aptos Narrow" w:hAnsi="Aptos Narrow"/>
                <w:color w:val="000000"/>
              </w:rPr>
              <w:t>S</w:t>
            </w:r>
            <w:r w:rsidR="00723DF0" w:rsidRPr="0066032F">
              <w:rPr>
                <w:rFonts w:ascii="Aptos Narrow" w:hAnsi="Aptos Narrow"/>
                <w:color w:val="000000"/>
              </w:rPr>
              <w:t>ì</w:t>
            </w:r>
          </w:p>
        </w:tc>
      </w:tr>
      <w:tr w:rsidR="00723DF0" w:rsidRPr="0066032F" w14:paraId="73D4C2B7" w14:textId="77777777" w:rsidTr="00723DF0">
        <w:trPr>
          <w:trHeight w:val="340"/>
        </w:trPr>
        <w:tc>
          <w:tcPr>
            <w:tcW w:w="3119" w:type="dxa"/>
            <w:tcBorders>
              <w:top w:val="nil"/>
              <w:left w:val="single" w:sz="4" w:space="0" w:color="auto"/>
              <w:bottom w:val="single" w:sz="4" w:space="0" w:color="auto"/>
              <w:right w:val="single" w:sz="4" w:space="0" w:color="auto"/>
            </w:tcBorders>
            <w:noWrap/>
            <w:hideMark/>
          </w:tcPr>
          <w:p w14:paraId="402C6331" w14:textId="0D9845F9" w:rsidR="00723DF0" w:rsidRPr="0066032F" w:rsidRDefault="00723DF0" w:rsidP="00723DF0">
            <w:pPr>
              <w:rPr>
                <w:rFonts w:ascii="Aptos Narrow" w:hAnsi="Aptos Narrow"/>
                <w:color w:val="000000"/>
              </w:rPr>
            </w:pPr>
            <w:r w:rsidRPr="0066032F">
              <w:rPr>
                <w:rFonts w:ascii="Aptos Narrow" w:hAnsi="Aptos Narrow"/>
                <w:color w:val="000000"/>
              </w:rPr>
              <w:t>Fruizione in presenza</w:t>
            </w:r>
          </w:p>
        </w:tc>
        <w:tc>
          <w:tcPr>
            <w:tcW w:w="8173" w:type="dxa"/>
            <w:tcBorders>
              <w:top w:val="nil"/>
              <w:left w:val="nil"/>
              <w:bottom w:val="single" w:sz="4" w:space="0" w:color="auto"/>
              <w:right w:val="single" w:sz="4" w:space="0" w:color="auto"/>
            </w:tcBorders>
            <w:hideMark/>
          </w:tcPr>
          <w:p w14:paraId="01E61C35" w14:textId="20F73FCB" w:rsidR="00723DF0" w:rsidRPr="0066032F" w:rsidRDefault="000D03B1" w:rsidP="00723DF0">
            <w:pPr>
              <w:rPr>
                <w:rFonts w:ascii="Aptos Narrow" w:hAnsi="Aptos Narrow"/>
                <w:color w:val="000000"/>
              </w:rPr>
            </w:pPr>
            <w:r w:rsidRPr="0066032F">
              <w:rPr>
                <w:rFonts w:ascii="Aptos Narrow" w:hAnsi="Aptos Narrow"/>
                <w:color w:val="000000"/>
              </w:rPr>
              <w:t>S</w:t>
            </w:r>
            <w:r w:rsidR="00723DF0" w:rsidRPr="0066032F">
              <w:rPr>
                <w:rFonts w:ascii="Aptos Narrow" w:hAnsi="Aptos Narrow"/>
                <w:color w:val="000000"/>
              </w:rPr>
              <w:t>ì</w:t>
            </w:r>
          </w:p>
        </w:tc>
      </w:tr>
      <w:tr w:rsidR="00723DF0" w:rsidRPr="008030D9" w14:paraId="453C49A2" w14:textId="77777777" w:rsidTr="00723DF0">
        <w:trPr>
          <w:trHeight w:val="1020"/>
        </w:trPr>
        <w:tc>
          <w:tcPr>
            <w:tcW w:w="3119" w:type="dxa"/>
            <w:tcBorders>
              <w:top w:val="nil"/>
              <w:left w:val="single" w:sz="4" w:space="0" w:color="auto"/>
              <w:bottom w:val="single" w:sz="4" w:space="0" w:color="auto"/>
              <w:right w:val="single" w:sz="4" w:space="0" w:color="auto"/>
            </w:tcBorders>
            <w:noWrap/>
            <w:hideMark/>
          </w:tcPr>
          <w:p w14:paraId="443EDFCB" w14:textId="77777777" w:rsidR="00723DF0" w:rsidRPr="0066032F" w:rsidRDefault="00723DF0" w:rsidP="00723DF0">
            <w:pPr>
              <w:rPr>
                <w:rFonts w:ascii="Aptos Narrow" w:hAnsi="Aptos Narrow"/>
                <w:color w:val="000000"/>
              </w:rPr>
            </w:pPr>
            <w:r w:rsidRPr="0066032F">
              <w:rPr>
                <w:rFonts w:ascii="Aptos Narrow" w:hAnsi="Aptos Narrow"/>
                <w:color w:val="000000"/>
              </w:rPr>
              <w:t>Programma di massima</w:t>
            </w:r>
          </w:p>
        </w:tc>
        <w:tc>
          <w:tcPr>
            <w:tcW w:w="8173" w:type="dxa"/>
            <w:tcBorders>
              <w:top w:val="nil"/>
              <w:left w:val="nil"/>
              <w:bottom w:val="single" w:sz="4" w:space="0" w:color="auto"/>
              <w:right w:val="single" w:sz="4" w:space="0" w:color="auto"/>
            </w:tcBorders>
            <w:hideMark/>
          </w:tcPr>
          <w:p w14:paraId="3B1C3C26" w14:textId="77777777" w:rsidR="00723DF0" w:rsidRPr="00723DF0" w:rsidRDefault="00723DF0" w:rsidP="00723DF0">
            <w:pPr>
              <w:rPr>
                <w:rFonts w:ascii="Aptos Narrow" w:hAnsi="Aptos Narrow"/>
                <w:color w:val="000000"/>
                <w:lang w:val="en-US"/>
              </w:rPr>
            </w:pPr>
            <w:proofErr w:type="spellStart"/>
            <w:r w:rsidRPr="00723DF0">
              <w:rPr>
                <w:rFonts w:ascii="Aptos Narrow" w:hAnsi="Aptos Narrow"/>
                <w:color w:val="000000"/>
                <w:lang w:val="en-US"/>
              </w:rPr>
              <w:t>Minimisation</w:t>
            </w:r>
            <w:proofErr w:type="spellEnd"/>
            <w:r w:rsidRPr="00723DF0">
              <w:rPr>
                <w:rFonts w:ascii="Aptos Narrow" w:hAnsi="Aptos Narrow"/>
                <w:color w:val="000000"/>
                <w:lang w:val="en-US"/>
              </w:rPr>
              <w:t xml:space="preserve"> and </w:t>
            </w:r>
            <w:proofErr w:type="spellStart"/>
            <w:r w:rsidRPr="00723DF0">
              <w:rPr>
                <w:rFonts w:ascii="Aptos Narrow" w:hAnsi="Aptos Narrow"/>
                <w:color w:val="000000"/>
                <w:lang w:val="en-US"/>
              </w:rPr>
              <w:t>maximisation</w:t>
            </w:r>
            <w:proofErr w:type="spellEnd"/>
            <w:r w:rsidRPr="00723DF0">
              <w:rPr>
                <w:rFonts w:ascii="Aptos Narrow" w:hAnsi="Aptos Narrow"/>
                <w:color w:val="000000"/>
                <w:lang w:val="en-US"/>
              </w:rPr>
              <w:t xml:space="preserve"> of functions in linear and </w:t>
            </w:r>
            <w:proofErr w:type="spellStart"/>
            <w:proofErr w:type="gramStart"/>
            <w:r w:rsidRPr="00723DF0">
              <w:rPr>
                <w:rFonts w:ascii="Aptos Narrow" w:hAnsi="Aptos Narrow"/>
                <w:color w:val="000000"/>
                <w:lang w:val="en-US"/>
              </w:rPr>
              <w:t>non linear</w:t>
            </w:r>
            <w:proofErr w:type="spellEnd"/>
            <w:proofErr w:type="gramEnd"/>
            <w:r w:rsidRPr="00723DF0">
              <w:rPr>
                <w:rFonts w:ascii="Aptos Narrow" w:hAnsi="Aptos Narrow"/>
                <w:color w:val="000000"/>
                <w:lang w:val="en-US"/>
              </w:rPr>
              <w:t xml:space="preserve"> programming with implications of cost </w:t>
            </w:r>
            <w:proofErr w:type="spellStart"/>
            <w:r w:rsidRPr="00723DF0">
              <w:rPr>
                <w:rFonts w:ascii="Aptos Narrow" w:hAnsi="Aptos Narrow"/>
                <w:color w:val="000000"/>
                <w:lang w:val="en-US"/>
              </w:rPr>
              <w:t>minimisation</w:t>
            </w:r>
            <w:proofErr w:type="spellEnd"/>
            <w:r w:rsidRPr="00723DF0">
              <w:rPr>
                <w:rFonts w:ascii="Aptos Narrow" w:hAnsi="Aptos Narrow"/>
                <w:color w:val="000000"/>
                <w:lang w:val="en-US"/>
              </w:rPr>
              <w:t xml:space="preserve">, profit </w:t>
            </w:r>
            <w:proofErr w:type="spellStart"/>
            <w:r w:rsidRPr="00723DF0">
              <w:rPr>
                <w:rFonts w:ascii="Aptos Narrow" w:hAnsi="Aptos Narrow"/>
                <w:color w:val="000000"/>
                <w:lang w:val="en-US"/>
              </w:rPr>
              <w:t>maximisation</w:t>
            </w:r>
            <w:proofErr w:type="spellEnd"/>
            <w:r w:rsidRPr="00723DF0">
              <w:rPr>
                <w:rFonts w:ascii="Aptos Narrow" w:hAnsi="Aptos Narrow"/>
                <w:color w:val="000000"/>
                <w:lang w:val="en-US"/>
              </w:rPr>
              <w:t xml:space="preserve">, optimal use of available resources, portfolio </w:t>
            </w:r>
            <w:proofErr w:type="spellStart"/>
            <w:r w:rsidRPr="00723DF0">
              <w:rPr>
                <w:rFonts w:ascii="Aptos Narrow" w:hAnsi="Aptos Narrow"/>
                <w:color w:val="000000"/>
                <w:lang w:val="en-US"/>
              </w:rPr>
              <w:t>optimisation</w:t>
            </w:r>
            <w:proofErr w:type="spellEnd"/>
            <w:r w:rsidRPr="00723DF0">
              <w:rPr>
                <w:rFonts w:ascii="Aptos Narrow" w:hAnsi="Aptos Narrow"/>
                <w:color w:val="000000"/>
                <w:lang w:val="en-US"/>
              </w:rPr>
              <w:t xml:space="preserve">. Shadow pricing, binding and </w:t>
            </w:r>
            <w:proofErr w:type="spellStart"/>
            <w:proofErr w:type="gramStart"/>
            <w:r w:rsidRPr="00723DF0">
              <w:rPr>
                <w:rFonts w:ascii="Aptos Narrow" w:hAnsi="Aptos Narrow"/>
                <w:color w:val="000000"/>
                <w:lang w:val="en-US"/>
              </w:rPr>
              <w:t>non binding</w:t>
            </w:r>
            <w:proofErr w:type="spellEnd"/>
            <w:proofErr w:type="gramEnd"/>
            <w:r w:rsidRPr="00723DF0">
              <w:rPr>
                <w:rFonts w:ascii="Aptos Narrow" w:hAnsi="Aptos Narrow"/>
                <w:color w:val="000000"/>
                <w:lang w:val="en-US"/>
              </w:rPr>
              <w:t xml:space="preserve"> constraints and reduced cost. Practical problems will be proposed, to be solved using solver function of excel.</w:t>
            </w:r>
          </w:p>
        </w:tc>
      </w:tr>
      <w:tr w:rsidR="00723DF0" w:rsidRPr="0066032F" w14:paraId="651443E7"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34E19ECC" w14:textId="77777777" w:rsidR="00723DF0" w:rsidRPr="0066032F" w:rsidRDefault="00723DF0" w:rsidP="00723DF0">
            <w:pPr>
              <w:rPr>
                <w:rFonts w:ascii="Aptos Narrow" w:hAnsi="Aptos Narrow"/>
                <w:color w:val="000000"/>
              </w:rPr>
            </w:pPr>
            <w:proofErr w:type="spellStart"/>
            <w:r w:rsidRPr="0066032F">
              <w:rPr>
                <w:rFonts w:ascii="Aptos Narrow" w:hAnsi="Aptos Narrow"/>
                <w:color w:val="000000"/>
              </w:rPr>
              <w:t>Syllabus</w:t>
            </w:r>
            <w:proofErr w:type="spellEnd"/>
          </w:p>
        </w:tc>
        <w:tc>
          <w:tcPr>
            <w:tcW w:w="8173" w:type="dxa"/>
            <w:tcBorders>
              <w:top w:val="nil"/>
              <w:left w:val="nil"/>
              <w:bottom w:val="single" w:sz="4" w:space="0" w:color="auto"/>
              <w:right w:val="single" w:sz="4" w:space="0" w:color="auto"/>
            </w:tcBorders>
            <w:hideMark/>
          </w:tcPr>
          <w:p w14:paraId="4E95D4DF" w14:textId="77777777" w:rsidR="00723DF0" w:rsidRPr="0066032F" w:rsidRDefault="00723DF0" w:rsidP="00723DF0">
            <w:pPr>
              <w:rPr>
                <w:rFonts w:ascii="Aptos Narrow" w:hAnsi="Aptos Narrow"/>
                <w:color w:val="000000"/>
              </w:rPr>
            </w:pPr>
            <w:r w:rsidRPr="0066032F">
              <w:rPr>
                <w:rFonts w:ascii="Aptos Narrow" w:hAnsi="Aptos Narrow"/>
                <w:color w:val="000000"/>
              </w:rPr>
              <w:t> </w:t>
            </w:r>
          </w:p>
        </w:tc>
      </w:tr>
      <w:tr w:rsidR="00723DF0" w:rsidRPr="0066032F" w14:paraId="127E4A7A" w14:textId="77777777" w:rsidTr="00723DF0">
        <w:trPr>
          <w:trHeight w:val="340"/>
        </w:trPr>
        <w:tc>
          <w:tcPr>
            <w:tcW w:w="3119" w:type="dxa"/>
            <w:tcBorders>
              <w:top w:val="nil"/>
              <w:left w:val="single" w:sz="4" w:space="0" w:color="auto"/>
              <w:bottom w:val="single" w:sz="4" w:space="0" w:color="auto"/>
              <w:right w:val="single" w:sz="4" w:space="0" w:color="auto"/>
            </w:tcBorders>
            <w:noWrap/>
            <w:hideMark/>
          </w:tcPr>
          <w:p w14:paraId="557DED67" w14:textId="77777777" w:rsidR="00723DF0" w:rsidRPr="0066032F" w:rsidRDefault="00723DF0" w:rsidP="00723DF0">
            <w:pPr>
              <w:rPr>
                <w:rFonts w:ascii="Aptos Narrow" w:hAnsi="Aptos Narrow"/>
                <w:color w:val="000000"/>
              </w:rPr>
            </w:pPr>
            <w:r w:rsidRPr="0066032F">
              <w:rPr>
                <w:rFonts w:ascii="Aptos Narrow" w:hAnsi="Aptos Narrow"/>
                <w:color w:val="000000"/>
              </w:rPr>
              <w:t>Periodo di erogazione</w:t>
            </w:r>
          </w:p>
        </w:tc>
        <w:tc>
          <w:tcPr>
            <w:tcW w:w="8173" w:type="dxa"/>
            <w:tcBorders>
              <w:top w:val="nil"/>
              <w:left w:val="nil"/>
              <w:bottom w:val="single" w:sz="4" w:space="0" w:color="auto"/>
              <w:right w:val="single" w:sz="4" w:space="0" w:color="auto"/>
            </w:tcBorders>
            <w:hideMark/>
          </w:tcPr>
          <w:p w14:paraId="5B096541" w14:textId="77777777" w:rsidR="00723DF0" w:rsidRPr="0066032F" w:rsidRDefault="00723DF0" w:rsidP="00723DF0">
            <w:pPr>
              <w:rPr>
                <w:rFonts w:ascii="Aptos Narrow" w:hAnsi="Aptos Narrow"/>
                <w:color w:val="000000"/>
              </w:rPr>
            </w:pPr>
            <w:r w:rsidRPr="0066032F">
              <w:rPr>
                <w:rFonts w:ascii="Aptos Narrow" w:hAnsi="Aptos Narrow"/>
                <w:color w:val="000000"/>
              </w:rPr>
              <w:t>April – May</w:t>
            </w:r>
          </w:p>
        </w:tc>
      </w:tr>
      <w:tr w:rsidR="00723DF0" w:rsidRPr="0066032F" w14:paraId="5BE7BB57" w14:textId="77777777" w:rsidTr="00723DF0">
        <w:trPr>
          <w:trHeight w:val="340"/>
        </w:trPr>
        <w:tc>
          <w:tcPr>
            <w:tcW w:w="3119" w:type="dxa"/>
            <w:tcBorders>
              <w:top w:val="nil"/>
              <w:left w:val="single" w:sz="4" w:space="0" w:color="auto"/>
              <w:bottom w:val="single" w:sz="4" w:space="0" w:color="auto"/>
              <w:right w:val="single" w:sz="4" w:space="0" w:color="auto"/>
            </w:tcBorders>
            <w:noWrap/>
            <w:hideMark/>
          </w:tcPr>
          <w:p w14:paraId="11FBF853" w14:textId="0BE008B7" w:rsidR="00723DF0" w:rsidRPr="0066032F" w:rsidRDefault="00723DF0" w:rsidP="00723DF0">
            <w:pPr>
              <w:rPr>
                <w:rFonts w:ascii="Aptos Narrow" w:hAnsi="Aptos Narrow"/>
                <w:color w:val="000000"/>
              </w:rPr>
            </w:pPr>
            <w:r w:rsidRPr="0066032F">
              <w:rPr>
                <w:rFonts w:ascii="Aptos Narrow" w:hAnsi="Aptos Narrow"/>
                <w:color w:val="000000"/>
              </w:rPr>
              <w:t>Intensivo o meno</w:t>
            </w:r>
          </w:p>
        </w:tc>
        <w:tc>
          <w:tcPr>
            <w:tcW w:w="8173" w:type="dxa"/>
            <w:tcBorders>
              <w:top w:val="nil"/>
              <w:left w:val="nil"/>
              <w:bottom w:val="single" w:sz="4" w:space="0" w:color="auto"/>
              <w:right w:val="single" w:sz="4" w:space="0" w:color="auto"/>
            </w:tcBorders>
            <w:hideMark/>
          </w:tcPr>
          <w:p w14:paraId="0A723F01" w14:textId="77777777" w:rsidR="00723DF0" w:rsidRPr="0066032F" w:rsidRDefault="00723DF0" w:rsidP="00723DF0">
            <w:pPr>
              <w:rPr>
                <w:rFonts w:ascii="Aptos Narrow" w:hAnsi="Aptos Narrow"/>
                <w:color w:val="000000"/>
              </w:rPr>
            </w:pPr>
            <w:r w:rsidRPr="0066032F">
              <w:rPr>
                <w:rFonts w:ascii="Aptos Narrow" w:hAnsi="Aptos Narrow"/>
                <w:color w:val="000000"/>
              </w:rPr>
              <w:t>No</w:t>
            </w:r>
          </w:p>
        </w:tc>
      </w:tr>
      <w:tr w:rsidR="00723DF0" w:rsidRPr="0066032F" w14:paraId="247A9FBF" w14:textId="77777777" w:rsidTr="00723DF0">
        <w:trPr>
          <w:trHeight w:val="320"/>
        </w:trPr>
        <w:tc>
          <w:tcPr>
            <w:tcW w:w="3119" w:type="dxa"/>
            <w:tcBorders>
              <w:top w:val="nil"/>
              <w:left w:val="single" w:sz="4" w:space="0" w:color="auto"/>
              <w:bottom w:val="single" w:sz="4" w:space="0" w:color="auto"/>
              <w:right w:val="single" w:sz="4" w:space="0" w:color="auto"/>
            </w:tcBorders>
            <w:noWrap/>
            <w:hideMark/>
          </w:tcPr>
          <w:p w14:paraId="640AD85D" w14:textId="77777777" w:rsidR="00723DF0" w:rsidRPr="0066032F" w:rsidRDefault="00723DF0" w:rsidP="00723DF0">
            <w:pPr>
              <w:rPr>
                <w:rFonts w:ascii="Aptos Narrow" w:hAnsi="Aptos Narrow"/>
                <w:color w:val="000000"/>
              </w:rPr>
            </w:pPr>
            <w:r w:rsidRPr="0066032F">
              <w:rPr>
                <w:rFonts w:ascii="Aptos Narrow" w:hAnsi="Aptos Narrow"/>
                <w:color w:val="000000"/>
              </w:rPr>
              <w:t>Note</w:t>
            </w:r>
          </w:p>
        </w:tc>
        <w:tc>
          <w:tcPr>
            <w:tcW w:w="8173" w:type="dxa"/>
            <w:tcBorders>
              <w:top w:val="nil"/>
              <w:left w:val="nil"/>
              <w:bottom w:val="single" w:sz="4" w:space="0" w:color="auto"/>
              <w:right w:val="single" w:sz="4" w:space="0" w:color="auto"/>
            </w:tcBorders>
            <w:hideMark/>
          </w:tcPr>
          <w:p w14:paraId="0F1B46DF" w14:textId="77777777" w:rsidR="00723DF0" w:rsidRPr="0066032F" w:rsidRDefault="00723DF0" w:rsidP="00723DF0">
            <w:pPr>
              <w:rPr>
                <w:rFonts w:ascii="Aptos Narrow" w:hAnsi="Aptos Narrow"/>
                <w:color w:val="000000"/>
              </w:rPr>
            </w:pPr>
            <w:r w:rsidRPr="0066032F">
              <w:rPr>
                <w:rFonts w:ascii="Aptos Narrow" w:hAnsi="Aptos Narrow"/>
                <w:color w:val="000000"/>
              </w:rPr>
              <w:t> </w:t>
            </w:r>
          </w:p>
        </w:tc>
      </w:tr>
    </w:tbl>
    <w:p w14:paraId="0A5FB921" w14:textId="0FAB7870" w:rsidR="0066032F" w:rsidRDefault="0066032F"/>
    <w:p w14:paraId="40380F38" w14:textId="77777777" w:rsidR="0066032F" w:rsidRDefault="0066032F">
      <w:r>
        <w:br w:type="page"/>
      </w:r>
    </w:p>
    <w:tbl>
      <w:tblPr>
        <w:tblpPr w:leftFromText="141" w:rightFromText="141" w:vertAnchor="page" w:horzAnchor="margin" w:tblpXSpec="center" w:tblpY="686"/>
        <w:tblW w:w="11300" w:type="dxa"/>
        <w:tblCellMar>
          <w:left w:w="70" w:type="dxa"/>
          <w:right w:w="70" w:type="dxa"/>
        </w:tblCellMar>
        <w:tblLook w:val="04A0" w:firstRow="1" w:lastRow="0" w:firstColumn="1" w:lastColumn="0" w:noHBand="0" w:noVBand="1"/>
      </w:tblPr>
      <w:tblGrid>
        <w:gridCol w:w="3200"/>
        <w:gridCol w:w="8100"/>
      </w:tblGrid>
      <w:tr w:rsidR="00723DF0" w:rsidRPr="0066032F" w14:paraId="65CF780A" w14:textId="77777777" w:rsidTr="004E5800">
        <w:trPr>
          <w:trHeight w:val="340"/>
        </w:trPr>
        <w:tc>
          <w:tcPr>
            <w:tcW w:w="3119" w:type="dxa"/>
            <w:tcBorders>
              <w:top w:val="single" w:sz="4" w:space="0" w:color="auto"/>
              <w:left w:val="single" w:sz="4" w:space="0" w:color="auto"/>
              <w:bottom w:val="single" w:sz="4" w:space="0" w:color="auto"/>
              <w:right w:val="single" w:sz="4" w:space="0" w:color="auto"/>
            </w:tcBorders>
            <w:noWrap/>
            <w:hideMark/>
          </w:tcPr>
          <w:p w14:paraId="1A18A4F6" w14:textId="77777777" w:rsidR="00723DF0" w:rsidRPr="0066032F" w:rsidRDefault="00723DF0" w:rsidP="00723DF0">
            <w:pPr>
              <w:rPr>
                <w:rFonts w:ascii="Aptos Narrow" w:hAnsi="Aptos Narrow"/>
                <w:color w:val="000000"/>
              </w:rPr>
            </w:pPr>
            <w:r w:rsidRPr="0066032F">
              <w:rPr>
                <w:rFonts w:ascii="Aptos Narrow" w:hAnsi="Aptos Narrow"/>
                <w:color w:val="000000"/>
              </w:rPr>
              <w:lastRenderedPageBreak/>
              <w:t>Università</w:t>
            </w:r>
          </w:p>
        </w:tc>
        <w:tc>
          <w:tcPr>
            <w:tcW w:w="7896" w:type="dxa"/>
            <w:tcBorders>
              <w:top w:val="single" w:sz="4" w:space="0" w:color="auto"/>
              <w:left w:val="nil"/>
              <w:bottom w:val="single" w:sz="4" w:space="0" w:color="auto"/>
              <w:right w:val="single" w:sz="4" w:space="0" w:color="auto"/>
            </w:tcBorders>
            <w:hideMark/>
          </w:tcPr>
          <w:p w14:paraId="3E7D3E65" w14:textId="751B464C" w:rsidR="00723DF0" w:rsidRPr="0066032F" w:rsidRDefault="00723DF0" w:rsidP="00723DF0">
            <w:pPr>
              <w:rPr>
                <w:rFonts w:ascii="Aptos Narrow" w:hAnsi="Aptos Narrow"/>
                <w:color w:val="000000"/>
              </w:rPr>
            </w:pPr>
            <w:r w:rsidRPr="00723DF0">
              <w:rPr>
                <w:rFonts w:ascii="Aptos Narrow" w:hAnsi="Aptos Narrow"/>
                <w:color w:val="80340D" w:themeColor="accent2" w:themeShade="80"/>
              </w:rPr>
              <w:t>Universit</w:t>
            </w:r>
            <w:r>
              <w:rPr>
                <w:rFonts w:ascii="Aptos Narrow" w:hAnsi="Aptos Narrow"/>
                <w:color w:val="80340D" w:themeColor="accent2" w:themeShade="80"/>
              </w:rPr>
              <w:t>à dell’</w:t>
            </w:r>
            <w:r w:rsidRPr="00723DF0">
              <w:rPr>
                <w:rFonts w:ascii="Aptos Narrow" w:hAnsi="Aptos Narrow"/>
                <w:color w:val="80340D" w:themeColor="accent2" w:themeShade="80"/>
              </w:rPr>
              <w:t>Insubria</w:t>
            </w:r>
          </w:p>
        </w:tc>
      </w:tr>
      <w:tr w:rsidR="00723DF0" w:rsidRPr="008030D9" w14:paraId="19912BDF" w14:textId="77777777" w:rsidTr="004E5800">
        <w:trPr>
          <w:trHeight w:val="340"/>
        </w:trPr>
        <w:tc>
          <w:tcPr>
            <w:tcW w:w="3119" w:type="dxa"/>
            <w:tcBorders>
              <w:top w:val="nil"/>
              <w:left w:val="single" w:sz="4" w:space="0" w:color="auto"/>
              <w:bottom w:val="single" w:sz="4" w:space="0" w:color="auto"/>
              <w:right w:val="single" w:sz="4" w:space="0" w:color="auto"/>
            </w:tcBorders>
            <w:noWrap/>
            <w:hideMark/>
          </w:tcPr>
          <w:p w14:paraId="633CFF2F" w14:textId="77777777" w:rsidR="00723DF0" w:rsidRPr="0066032F" w:rsidRDefault="00723DF0" w:rsidP="00723DF0">
            <w:pPr>
              <w:rPr>
                <w:rFonts w:ascii="Aptos Narrow" w:hAnsi="Aptos Narrow"/>
                <w:color w:val="000000"/>
              </w:rPr>
            </w:pPr>
            <w:r w:rsidRPr="0066032F">
              <w:rPr>
                <w:rFonts w:ascii="Aptos Narrow" w:hAnsi="Aptos Narrow"/>
                <w:color w:val="000000"/>
              </w:rPr>
              <w:t xml:space="preserve">Denominazione dottorato </w:t>
            </w:r>
          </w:p>
        </w:tc>
        <w:tc>
          <w:tcPr>
            <w:tcW w:w="7896" w:type="dxa"/>
            <w:tcBorders>
              <w:top w:val="nil"/>
              <w:left w:val="nil"/>
              <w:bottom w:val="single" w:sz="4" w:space="0" w:color="auto"/>
              <w:right w:val="single" w:sz="4" w:space="0" w:color="auto"/>
            </w:tcBorders>
            <w:hideMark/>
          </w:tcPr>
          <w:p w14:paraId="361688F7" w14:textId="77777777" w:rsidR="00723DF0" w:rsidRPr="00723DF0" w:rsidRDefault="00723DF0" w:rsidP="00723DF0">
            <w:pPr>
              <w:rPr>
                <w:rFonts w:ascii="Aptos Narrow" w:hAnsi="Aptos Narrow"/>
                <w:color w:val="000000"/>
                <w:lang w:val="en-US"/>
              </w:rPr>
            </w:pPr>
            <w:r w:rsidRPr="00723DF0">
              <w:rPr>
                <w:rFonts w:ascii="Aptos Narrow" w:hAnsi="Aptos Narrow"/>
                <w:color w:val="000000"/>
                <w:lang w:val="en-US"/>
              </w:rPr>
              <w:t>Methods and Models for Economic Decisions</w:t>
            </w:r>
          </w:p>
        </w:tc>
      </w:tr>
      <w:tr w:rsidR="00723DF0" w:rsidRPr="0066032F" w14:paraId="187431E8" w14:textId="77777777" w:rsidTr="004E5800">
        <w:trPr>
          <w:trHeight w:val="340"/>
        </w:trPr>
        <w:tc>
          <w:tcPr>
            <w:tcW w:w="3119" w:type="dxa"/>
            <w:tcBorders>
              <w:top w:val="nil"/>
              <w:left w:val="single" w:sz="4" w:space="0" w:color="auto"/>
              <w:bottom w:val="single" w:sz="4" w:space="0" w:color="auto"/>
              <w:right w:val="single" w:sz="4" w:space="0" w:color="auto"/>
            </w:tcBorders>
            <w:noWrap/>
            <w:hideMark/>
          </w:tcPr>
          <w:p w14:paraId="714CD011" w14:textId="77777777" w:rsidR="00723DF0" w:rsidRPr="0066032F" w:rsidRDefault="00723DF0" w:rsidP="00723DF0">
            <w:pPr>
              <w:rPr>
                <w:rFonts w:ascii="Aptos Narrow" w:hAnsi="Aptos Narrow"/>
                <w:color w:val="000000"/>
              </w:rPr>
            </w:pPr>
            <w:r w:rsidRPr="0066032F">
              <w:rPr>
                <w:rFonts w:ascii="Aptos Narrow" w:hAnsi="Aptos Narrow"/>
                <w:color w:val="000000"/>
              </w:rPr>
              <w:t>Denominazione corso</w:t>
            </w:r>
          </w:p>
        </w:tc>
        <w:tc>
          <w:tcPr>
            <w:tcW w:w="7896" w:type="dxa"/>
            <w:tcBorders>
              <w:top w:val="nil"/>
              <w:left w:val="nil"/>
              <w:bottom w:val="single" w:sz="4" w:space="0" w:color="auto"/>
              <w:right w:val="single" w:sz="4" w:space="0" w:color="auto"/>
            </w:tcBorders>
            <w:shd w:val="clear" w:color="auto" w:fill="F6C5AC" w:themeFill="accent2" w:themeFillTint="66"/>
            <w:hideMark/>
          </w:tcPr>
          <w:p w14:paraId="2AD71603" w14:textId="77777777" w:rsidR="00723DF0" w:rsidRPr="00723DF0" w:rsidRDefault="00723DF0" w:rsidP="00723DF0">
            <w:pPr>
              <w:rPr>
                <w:rFonts w:ascii="Aptos Narrow" w:hAnsi="Aptos Narrow"/>
                <w:b/>
                <w:bCs/>
                <w:color w:val="000000"/>
              </w:rPr>
            </w:pPr>
            <w:bookmarkStart w:id="8" w:name="Networks"/>
            <w:r w:rsidRPr="00723DF0">
              <w:rPr>
                <w:rFonts w:ascii="Aptos Narrow" w:hAnsi="Aptos Narrow"/>
                <w:b/>
                <w:bCs/>
                <w:color w:val="000000"/>
              </w:rPr>
              <w:t>Networks: Theory and Applications</w:t>
            </w:r>
            <w:bookmarkEnd w:id="8"/>
          </w:p>
        </w:tc>
      </w:tr>
      <w:tr w:rsidR="00723DF0" w:rsidRPr="0066032F" w14:paraId="4795FE86" w14:textId="77777777" w:rsidTr="004E5800">
        <w:trPr>
          <w:trHeight w:val="340"/>
        </w:trPr>
        <w:tc>
          <w:tcPr>
            <w:tcW w:w="3119" w:type="dxa"/>
            <w:tcBorders>
              <w:top w:val="nil"/>
              <w:left w:val="single" w:sz="4" w:space="0" w:color="auto"/>
              <w:bottom w:val="single" w:sz="4" w:space="0" w:color="auto"/>
              <w:right w:val="single" w:sz="4" w:space="0" w:color="auto"/>
            </w:tcBorders>
            <w:noWrap/>
            <w:hideMark/>
          </w:tcPr>
          <w:p w14:paraId="3CAB4954" w14:textId="3F9B08E2" w:rsidR="00723DF0" w:rsidRPr="0066032F" w:rsidRDefault="00723DF0" w:rsidP="00723DF0">
            <w:pPr>
              <w:rPr>
                <w:rFonts w:ascii="Aptos Narrow" w:hAnsi="Aptos Narrow"/>
                <w:color w:val="000000"/>
              </w:rPr>
            </w:pPr>
            <w:r w:rsidRPr="0066032F">
              <w:rPr>
                <w:rFonts w:ascii="Aptos Narrow" w:hAnsi="Aptos Narrow"/>
                <w:color w:val="000000"/>
              </w:rPr>
              <w:t>Referente</w:t>
            </w:r>
          </w:p>
        </w:tc>
        <w:tc>
          <w:tcPr>
            <w:tcW w:w="7896" w:type="dxa"/>
            <w:tcBorders>
              <w:top w:val="nil"/>
              <w:left w:val="nil"/>
              <w:bottom w:val="single" w:sz="4" w:space="0" w:color="auto"/>
              <w:right w:val="single" w:sz="4" w:space="0" w:color="auto"/>
            </w:tcBorders>
            <w:hideMark/>
          </w:tcPr>
          <w:p w14:paraId="1228F043" w14:textId="77777777" w:rsidR="00723DF0" w:rsidRPr="0066032F" w:rsidRDefault="00723DF0" w:rsidP="00723DF0">
            <w:pPr>
              <w:rPr>
                <w:rFonts w:ascii="Aptos Narrow" w:hAnsi="Aptos Narrow"/>
                <w:color w:val="000000"/>
              </w:rPr>
            </w:pPr>
            <w:r w:rsidRPr="0066032F">
              <w:rPr>
                <w:rFonts w:ascii="Aptos Narrow" w:hAnsi="Aptos Narrow"/>
                <w:color w:val="000000"/>
              </w:rPr>
              <w:t>Fabio Vanni (fabio.vanni@uninsubria.it); Elisa Mastrogiacomo (Coordinatrice) elisa.mastrogiacomo@uninsubria.it</w:t>
            </w:r>
          </w:p>
        </w:tc>
      </w:tr>
      <w:tr w:rsidR="00723DF0" w:rsidRPr="0066032F" w14:paraId="0CA305E7"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60523FC2" w14:textId="77777777" w:rsidR="00723DF0" w:rsidRPr="0066032F" w:rsidRDefault="00723DF0" w:rsidP="00723DF0">
            <w:pPr>
              <w:rPr>
                <w:rFonts w:ascii="Aptos Narrow" w:hAnsi="Aptos Narrow"/>
                <w:color w:val="000000"/>
              </w:rPr>
            </w:pPr>
            <w:r w:rsidRPr="0066032F">
              <w:rPr>
                <w:rFonts w:ascii="Aptos Narrow" w:hAnsi="Aptos Narrow"/>
                <w:color w:val="000000"/>
              </w:rPr>
              <w:t>Numero di ore approssimativo</w:t>
            </w:r>
          </w:p>
        </w:tc>
        <w:tc>
          <w:tcPr>
            <w:tcW w:w="7896" w:type="dxa"/>
            <w:tcBorders>
              <w:top w:val="nil"/>
              <w:left w:val="nil"/>
              <w:bottom w:val="single" w:sz="4" w:space="0" w:color="auto"/>
              <w:right w:val="single" w:sz="4" w:space="0" w:color="auto"/>
            </w:tcBorders>
            <w:hideMark/>
          </w:tcPr>
          <w:p w14:paraId="4E64D097" w14:textId="77777777" w:rsidR="00723DF0" w:rsidRPr="0066032F" w:rsidRDefault="00723DF0" w:rsidP="00723DF0">
            <w:pPr>
              <w:rPr>
                <w:rFonts w:ascii="Aptos Narrow" w:hAnsi="Aptos Narrow"/>
                <w:color w:val="000000"/>
              </w:rPr>
            </w:pPr>
            <w:r w:rsidRPr="0066032F">
              <w:rPr>
                <w:rFonts w:ascii="Aptos Narrow" w:hAnsi="Aptos Narrow"/>
                <w:color w:val="000000"/>
              </w:rPr>
              <w:t>10</w:t>
            </w:r>
          </w:p>
        </w:tc>
      </w:tr>
      <w:tr w:rsidR="00723DF0" w:rsidRPr="0066032F" w14:paraId="4B597419" w14:textId="77777777" w:rsidTr="004E5800">
        <w:trPr>
          <w:trHeight w:val="340"/>
        </w:trPr>
        <w:tc>
          <w:tcPr>
            <w:tcW w:w="3119" w:type="dxa"/>
            <w:tcBorders>
              <w:top w:val="nil"/>
              <w:left w:val="single" w:sz="4" w:space="0" w:color="auto"/>
              <w:bottom w:val="single" w:sz="4" w:space="0" w:color="auto"/>
              <w:right w:val="single" w:sz="4" w:space="0" w:color="auto"/>
            </w:tcBorders>
            <w:noWrap/>
            <w:hideMark/>
          </w:tcPr>
          <w:p w14:paraId="6526289C" w14:textId="22057F40" w:rsidR="00723DF0" w:rsidRPr="0066032F" w:rsidRDefault="003F1126" w:rsidP="00723DF0">
            <w:pPr>
              <w:rPr>
                <w:rFonts w:ascii="Aptos Narrow" w:hAnsi="Aptos Narrow"/>
                <w:color w:val="000000"/>
              </w:rPr>
            </w:pPr>
            <w:r>
              <w:rPr>
                <w:rFonts w:ascii="Aptos Narrow" w:hAnsi="Aptos Narrow"/>
                <w:color w:val="000000"/>
              </w:rPr>
              <w:t>Fruizione</w:t>
            </w:r>
            <w:r w:rsidR="00723DF0" w:rsidRPr="0066032F">
              <w:rPr>
                <w:rFonts w:ascii="Aptos Narrow" w:hAnsi="Aptos Narrow"/>
                <w:color w:val="000000"/>
              </w:rPr>
              <w:t xml:space="preserve"> online</w:t>
            </w:r>
          </w:p>
        </w:tc>
        <w:tc>
          <w:tcPr>
            <w:tcW w:w="7896" w:type="dxa"/>
            <w:tcBorders>
              <w:top w:val="nil"/>
              <w:left w:val="nil"/>
              <w:bottom w:val="single" w:sz="4" w:space="0" w:color="auto"/>
              <w:right w:val="single" w:sz="4" w:space="0" w:color="auto"/>
            </w:tcBorders>
            <w:hideMark/>
          </w:tcPr>
          <w:p w14:paraId="03F0E3A2" w14:textId="77777777" w:rsidR="00723DF0" w:rsidRPr="0066032F" w:rsidRDefault="00723DF0" w:rsidP="00723DF0">
            <w:pPr>
              <w:rPr>
                <w:rFonts w:ascii="Aptos Narrow" w:hAnsi="Aptos Narrow"/>
                <w:color w:val="000000"/>
              </w:rPr>
            </w:pPr>
            <w:r w:rsidRPr="0066032F">
              <w:rPr>
                <w:rFonts w:ascii="Aptos Narrow" w:hAnsi="Aptos Narrow"/>
                <w:color w:val="000000"/>
              </w:rPr>
              <w:t>sì</w:t>
            </w:r>
          </w:p>
        </w:tc>
      </w:tr>
      <w:tr w:rsidR="00723DF0" w:rsidRPr="0066032F" w14:paraId="01B9A9BF" w14:textId="77777777" w:rsidTr="004E5800">
        <w:trPr>
          <w:trHeight w:val="340"/>
        </w:trPr>
        <w:tc>
          <w:tcPr>
            <w:tcW w:w="3119" w:type="dxa"/>
            <w:tcBorders>
              <w:top w:val="nil"/>
              <w:left w:val="single" w:sz="4" w:space="0" w:color="auto"/>
              <w:bottom w:val="single" w:sz="4" w:space="0" w:color="auto"/>
              <w:right w:val="single" w:sz="4" w:space="0" w:color="auto"/>
            </w:tcBorders>
            <w:noWrap/>
            <w:hideMark/>
          </w:tcPr>
          <w:p w14:paraId="41C7D067" w14:textId="0D47693F" w:rsidR="00723DF0" w:rsidRPr="0066032F" w:rsidRDefault="00723DF0" w:rsidP="00723DF0">
            <w:pPr>
              <w:rPr>
                <w:rFonts w:ascii="Aptos Narrow" w:hAnsi="Aptos Narrow"/>
                <w:color w:val="000000"/>
              </w:rPr>
            </w:pPr>
            <w:r w:rsidRPr="0066032F">
              <w:rPr>
                <w:rFonts w:ascii="Aptos Narrow" w:hAnsi="Aptos Narrow"/>
                <w:color w:val="000000"/>
              </w:rPr>
              <w:t xml:space="preserve">Fruizione in presenza </w:t>
            </w:r>
          </w:p>
        </w:tc>
        <w:tc>
          <w:tcPr>
            <w:tcW w:w="7896" w:type="dxa"/>
            <w:tcBorders>
              <w:top w:val="nil"/>
              <w:left w:val="nil"/>
              <w:bottom w:val="single" w:sz="4" w:space="0" w:color="auto"/>
              <w:right w:val="single" w:sz="4" w:space="0" w:color="auto"/>
            </w:tcBorders>
            <w:hideMark/>
          </w:tcPr>
          <w:p w14:paraId="2992D9C8" w14:textId="77777777" w:rsidR="00723DF0" w:rsidRPr="0066032F" w:rsidRDefault="00723DF0" w:rsidP="00723DF0">
            <w:pPr>
              <w:rPr>
                <w:rFonts w:ascii="Aptos Narrow" w:hAnsi="Aptos Narrow"/>
                <w:color w:val="000000"/>
              </w:rPr>
            </w:pPr>
            <w:r w:rsidRPr="0066032F">
              <w:rPr>
                <w:rFonts w:ascii="Aptos Narrow" w:hAnsi="Aptos Narrow"/>
                <w:color w:val="000000"/>
              </w:rPr>
              <w:t>sì</w:t>
            </w:r>
          </w:p>
        </w:tc>
      </w:tr>
      <w:tr w:rsidR="00723DF0" w:rsidRPr="008030D9" w14:paraId="4E47362B" w14:textId="77777777" w:rsidTr="004E5800">
        <w:trPr>
          <w:trHeight w:val="1700"/>
        </w:trPr>
        <w:tc>
          <w:tcPr>
            <w:tcW w:w="3119" w:type="dxa"/>
            <w:tcBorders>
              <w:top w:val="nil"/>
              <w:left w:val="single" w:sz="4" w:space="0" w:color="auto"/>
              <w:bottom w:val="single" w:sz="4" w:space="0" w:color="auto"/>
              <w:right w:val="single" w:sz="4" w:space="0" w:color="auto"/>
            </w:tcBorders>
            <w:noWrap/>
            <w:hideMark/>
          </w:tcPr>
          <w:p w14:paraId="4AB1C0EE" w14:textId="77777777" w:rsidR="00723DF0" w:rsidRPr="0066032F" w:rsidRDefault="00723DF0" w:rsidP="00723DF0">
            <w:pPr>
              <w:rPr>
                <w:rFonts w:ascii="Aptos Narrow" w:hAnsi="Aptos Narrow"/>
                <w:color w:val="000000"/>
              </w:rPr>
            </w:pPr>
            <w:r w:rsidRPr="0066032F">
              <w:rPr>
                <w:rFonts w:ascii="Aptos Narrow" w:hAnsi="Aptos Narrow"/>
                <w:color w:val="000000"/>
              </w:rPr>
              <w:t>Programma di massima</w:t>
            </w:r>
          </w:p>
        </w:tc>
        <w:tc>
          <w:tcPr>
            <w:tcW w:w="7896" w:type="dxa"/>
            <w:tcBorders>
              <w:top w:val="nil"/>
              <w:left w:val="nil"/>
              <w:bottom w:val="single" w:sz="4" w:space="0" w:color="auto"/>
              <w:right w:val="single" w:sz="4" w:space="0" w:color="auto"/>
            </w:tcBorders>
            <w:hideMark/>
          </w:tcPr>
          <w:p w14:paraId="20433B50" w14:textId="77777777" w:rsidR="00723DF0" w:rsidRPr="00723DF0" w:rsidRDefault="00723DF0" w:rsidP="00723DF0">
            <w:pPr>
              <w:rPr>
                <w:rFonts w:ascii="Aptos Narrow" w:hAnsi="Aptos Narrow"/>
                <w:color w:val="000000"/>
                <w:lang w:val="en-US"/>
              </w:rPr>
            </w:pPr>
            <w:r w:rsidRPr="00723DF0">
              <w:rPr>
                <w:rFonts w:ascii="Aptos Narrow" w:hAnsi="Aptos Narrow"/>
                <w:color w:val="000000"/>
                <w:lang w:val="en-US"/>
              </w:rPr>
              <w:t xml:space="preserve">The course </w:t>
            </w:r>
            <w:proofErr w:type="gramStart"/>
            <w:r w:rsidRPr="00723DF0">
              <w:rPr>
                <w:rFonts w:ascii="Aptos Narrow" w:hAnsi="Aptos Narrow"/>
                <w:color w:val="000000"/>
                <w:lang w:val="en-US"/>
              </w:rPr>
              <w:t>provides an introduction to</w:t>
            </w:r>
            <w:proofErr w:type="gramEnd"/>
            <w:r w:rsidRPr="00723DF0">
              <w:rPr>
                <w:rFonts w:ascii="Aptos Narrow" w:hAnsi="Aptos Narrow"/>
                <w:color w:val="000000"/>
                <w:lang w:val="en-US"/>
              </w:rPr>
              <w:t xml:space="preserve"> the theory and applications of complex networks in economics and social sciences. Starting from the basic concepts of graph theory, the course presents the main methods used to represent, characterize and analyze interconnected systems. Theoretical models of network formation and evolution are introduced, together with the study of emergent properties, diffusion processes and systemic phenomena. </w:t>
            </w:r>
            <w:proofErr w:type="gramStart"/>
            <w:r w:rsidRPr="00723DF0">
              <w:rPr>
                <w:rFonts w:ascii="Aptos Narrow" w:hAnsi="Aptos Narrow"/>
                <w:color w:val="000000"/>
                <w:lang w:val="en-US"/>
              </w:rPr>
              <w:t>Particular emphasis</w:t>
            </w:r>
            <w:proofErr w:type="gramEnd"/>
            <w:r w:rsidRPr="00723DF0">
              <w:rPr>
                <w:rFonts w:ascii="Aptos Narrow" w:hAnsi="Aptos Narrow"/>
                <w:color w:val="000000"/>
                <w:lang w:val="en-US"/>
              </w:rPr>
              <w:t xml:space="preserve"> is placed on empirical applications to human mobility, transportation systems, international trade, financial networks and environmental-economic systems.</w:t>
            </w:r>
          </w:p>
        </w:tc>
      </w:tr>
      <w:tr w:rsidR="00723DF0" w:rsidRPr="008030D9" w14:paraId="48F94688" w14:textId="77777777" w:rsidTr="004E5800">
        <w:trPr>
          <w:trHeight w:val="1700"/>
        </w:trPr>
        <w:tc>
          <w:tcPr>
            <w:tcW w:w="3119" w:type="dxa"/>
            <w:tcBorders>
              <w:top w:val="nil"/>
              <w:left w:val="single" w:sz="4" w:space="0" w:color="auto"/>
              <w:bottom w:val="single" w:sz="4" w:space="0" w:color="auto"/>
              <w:right w:val="single" w:sz="4" w:space="0" w:color="auto"/>
            </w:tcBorders>
            <w:noWrap/>
            <w:hideMark/>
          </w:tcPr>
          <w:p w14:paraId="1CF5DBC0" w14:textId="77777777" w:rsidR="00723DF0" w:rsidRPr="0066032F" w:rsidRDefault="00723DF0" w:rsidP="00723DF0">
            <w:pPr>
              <w:rPr>
                <w:rFonts w:ascii="Aptos Narrow" w:hAnsi="Aptos Narrow"/>
                <w:color w:val="000000"/>
              </w:rPr>
            </w:pPr>
            <w:proofErr w:type="spellStart"/>
            <w:r w:rsidRPr="0066032F">
              <w:rPr>
                <w:rFonts w:ascii="Aptos Narrow" w:hAnsi="Aptos Narrow"/>
                <w:color w:val="000000"/>
              </w:rPr>
              <w:t>Syllabus</w:t>
            </w:r>
            <w:proofErr w:type="spellEnd"/>
          </w:p>
        </w:tc>
        <w:tc>
          <w:tcPr>
            <w:tcW w:w="7896" w:type="dxa"/>
            <w:tcBorders>
              <w:top w:val="nil"/>
              <w:left w:val="nil"/>
              <w:bottom w:val="single" w:sz="4" w:space="0" w:color="auto"/>
              <w:right w:val="single" w:sz="4" w:space="0" w:color="auto"/>
            </w:tcBorders>
            <w:hideMark/>
          </w:tcPr>
          <w:p w14:paraId="1EFC1D35" w14:textId="77777777" w:rsidR="00723DF0" w:rsidRPr="00723DF0" w:rsidRDefault="00723DF0" w:rsidP="00723DF0">
            <w:pPr>
              <w:rPr>
                <w:rFonts w:ascii="Aptos Narrow" w:hAnsi="Aptos Narrow"/>
                <w:color w:val="000000"/>
                <w:lang w:val="en-US"/>
              </w:rPr>
            </w:pPr>
            <w:r w:rsidRPr="00723DF0">
              <w:rPr>
                <w:rFonts w:ascii="Aptos Narrow" w:hAnsi="Aptos Narrow"/>
                <w:color w:val="000000"/>
                <w:lang w:val="en-US"/>
              </w:rPr>
              <w:t>Introduction to complex networks; basic graph theory; graphs, multigraphs and directed graphs; connectivity, paths and walks; trees and bipartite graphs; mathematical representations of networks; network measures and metrics; statistical distributions and correlations; random graphs; preferential attachment; hidden-variable and configuration models; temporal networks; stochastic dynamics; shocks, cascades and emergent properties; applications to mobility, transport, trade, finance and environmental-economic systems.</w:t>
            </w:r>
          </w:p>
        </w:tc>
      </w:tr>
      <w:tr w:rsidR="00723DF0" w:rsidRPr="0066032F" w14:paraId="2791EB5F" w14:textId="77777777" w:rsidTr="004E5800">
        <w:trPr>
          <w:trHeight w:val="340"/>
        </w:trPr>
        <w:tc>
          <w:tcPr>
            <w:tcW w:w="3119" w:type="dxa"/>
            <w:tcBorders>
              <w:top w:val="nil"/>
              <w:left w:val="single" w:sz="4" w:space="0" w:color="auto"/>
              <w:bottom w:val="single" w:sz="4" w:space="0" w:color="auto"/>
              <w:right w:val="single" w:sz="4" w:space="0" w:color="auto"/>
            </w:tcBorders>
            <w:noWrap/>
            <w:hideMark/>
          </w:tcPr>
          <w:p w14:paraId="1E13A5CD" w14:textId="77777777" w:rsidR="00723DF0" w:rsidRPr="0066032F" w:rsidRDefault="00723DF0" w:rsidP="00723DF0">
            <w:pPr>
              <w:rPr>
                <w:rFonts w:ascii="Aptos Narrow" w:hAnsi="Aptos Narrow"/>
                <w:color w:val="000000"/>
              </w:rPr>
            </w:pPr>
            <w:r w:rsidRPr="0066032F">
              <w:rPr>
                <w:rFonts w:ascii="Aptos Narrow" w:hAnsi="Aptos Narrow"/>
                <w:color w:val="000000"/>
              </w:rPr>
              <w:t>Periodo di erogazione</w:t>
            </w:r>
          </w:p>
        </w:tc>
        <w:tc>
          <w:tcPr>
            <w:tcW w:w="7896" w:type="dxa"/>
            <w:tcBorders>
              <w:top w:val="nil"/>
              <w:left w:val="nil"/>
              <w:bottom w:val="single" w:sz="4" w:space="0" w:color="auto"/>
              <w:right w:val="single" w:sz="4" w:space="0" w:color="auto"/>
            </w:tcBorders>
            <w:hideMark/>
          </w:tcPr>
          <w:p w14:paraId="72CC6D81" w14:textId="77777777" w:rsidR="00723DF0" w:rsidRPr="0066032F" w:rsidRDefault="00723DF0" w:rsidP="00723DF0">
            <w:pPr>
              <w:rPr>
                <w:rFonts w:ascii="Aptos Narrow" w:hAnsi="Aptos Narrow"/>
                <w:color w:val="000000"/>
              </w:rPr>
            </w:pPr>
            <w:r w:rsidRPr="0066032F">
              <w:rPr>
                <w:rFonts w:ascii="Aptos Narrow" w:hAnsi="Aptos Narrow"/>
                <w:color w:val="000000"/>
              </w:rPr>
              <w:t>April – May</w:t>
            </w:r>
          </w:p>
        </w:tc>
      </w:tr>
      <w:tr w:rsidR="00723DF0" w:rsidRPr="0066032F" w14:paraId="19924C87" w14:textId="77777777" w:rsidTr="004E5800">
        <w:trPr>
          <w:trHeight w:val="340"/>
        </w:trPr>
        <w:tc>
          <w:tcPr>
            <w:tcW w:w="3119" w:type="dxa"/>
            <w:tcBorders>
              <w:top w:val="nil"/>
              <w:left w:val="single" w:sz="4" w:space="0" w:color="auto"/>
              <w:bottom w:val="single" w:sz="4" w:space="0" w:color="auto"/>
              <w:right w:val="single" w:sz="4" w:space="0" w:color="auto"/>
            </w:tcBorders>
            <w:noWrap/>
            <w:hideMark/>
          </w:tcPr>
          <w:p w14:paraId="23FF5895" w14:textId="48B5B455" w:rsidR="00723DF0" w:rsidRPr="0066032F" w:rsidRDefault="00723DF0" w:rsidP="00723DF0">
            <w:pPr>
              <w:rPr>
                <w:rFonts w:ascii="Aptos Narrow" w:hAnsi="Aptos Narrow"/>
                <w:color w:val="000000"/>
              </w:rPr>
            </w:pPr>
            <w:r w:rsidRPr="0066032F">
              <w:rPr>
                <w:rFonts w:ascii="Aptos Narrow" w:hAnsi="Aptos Narrow"/>
                <w:color w:val="000000"/>
              </w:rPr>
              <w:t>Intensivo o meno</w:t>
            </w:r>
          </w:p>
        </w:tc>
        <w:tc>
          <w:tcPr>
            <w:tcW w:w="7896" w:type="dxa"/>
            <w:tcBorders>
              <w:top w:val="nil"/>
              <w:left w:val="nil"/>
              <w:bottom w:val="single" w:sz="4" w:space="0" w:color="auto"/>
              <w:right w:val="single" w:sz="4" w:space="0" w:color="auto"/>
            </w:tcBorders>
            <w:hideMark/>
          </w:tcPr>
          <w:p w14:paraId="15F60108" w14:textId="77777777" w:rsidR="00723DF0" w:rsidRPr="0066032F" w:rsidRDefault="00723DF0" w:rsidP="00723DF0">
            <w:pPr>
              <w:rPr>
                <w:rFonts w:ascii="Aptos Narrow" w:hAnsi="Aptos Narrow"/>
                <w:color w:val="000000"/>
              </w:rPr>
            </w:pPr>
            <w:r w:rsidRPr="0066032F">
              <w:rPr>
                <w:rFonts w:ascii="Aptos Narrow" w:hAnsi="Aptos Narrow"/>
                <w:color w:val="000000"/>
              </w:rPr>
              <w:t>No</w:t>
            </w:r>
          </w:p>
        </w:tc>
      </w:tr>
      <w:tr w:rsidR="00723DF0" w:rsidRPr="008030D9" w14:paraId="4ED15540" w14:textId="77777777" w:rsidTr="004E5800">
        <w:trPr>
          <w:trHeight w:val="340"/>
        </w:trPr>
        <w:tc>
          <w:tcPr>
            <w:tcW w:w="3119" w:type="dxa"/>
            <w:tcBorders>
              <w:top w:val="nil"/>
              <w:left w:val="single" w:sz="4" w:space="0" w:color="auto"/>
              <w:bottom w:val="single" w:sz="4" w:space="0" w:color="auto"/>
              <w:right w:val="single" w:sz="4" w:space="0" w:color="auto"/>
            </w:tcBorders>
            <w:noWrap/>
            <w:hideMark/>
          </w:tcPr>
          <w:p w14:paraId="1C8E8880" w14:textId="77777777" w:rsidR="00723DF0" w:rsidRPr="0066032F" w:rsidRDefault="00723DF0" w:rsidP="00723DF0">
            <w:pPr>
              <w:rPr>
                <w:rFonts w:ascii="Aptos Narrow" w:hAnsi="Aptos Narrow"/>
                <w:color w:val="000000"/>
              </w:rPr>
            </w:pPr>
            <w:r w:rsidRPr="0066032F">
              <w:rPr>
                <w:rFonts w:ascii="Aptos Narrow" w:hAnsi="Aptos Narrow"/>
                <w:color w:val="000000"/>
              </w:rPr>
              <w:t>Note</w:t>
            </w:r>
          </w:p>
        </w:tc>
        <w:tc>
          <w:tcPr>
            <w:tcW w:w="7896" w:type="dxa"/>
            <w:tcBorders>
              <w:top w:val="nil"/>
              <w:left w:val="nil"/>
              <w:bottom w:val="single" w:sz="4" w:space="0" w:color="auto"/>
              <w:right w:val="single" w:sz="4" w:space="0" w:color="auto"/>
            </w:tcBorders>
            <w:hideMark/>
          </w:tcPr>
          <w:p w14:paraId="2317457B" w14:textId="77777777" w:rsidR="00723DF0" w:rsidRPr="00723DF0" w:rsidRDefault="00723DF0" w:rsidP="00723DF0">
            <w:pPr>
              <w:rPr>
                <w:rFonts w:ascii="Aptos Narrow" w:hAnsi="Aptos Narrow"/>
                <w:color w:val="000000"/>
                <w:lang w:val="en-US"/>
              </w:rPr>
            </w:pPr>
            <w:r w:rsidRPr="00723DF0">
              <w:rPr>
                <w:rFonts w:ascii="Aptos Narrow" w:hAnsi="Aptos Narrow"/>
                <w:color w:val="000000"/>
                <w:lang w:val="en-US"/>
              </w:rPr>
              <w:t>Assessment: submission of a short final report on a selected topic.</w:t>
            </w:r>
          </w:p>
        </w:tc>
      </w:tr>
    </w:tbl>
    <w:p w14:paraId="7B3086AC" w14:textId="24798C42" w:rsidR="0066032F" w:rsidRPr="00723DF0" w:rsidRDefault="0066032F">
      <w:pPr>
        <w:rPr>
          <w:lang w:val="en-US"/>
        </w:rPr>
      </w:pPr>
    </w:p>
    <w:p w14:paraId="7FC562FD" w14:textId="3B2577F0" w:rsidR="00723DF0" w:rsidRDefault="00723DF0" w:rsidP="00A80924">
      <w:pPr>
        <w:rPr>
          <w:lang w:val="en-US"/>
        </w:rPr>
      </w:pPr>
    </w:p>
    <w:p w14:paraId="1C3DA3EB" w14:textId="77777777" w:rsidR="00723DF0" w:rsidRDefault="00723DF0" w:rsidP="00A80924">
      <w:pPr>
        <w:rPr>
          <w:lang w:val="en-US"/>
        </w:rPr>
      </w:pPr>
    </w:p>
    <w:p w14:paraId="634F7087" w14:textId="77777777" w:rsidR="00723DF0" w:rsidRDefault="00723DF0" w:rsidP="00A80924">
      <w:pPr>
        <w:rPr>
          <w:lang w:val="en-US"/>
        </w:rPr>
      </w:pPr>
    </w:p>
    <w:p w14:paraId="4174BF5D" w14:textId="77777777" w:rsidR="00723DF0" w:rsidRDefault="00723DF0" w:rsidP="00A80924">
      <w:pPr>
        <w:rPr>
          <w:lang w:val="en-US"/>
        </w:rPr>
      </w:pPr>
    </w:p>
    <w:p w14:paraId="4AFD1EBD" w14:textId="77777777" w:rsidR="00723DF0" w:rsidRDefault="00723DF0" w:rsidP="00A80924">
      <w:pPr>
        <w:rPr>
          <w:lang w:val="en-US"/>
        </w:rPr>
      </w:pPr>
    </w:p>
    <w:p w14:paraId="40A41F91" w14:textId="77777777" w:rsidR="00723DF0" w:rsidRDefault="00723DF0" w:rsidP="00A80924">
      <w:pPr>
        <w:rPr>
          <w:lang w:val="en-US"/>
        </w:rPr>
      </w:pPr>
    </w:p>
    <w:p w14:paraId="02E0A116" w14:textId="77777777" w:rsidR="00723DF0" w:rsidRDefault="00723DF0" w:rsidP="00A80924">
      <w:pPr>
        <w:rPr>
          <w:lang w:val="en-US"/>
        </w:rPr>
      </w:pPr>
    </w:p>
    <w:p w14:paraId="59E79AD9" w14:textId="77777777" w:rsidR="00723DF0" w:rsidRDefault="00723DF0" w:rsidP="00A80924">
      <w:pPr>
        <w:rPr>
          <w:lang w:val="en-US"/>
        </w:rPr>
      </w:pPr>
    </w:p>
    <w:p w14:paraId="1C0ABC73" w14:textId="77777777" w:rsidR="00723DF0" w:rsidRDefault="00723DF0" w:rsidP="00A80924">
      <w:pPr>
        <w:rPr>
          <w:lang w:val="en-US"/>
        </w:rPr>
      </w:pPr>
    </w:p>
    <w:p w14:paraId="3BBF5E7B" w14:textId="77777777" w:rsidR="00723DF0" w:rsidRDefault="00723DF0" w:rsidP="00A80924">
      <w:pPr>
        <w:rPr>
          <w:lang w:val="en-US"/>
        </w:rPr>
      </w:pPr>
    </w:p>
    <w:p w14:paraId="7718AAD8" w14:textId="77777777" w:rsidR="00723DF0" w:rsidRDefault="00723DF0" w:rsidP="00A80924">
      <w:pPr>
        <w:rPr>
          <w:lang w:val="en-US"/>
        </w:rPr>
      </w:pPr>
    </w:p>
    <w:p w14:paraId="439E0220" w14:textId="77777777" w:rsidR="00723DF0" w:rsidRDefault="00723DF0" w:rsidP="00A80924">
      <w:pPr>
        <w:rPr>
          <w:lang w:val="en-US"/>
        </w:rPr>
      </w:pPr>
    </w:p>
    <w:p w14:paraId="63551A8C" w14:textId="2F9D5358" w:rsidR="00AA2FB3" w:rsidRDefault="00AA2FB3">
      <w:pPr>
        <w:spacing w:after="200" w:line="252" w:lineRule="auto"/>
        <w:rPr>
          <w:lang w:val="en-US"/>
        </w:rPr>
      </w:pPr>
      <w:r>
        <w:rPr>
          <w:lang w:val="en-US"/>
        </w:rPr>
        <w:br w:type="page"/>
      </w:r>
    </w:p>
    <w:p w14:paraId="52737547" w14:textId="60AD80B3" w:rsidR="00723DF0" w:rsidRPr="00723DF0" w:rsidRDefault="00723DF0" w:rsidP="00723DF0">
      <w:pPr>
        <w:pStyle w:val="Titolo1"/>
        <w:numPr>
          <w:ilvl w:val="0"/>
          <w:numId w:val="3"/>
        </w:numPr>
        <w:rPr>
          <w:b/>
          <w:bCs/>
          <w:color w:val="000000" w:themeColor="text1"/>
        </w:rPr>
      </w:pPr>
      <w:bookmarkStart w:id="9" w:name="_Toc238226531"/>
      <w:r>
        <w:rPr>
          <w:b/>
          <w:bCs/>
          <w:color w:val="000000" w:themeColor="text1"/>
        </w:rPr>
        <w:lastRenderedPageBreak/>
        <w:t>Scuola Normale Superiore</w:t>
      </w:r>
      <w:bookmarkEnd w:id="9"/>
    </w:p>
    <w:tbl>
      <w:tblPr>
        <w:tblW w:w="11300" w:type="dxa"/>
        <w:tblInd w:w="-714" w:type="dxa"/>
        <w:tblCellMar>
          <w:left w:w="70" w:type="dxa"/>
          <w:right w:w="70" w:type="dxa"/>
        </w:tblCellMar>
        <w:tblLook w:val="04A0" w:firstRow="1" w:lastRow="0" w:firstColumn="1" w:lastColumn="0" w:noHBand="0" w:noVBand="1"/>
      </w:tblPr>
      <w:tblGrid>
        <w:gridCol w:w="3403"/>
        <w:gridCol w:w="7897"/>
      </w:tblGrid>
      <w:tr w:rsidR="0066032F" w:rsidRPr="00723DF0" w14:paraId="48F6795B" w14:textId="77777777" w:rsidTr="00AA2FB3">
        <w:trPr>
          <w:trHeight w:val="315"/>
        </w:trPr>
        <w:tc>
          <w:tcPr>
            <w:tcW w:w="3403" w:type="dxa"/>
            <w:tcBorders>
              <w:top w:val="single" w:sz="4" w:space="0" w:color="000000"/>
              <w:left w:val="single" w:sz="4" w:space="0" w:color="000000"/>
              <w:bottom w:val="single" w:sz="4" w:space="0" w:color="000000"/>
              <w:right w:val="single" w:sz="4" w:space="0" w:color="000000"/>
            </w:tcBorders>
            <w:noWrap/>
            <w:hideMark/>
          </w:tcPr>
          <w:p w14:paraId="2F879396"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Università</w:t>
            </w:r>
          </w:p>
        </w:tc>
        <w:tc>
          <w:tcPr>
            <w:tcW w:w="7897" w:type="dxa"/>
            <w:tcBorders>
              <w:top w:val="single" w:sz="4" w:space="0" w:color="000000"/>
              <w:left w:val="nil"/>
              <w:bottom w:val="single" w:sz="4" w:space="0" w:color="000000"/>
              <w:right w:val="single" w:sz="4" w:space="0" w:color="000000"/>
            </w:tcBorders>
            <w:noWrap/>
            <w:hideMark/>
          </w:tcPr>
          <w:p w14:paraId="7F35AB38"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80340D" w:themeColor="accent2" w:themeShade="80"/>
              </w:rPr>
              <w:t>Scuola Normale Superiore</w:t>
            </w:r>
          </w:p>
        </w:tc>
      </w:tr>
      <w:tr w:rsidR="0066032F" w:rsidRPr="00723DF0" w14:paraId="03E2FBA7" w14:textId="77777777" w:rsidTr="00AA2FB3">
        <w:trPr>
          <w:trHeight w:val="315"/>
        </w:trPr>
        <w:tc>
          <w:tcPr>
            <w:tcW w:w="3403" w:type="dxa"/>
            <w:tcBorders>
              <w:top w:val="nil"/>
              <w:left w:val="single" w:sz="4" w:space="0" w:color="000000"/>
              <w:bottom w:val="single" w:sz="4" w:space="0" w:color="000000"/>
              <w:right w:val="single" w:sz="4" w:space="0" w:color="000000"/>
            </w:tcBorders>
            <w:noWrap/>
            <w:hideMark/>
          </w:tcPr>
          <w:p w14:paraId="329A7532"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 xml:space="preserve">Denominazione dottorato </w:t>
            </w:r>
          </w:p>
        </w:tc>
        <w:tc>
          <w:tcPr>
            <w:tcW w:w="7897" w:type="dxa"/>
            <w:tcBorders>
              <w:top w:val="nil"/>
              <w:left w:val="nil"/>
              <w:bottom w:val="single" w:sz="4" w:space="0" w:color="000000"/>
              <w:right w:val="single" w:sz="4" w:space="0" w:color="000000"/>
            </w:tcBorders>
            <w:noWrap/>
            <w:hideMark/>
          </w:tcPr>
          <w:p w14:paraId="6A8ED089"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Metodi Computazionali e Modelli Matematici per le Scienze e la Finanza</w:t>
            </w:r>
          </w:p>
        </w:tc>
      </w:tr>
      <w:tr w:rsidR="0066032F" w:rsidRPr="00723DF0" w14:paraId="63E3CED1" w14:textId="77777777" w:rsidTr="00AA2FB3">
        <w:trPr>
          <w:trHeight w:val="315"/>
        </w:trPr>
        <w:tc>
          <w:tcPr>
            <w:tcW w:w="3403" w:type="dxa"/>
            <w:tcBorders>
              <w:top w:val="nil"/>
              <w:left w:val="single" w:sz="4" w:space="0" w:color="000000"/>
              <w:bottom w:val="single" w:sz="4" w:space="0" w:color="000000"/>
              <w:right w:val="single" w:sz="4" w:space="0" w:color="000000"/>
            </w:tcBorders>
            <w:noWrap/>
            <w:hideMark/>
          </w:tcPr>
          <w:p w14:paraId="35DCEE04"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Denominazione corso</w:t>
            </w:r>
          </w:p>
        </w:tc>
        <w:tc>
          <w:tcPr>
            <w:tcW w:w="7897" w:type="dxa"/>
            <w:tcBorders>
              <w:top w:val="nil"/>
              <w:left w:val="nil"/>
              <w:bottom w:val="single" w:sz="4" w:space="0" w:color="000000"/>
              <w:right w:val="single" w:sz="4" w:space="0" w:color="000000"/>
            </w:tcBorders>
            <w:shd w:val="clear" w:color="auto" w:fill="F6C5AC" w:themeFill="accent2" w:themeFillTint="66"/>
            <w:noWrap/>
            <w:hideMark/>
          </w:tcPr>
          <w:p w14:paraId="77A3D9B4" w14:textId="77777777" w:rsidR="0066032F" w:rsidRPr="00723DF0" w:rsidRDefault="0066032F" w:rsidP="0066032F">
            <w:pPr>
              <w:rPr>
                <w:rFonts w:asciiTheme="minorHAnsi" w:hAnsiTheme="minorHAnsi" w:cs="Arial"/>
                <w:b/>
                <w:bCs/>
                <w:color w:val="000000"/>
              </w:rPr>
            </w:pPr>
            <w:bookmarkStart w:id="10" w:name="QuantFin"/>
            <w:r w:rsidRPr="00723DF0">
              <w:rPr>
                <w:rFonts w:asciiTheme="minorHAnsi" w:hAnsiTheme="minorHAnsi" w:cs="Arial"/>
                <w:b/>
                <w:bCs/>
                <w:color w:val="000000"/>
              </w:rPr>
              <w:t>Quantitative Finance</w:t>
            </w:r>
            <w:bookmarkEnd w:id="10"/>
          </w:p>
        </w:tc>
      </w:tr>
      <w:tr w:rsidR="0066032F" w:rsidRPr="00723DF0" w14:paraId="3433F52E" w14:textId="77777777" w:rsidTr="00AA2FB3">
        <w:trPr>
          <w:trHeight w:val="315"/>
        </w:trPr>
        <w:tc>
          <w:tcPr>
            <w:tcW w:w="3403" w:type="dxa"/>
            <w:tcBorders>
              <w:top w:val="nil"/>
              <w:left w:val="single" w:sz="4" w:space="0" w:color="000000"/>
              <w:bottom w:val="single" w:sz="4" w:space="0" w:color="000000"/>
              <w:right w:val="single" w:sz="4" w:space="0" w:color="000000"/>
            </w:tcBorders>
            <w:noWrap/>
            <w:hideMark/>
          </w:tcPr>
          <w:p w14:paraId="35820E81" w14:textId="268A38FB" w:rsidR="0066032F" w:rsidRPr="00723DF0" w:rsidRDefault="0066032F" w:rsidP="0066032F">
            <w:pPr>
              <w:rPr>
                <w:rFonts w:asciiTheme="minorHAnsi" w:hAnsiTheme="minorHAnsi"/>
                <w:color w:val="000000"/>
              </w:rPr>
            </w:pPr>
            <w:r w:rsidRPr="00723DF0">
              <w:rPr>
                <w:rFonts w:asciiTheme="minorHAnsi" w:hAnsiTheme="minorHAnsi"/>
                <w:color w:val="000000"/>
              </w:rPr>
              <w:t>Referente</w:t>
            </w:r>
          </w:p>
        </w:tc>
        <w:tc>
          <w:tcPr>
            <w:tcW w:w="7897" w:type="dxa"/>
            <w:tcBorders>
              <w:top w:val="nil"/>
              <w:left w:val="nil"/>
              <w:bottom w:val="single" w:sz="4" w:space="0" w:color="000000"/>
              <w:right w:val="single" w:sz="4" w:space="0" w:color="000000"/>
            </w:tcBorders>
            <w:noWrap/>
            <w:hideMark/>
          </w:tcPr>
          <w:p w14:paraId="597337E3"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Fabrizio Lillo (fabrizio.lillo@sns.it)</w:t>
            </w:r>
          </w:p>
        </w:tc>
      </w:tr>
      <w:tr w:rsidR="0066032F" w:rsidRPr="00723DF0" w14:paraId="6B23F58D" w14:textId="77777777" w:rsidTr="00AA2FB3">
        <w:trPr>
          <w:trHeight w:val="315"/>
        </w:trPr>
        <w:tc>
          <w:tcPr>
            <w:tcW w:w="3403" w:type="dxa"/>
            <w:tcBorders>
              <w:top w:val="nil"/>
              <w:left w:val="single" w:sz="4" w:space="0" w:color="000000"/>
              <w:bottom w:val="single" w:sz="4" w:space="0" w:color="000000"/>
              <w:right w:val="single" w:sz="4" w:space="0" w:color="000000"/>
            </w:tcBorders>
            <w:noWrap/>
            <w:hideMark/>
          </w:tcPr>
          <w:p w14:paraId="4851A6E6"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Numero di ore approssimativo</w:t>
            </w:r>
          </w:p>
        </w:tc>
        <w:tc>
          <w:tcPr>
            <w:tcW w:w="7897" w:type="dxa"/>
            <w:tcBorders>
              <w:top w:val="nil"/>
              <w:left w:val="nil"/>
              <w:bottom w:val="single" w:sz="4" w:space="0" w:color="000000"/>
              <w:right w:val="single" w:sz="4" w:space="0" w:color="000000"/>
            </w:tcBorders>
            <w:noWrap/>
            <w:hideMark/>
          </w:tcPr>
          <w:p w14:paraId="7F7CA070"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50+15</w:t>
            </w:r>
          </w:p>
        </w:tc>
      </w:tr>
      <w:tr w:rsidR="0066032F" w:rsidRPr="00723DF0" w14:paraId="4D22BA31" w14:textId="77777777" w:rsidTr="00AA2FB3">
        <w:trPr>
          <w:trHeight w:val="315"/>
        </w:trPr>
        <w:tc>
          <w:tcPr>
            <w:tcW w:w="3403" w:type="dxa"/>
            <w:tcBorders>
              <w:top w:val="nil"/>
              <w:left w:val="single" w:sz="4" w:space="0" w:color="000000"/>
              <w:bottom w:val="single" w:sz="4" w:space="0" w:color="000000"/>
              <w:right w:val="single" w:sz="4" w:space="0" w:color="000000"/>
            </w:tcBorders>
            <w:noWrap/>
            <w:hideMark/>
          </w:tcPr>
          <w:p w14:paraId="5D900EA4" w14:textId="47656956" w:rsidR="0066032F" w:rsidRPr="00723DF0" w:rsidRDefault="003F1126" w:rsidP="0066032F">
            <w:pPr>
              <w:rPr>
                <w:rFonts w:asciiTheme="minorHAnsi" w:hAnsiTheme="minorHAnsi"/>
                <w:color w:val="000000"/>
              </w:rPr>
            </w:pPr>
            <w:r>
              <w:rPr>
                <w:rFonts w:asciiTheme="minorHAnsi" w:hAnsiTheme="minorHAnsi"/>
                <w:color w:val="000000"/>
              </w:rPr>
              <w:t>Fruizione</w:t>
            </w:r>
            <w:r w:rsidR="0066032F" w:rsidRPr="00723DF0">
              <w:rPr>
                <w:rFonts w:asciiTheme="minorHAnsi" w:hAnsiTheme="minorHAnsi"/>
                <w:color w:val="000000"/>
              </w:rPr>
              <w:t xml:space="preserve"> online</w:t>
            </w:r>
          </w:p>
        </w:tc>
        <w:tc>
          <w:tcPr>
            <w:tcW w:w="7897" w:type="dxa"/>
            <w:tcBorders>
              <w:top w:val="nil"/>
              <w:left w:val="nil"/>
              <w:bottom w:val="single" w:sz="4" w:space="0" w:color="000000"/>
              <w:right w:val="single" w:sz="4" w:space="0" w:color="000000"/>
            </w:tcBorders>
            <w:noWrap/>
            <w:hideMark/>
          </w:tcPr>
          <w:p w14:paraId="7A8EA37C" w14:textId="1B73C3D4" w:rsidR="0066032F" w:rsidRPr="00723DF0" w:rsidRDefault="003F1126" w:rsidP="0066032F">
            <w:pPr>
              <w:rPr>
                <w:rFonts w:asciiTheme="minorHAnsi" w:hAnsiTheme="minorHAnsi" w:cs="Arial"/>
                <w:color w:val="000000"/>
              </w:rPr>
            </w:pPr>
            <w:r w:rsidRPr="00723DF0">
              <w:rPr>
                <w:rFonts w:asciiTheme="minorHAnsi" w:hAnsiTheme="minorHAnsi" w:cs="Arial"/>
                <w:color w:val="000000"/>
              </w:rPr>
              <w:t>S</w:t>
            </w:r>
            <w:r w:rsidR="0066032F" w:rsidRPr="00723DF0">
              <w:rPr>
                <w:rFonts w:asciiTheme="minorHAnsi" w:hAnsiTheme="minorHAnsi" w:cs="Arial"/>
                <w:color w:val="000000"/>
              </w:rPr>
              <w:t>i</w:t>
            </w:r>
          </w:p>
        </w:tc>
      </w:tr>
      <w:tr w:rsidR="0066032F" w:rsidRPr="00723DF0" w14:paraId="4555B7FC" w14:textId="77777777" w:rsidTr="00AA2FB3">
        <w:trPr>
          <w:trHeight w:val="315"/>
        </w:trPr>
        <w:tc>
          <w:tcPr>
            <w:tcW w:w="3403" w:type="dxa"/>
            <w:tcBorders>
              <w:top w:val="nil"/>
              <w:left w:val="single" w:sz="4" w:space="0" w:color="000000"/>
              <w:bottom w:val="single" w:sz="4" w:space="0" w:color="000000"/>
              <w:right w:val="single" w:sz="4" w:space="0" w:color="000000"/>
            </w:tcBorders>
            <w:noWrap/>
            <w:hideMark/>
          </w:tcPr>
          <w:p w14:paraId="484DC417" w14:textId="1F5E211D" w:rsidR="0066032F" w:rsidRPr="00723DF0" w:rsidRDefault="0066032F" w:rsidP="0066032F">
            <w:pPr>
              <w:rPr>
                <w:rFonts w:asciiTheme="minorHAnsi" w:hAnsiTheme="minorHAnsi"/>
                <w:color w:val="000000"/>
              </w:rPr>
            </w:pPr>
            <w:r w:rsidRPr="00723DF0">
              <w:rPr>
                <w:rFonts w:asciiTheme="minorHAnsi" w:hAnsiTheme="minorHAnsi"/>
                <w:color w:val="000000"/>
              </w:rPr>
              <w:t>Fruizione in presenza</w:t>
            </w:r>
          </w:p>
        </w:tc>
        <w:tc>
          <w:tcPr>
            <w:tcW w:w="7897" w:type="dxa"/>
            <w:tcBorders>
              <w:top w:val="nil"/>
              <w:left w:val="nil"/>
              <w:bottom w:val="single" w:sz="4" w:space="0" w:color="000000"/>
              <w:right w:val="single" w:sz="4" w:space="0" w:color="000000"/>
            </w:tcBorders>
            <w:noWrap/>
            <w:hideMark/>
          </w:tcPr>
          <w:p w14:paraId="6A687B79" w14:textId="1651422E" w:rsidR="0066032F" w:rsidRPr="00723DF0" w:rsidRDefault="003F1126" w:rsidP="0066032F">
            <w:pPr>
              <w:rPr>
                <w:rFonts w:asciiTheme="minorHAnsi" w:hAnsiTheme="minorHAnsi" w:cs="Arial"/>
                <w:color w:val="000000"/>
              </w:rPr>
            </w:pPr>
            <w:r w:rsidRPr="00723DF0">
              <w:rPr>
                <w:rFonts w:asciiTheme="minorHAnsi" w:hAnsiTheme="minorHAnsi" w:cs="Arial"/>
                <w:color w:val="000000"/>
              </w:rPr>
              <w:t>S</w:t>
            </w:r>
            <w:r w:rsidR="0066032F" w:rsidRPr="00723DF0">
              <w:rPr>
                <w:rFonts w:asciiTheme="minorHAnsi" w:hAnsiTheme="minorHAnsi" w:cs="Arial"/>
                <w:color w:val="000000"/>
              </w:rPr>
              <w:t>i</w:t>
            </w:r>
          </w:p>
        </w:tc>
      </w:tr>
      <w:tr w:rsidR="0066032F" w:rsidRPr="00723DF0" w14:paraId="38E41546" w14:textId="77777777" w:rsidTr="00AA2FB3">
        <w:trPr>
          <w:trHeight w:val="315"/>
        </w:trPr>
        <w:tc>
          <w:tcPr>
            <w:tcW w:w="3403" w:type="dxa"/>
            <w:tcBorders>
              <w:top w:val="nil"/>
              <w:left w:val="single" w:sz="4" w:space="0" w:color="000000"/>
              <w:bottom w:val="single" w:sz="4" w:space="0" w:color="000000"/>
              <w:right w:val="single" w:sz="4" w:space="0" w:color="000000"/>
            </w:tcBorders>
            <w:noWrap/>
            <w:hideMark/>
          </w:tcPr>
          <w:p w14:paraId="04800F06"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Programma di massima</w:t>
            </w:r>
          </w:p>
        </w:tc>
        <w:tc>
          <w:tcPr>
            <w:tcW w:w="7897" w:type="dxa"/>
            <w:tcBorders>
              <w:top w:val="nil"/>
              <w:left w:val="nil"/>
              <w:bottom w:val="single" w:sz="4" w:space="0" w:color="000000"/>
              <w:right w:val="single" w:sz="4" w:space="0" w:color="000000"/>
            </w:tcBorders>
            <w:noWrap/>
            <w:hideMark/>
          </w:tcPr>
          <w:p w14:paraId="3FCD0FCE" w14:textId="11B2DFB0"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Derivative Pricing, Modelli a volati</w:t>
            </w:r>
            <w:r w:rsidR="003F1126">
              <w:rPr>
                <w:rFonts w:asciiTheme="minorHAnsi" w:hAnsiTheme="minorHAnsi" w:cs="Arial"/>
                <w:color w:val="000000"/>
              </w:rPr>
              <w:t>l</w:t>
            </w:r>
            <w:r w:rsidRPr="00723DF0">
              <w:rPr>
                <w:rFonts w:asciiTheme="minorHAnsi" w:hAnsiTheme="minorHAnsi" w:cs="Arial"/>
                <w:color w:val="000000"/>
              </w:rPr>
              <w:t>ità stocastica, ottimizzazione di portafoglio, controllo ottimo</w:t>
            </w:r>
          </w:p>
        </w:tc>
      </w:tr>
      <w:tr w:rsidR="0066032F" w:rsidRPr="00723DF0" w14:paraId="76369159" w14:textId="77777777" w:rsidTr="00AA2FB3">
        <w:trPr>
          <w:trHeight w:val="315"/>
        </w:trPr>
        <w:tc>
          <w:tcPr>
            <w:tcW w:w="3403" w:type="dxa"/>
            <w:tcBorders>
              <w:top w:val="nil"/>
              <w:left w:val="single" w:sz="4" w:space="0" w:color="000000"/>
              <w:bottom w:val="single" w:sz="4" w:space="0" w:color="000000"/>
              <w:right w:val="single" w:sz="4" w:space="0" w:color="000000"/>
            </w:tcBorders>
            <w:noWrap/>
            <w:hideMark/>
          </w:tcPr>
          <w:p w14:paraId="2110E431" w14:textId="77777777" w:rsidR="0066032F" w:rsidRPr="00723DF0" w:rsidRDefault="0066032F" w:rsidP="0066032F">
            <w:pPr>
              <w:rPr>
                <w:rFonts w:asciiTheme="minorHAnsi" w:hAnsiTheme="minorHAnsi"/>
                <w:color w:val="000000"/>
              </w:rPr>
            </w:pPr>
            <w:proofErr w:type="spellStart"/>
            <w:r w:rsidRPr="00723DF0">
              <w:rPr>
                <w:rFonts w:asciiTheme="minorHAnsi" w:hAnsiTheme="minorHAnsi"/>
                <w:color w:val="000000"/>
              </w:rPr>
              <w:t>Syllabus</w:t>
            </w:r>
            <w:proofErr w:type="spellEnd"/>
          </w:p>
        </w:tc>
        <w:tc>
          <w:tcPr>
            <w:tcW w:w="7897" w:type="dxa"/>
            <w:tcBorders>
              <w:top w:val="nil"/>
              <w:left w:val="nil"/>
              <w:bottom w:val="single" w:sz="4" w:space="0" w:color="000000"/>
              <w:right w:val="single" w:sz="4" w:space="0" w:color="000000"/>
            </w:tcBorders>
            <w:noWrap/>
            <w:hideMark/>
          </w:tcPr>
          <w:p w14:paraId="200EE366" w14:textId="2E110F2A"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 xml:space="preserve">Modelli stocastici per i mercati finanziari. Modelli Binomiali. Moto Browniano. Martingale. Calcolo stocastico, formula di </w:t>
            </w:r>
            <w:proofErr w:type="spellStart"/>
            <w:r w:rsidRPr="00723DF0">
              <w:rPr>
                <w:rFonts w:asciiTheme="minorHAnsi" w:hAnsiTheme="minorHAnsi" w:cs="Arial"/>
                <w:color w:val="000000"/>
              </w:rPr>
              <w:t>Itô</w:t>
            </w:r>
            <w:proofErr w:type="spellEnd"/>
            <w:r w:rsidRPr="00723DF0">
              <w:rPr>
                <w:rFonts w:asciiTheme="minorHAnsi" w:hAnsiTheme="minorHAnsi" w:cs="Arial"/>
                <w:color w:val="000000"/>
              </w:rPr>
              <w:t>. Equazioni differenziali stocastiche. Equazioni di Kolmogorov. Teorema di Feynman-Kac. Processi di Lévy. Modelli di salto. Valutazione e Copertura di Opzioni. Modelli di Cox-Ross-Rubinstein e di Black-Scholes. Valutazione neutrale al rischio (opzioni Europee, Americane, esotiche). Copertura dinamica. Volatilità. Superfici di volatilità. Estensione della formula di Black-Scholes ai modelli a volatilità locale. Modelli a volatilità stocastica a tempo continuo. Modelli a volatilità rough. Controllo ottimo stocastico. Problemi di ottimizzazione stocastica. Metodi di soluzione: l'approccio PDE e l'</w:t>
            </w:r>
            <w:r w:rsidR="000D03B1" w:rsidRPr="00723DF0">
              <w:rPr>
                <w:rFonts w:asciiTheme="minorHAnsi" w:hAnsiTheme="minorHAnsi" w:cs="Arial"/>
                <w:color w:val="000000"/>
              </w:rPr>
              <w:t>approccio</w:t>
            </w:r>
            <w:r w:rsidRPr="00723DF0">
              <w:rPr>
                <w:rFonts w:asciiTheme="minorHAnsi" w:hAnsiTheme="minorHAnsi" w:cs="Arial"/>
                <w:color w:val="000000"/>
              </w:rPr>
              <w:t xml:space="preserve"> di programmazione dinamica. Problemi di switching ottimo e a frontiera libera. Applicazioni in finanza. Introduzione alla ottimizzazione di portafoglio. Funzioni di Utilità. Portafogli ottimi.  Problemi di Portafoglio con </w:t>
            </w:r>
            <w:proofErr w:type="spellStart"/>
            <w:r w:rsidRPr="00723DF0">
              <w:rPr>
                <w:rFonts w:asciiTheme="minorHAnsi" w:hAnsiTheme="minorHAnsi" w:cs="Arial"/>
                <w:color w:val="000000"/>
              </w:rPr>
              <w:t>tradeoff</w:t>
            </w:r>
            <w:proofErr w:type="spellEnd"/>
            <w:r w:rsidRPr="00723DF0">
              <w:rPr>
                <w:rFonts w:asciiTheme="minorHAnsi" w:hAnsiTheme="minorHAnsi" w:cs="Arial"/>
                <w:color w:val="000000"/>
              </w:rPr>
              <w:t xml:space="preserve"> media-varianza. </w:t>
            </w:r>
          </w:p>
        </w:tc>
      </w:tr>
      <w:tr w:rsidR="0066032F" w:rsidRPr="00723DF0" w14:paraId="693C6DF5" w14:textId="77777777" w:rsidTr="00AA2FB3">
        <w:trPr>
          <w:trHeight w:val="315"/>
        </w:trPr>
        <w:tc>
          <w:tcPr>
            <w:tcW w:w="3403" w:type="dxa"/>
            <w:tcBorders>
              <w:top w:val="nil"/>
              <w:left w:val="single" w:sz="4" w:space="0" w:color="000000"/>
              <w:bottom w:val="single" w:sz="4" w:space="0" w:color="000000"/>
              <w:right w:val="single" w:sz="4" w:space="0" w:color="000000"/>
            </w:tcBorders>
            <w:noWrap/>
            <w:hideMark/>
          </w:tcPr>
          <w:p w14:paraId="2673069C"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Periodo di erogazione</w:t>
            </w:r>
          </w:p>
        </w:tc>
        <w:tc>
          <w:tcPr>
            <w:tcW w:w="7897" w:type="dxa"/>
            <w:tcBorders>
              <w:top w:val="nil"/>
              <w:left w:val="nil"/>
              <w:bottom w:val="single" w:sz="4" w:space="0" w:color="000000"/>
              <w:right w:val="single" w:sz="4" w:space="0" w:color="000000"/>
            </w:tcBorders>
            <w:noWrap/>
            <w:hideMark/>
          </w:tcPr>
          <w:p w14:paraId="25D14B24"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Novembre-</w:t>
            </w:r>
            <w:proofErr w:type="gramStart"/>
            <w:r w:rsidRPr="00723DF0">
              <w:rPr>
                <w:rFonts w:asciiTheme="minorHAnsi" w:hAnsiTheme="minorHAnsi" w:cs="Arial"/>
                <w:color w:val="000000"/>
              </w:rPr>
              <w:t>Febbraio</w:t>
            </w:r>
            <w:proofErr w:type="gramEnd"/>
          </w:p>
        </w:tc>
      </w:tr>
      <w:tr w:rsidR="0066032F" w:rsidRPr="00723DF0" w14:paraId="34ED8E00" w14:textId="77777777" w:rsidTr="00AA2FB3">
        <w:trPr>
          <w:trHeight w:val="315"/>
        </w:trPr>
        <w:tc>
          <w:tcPr>
            <w:tcW w:w="3403" w:type="dxa"/>
            <w:tcBorders>
              <w:top w:val="nil"/>
              <w:left w:val="single" w:sz="4" w:space="0" w:color="000000"/>
              <w:bottom w:val="single" w:sz="4" w:space="0" w:color="000000"/>
              <w:right w:val="single" w:sz="4" w:space="0" w:color="000000"/>
            </w:tcBorders>
            <w:noWrap/>
            <w:hideMark/>
          </w:tcPr>
          <w:p w14:paraId="4E532D97" w14:textId="25DF6937" w:rsidR="0066032F" w:rsidRPr="00723DF0" w:rsidRDefault="0066032F" w:rsidP="0066032F">
            <w:pPr>
              <w:rPr>
                <w:rFonts w:asciiTheme="minorHAnsi" w:hAnsiTheme="minorHAnsi"/>
                <w:color w:val="000000"/>
              </w:rPr>
            </w:pPr>
            <w:r w:rsidRPr="00723DF0">
              <w:rPr>
                <w:rFonts w:asciiTheme="minorHAnsi" w:hAnsiTheme="minorHAnsi"/>
                <w:color w:val="000000"/>
              </w:rPr>
              <w:t>Intensivo o meno</w:t>
            </w:r>
          </w:p>
        </w:tc>
        <w:tc>
          <w:tcPr>
            <w:tcW w:w="7897" w:type="dxa"/>
            <w:tcBorders>
              <w:top w:val="nil"/>
              <w:left w:val="nil"/>
              <w:bottom w:val="single" w:sz="4" w:space="0" w:color="000000"/>
              <w:right w:val="single" w:sz="4" w:space="0" w:color="000000"/>
            </w:tcBorders>
            <w:noWrap/>
            <w:hideMark/>
          </w:tcPr>
          <w:p w14:paraId="6808CEAC"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no</w:t>
            </w:r>
          </w:p>
        </w:tc>
      </w:tr>
      <w:tr w:rsidR="0066032F" w:rsidRPr="00723DF0" w14:paraId="5FDD634B" w14:textId="77777777" w:rsidTr="00AA2FB3">
        <w:trPr>
          <w:trHeight w:val="315"/>
        </w:trPr>
        <w:tc>
          <w:tcPr>
            <w:tcW w:w="3403" w:type="dxa"/>
            <w:tcBorders>
              <w:top w:val="nil"/>
              <w:left w:val="single" w:sz="4" w:space="0" w:color="000000"/>
              <w:bottom w:val="single" w:sz="4" w:space="0" w:color="000000"/>
              <w:right w:val="single" w:sz="4" w:space="0" w:color="000000"/>
            </w:tcBorders>
            <w:noWrap/>
            <w:hideMark/>
          </w:tcPr>
          <w:p w14:paraId="186D76F6"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Note</w:t>
            </w:r>
          </w:p>
        </w:tc>
        <w:tc>
          <w:tcPr>
            <w:tcW w:w="7897" w:type="dxa"/>
            <w:tcBorders>
              <w:top w:val="nil"/>
              <w:left w:val="nil"/>
              <w:bottom w:val="single" w:sz="4" w:space="0" w:color="000000"/>
              <w:right w:val="single" w:sz="4" w:space="0" w:color="000000"/>
            </w:tcBorders>
            <w:noWrap/>
            <w:hideMark/>
          </w:tcPr>
          <w:p w14:paraId="3A79707E"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 </w:t>
            </w:r>
          </w:p>
        </w:tc>
      </w:tr>
    </w:tbl>
    <w:p w14:paraId="0DFBF390" w14:textId="35001615" w:rsidR="0066032F" w:rsidRDefault="0066032F"/>
    <w:p w14:paraId="5F5BF347" w14:textId="77777777" w:rsidR="0066032F" w:rsidRDefault="0066032F">
      <w:r>
        <w:br w:type="page"/>
      </w:r>
    </w:p>
    <w:tbl>
      <w:tblPr>
        <w:tblpPr w:leftFromText="141" w:rightFromText="141" w:horzAnchor="margin" w:tblpXSpec="center" w:tblpY="-619"/>
        <w:tblW w:w="11300" w:type="dxa"/>
        <w:tblCellMar>
          <w:left w:w="70" w:type="dxa"/>
          <w:right w:w="70" w:type="dxa"/>
        </w:tblCellMar>
        <w:tblLook w:val="04A0" w:firstRow="1" w:lastRow="0" w:firstColumn="1" w:lastColumn="0" w:noHBand="0" w:noVBand="1"/>
      </w:tblPr>
      <w:tblGrid>
        <w:gridCol w:w="3315"/>
        <w:gridCol w:w="7985"/>
      </w:tblGrid>
      <w:tr w:rsidR="0066032F" w:rsidRPr="00723DF0" w14:paraId="3CD2DD66" w14:textId="77777777" w:rsidTr="004E5800">
        <w:trPr>
          <w:trHeight w:val="315"/>
        </w:trPr>
        <w:tc>
          <w:tcPr>
            <w:tcW w:w="3119" w:type="dxa"/>
            <w:tcBorders>
              <w:top w:val="single" w:sz="4" w:space="0" w:color="000000"/>
              <w:left w:val="single" w:sz="4" w:space="0" w:color="000000"/>
              <w:bottom w:val="single" w:sz="4" w:space="0" w:color="000000"/>
              <w:right w:val="single" w:sz="4" w:space="0" w:color="000000"/>
            </w:tcBorders>
            <w:noWrap/>
            <w:hideMark/>
          </w:tcPr>
          <w:p w14:paraId="41E0AA84" w14:textId="77777777" w:rsidR="0066032F" w:rsidRPr="00723DF0" w:rsidRDefault="0066032F" w:rsidP="00723DF0">
            <w:pPr>
              <w:rPr>
                <w:rFonts w:asciiTheme="minorHAnsi" w:hAnsiTheme="minorHAnsi"/>
                <w:color w:val="000000"/>
              </w:rPr>
            </w:pPr>
            <w:r w:rsidRPr="00723DF0">
              <w:rPr>
                <w:rFonts w:asciiTheme="minorHAnsi" w:hAnsiTheme="minorHAnsi"/>
                <w:color w:val="000000"/>
              </w:rPr>
              <w:lastRenderedPageBreak/>
              <w:t>Università</w:t>
            </w:r>
          </w:p>
        </w:tc>
        <w:tc>
          <w:tcPr>
            <w:tcW w:w="7513" w:type="dxa"/>
            <w:tcBorders>
              <w:top w:val="single" w:sz="4" w:space="0" w:color="000000"/>
              <w:left w:val="nil"/>
              <w:bottom w:val="single" w:sz="4" w:space="0" w:color="000000"/>
              <w:right w:val="single" w:sz="4" w:space="0" w:color="000000"/>
            </w:tcBorders>
            <w:noWrap/>
            <w:hideMark/>
          </w:tcPr>
          <w:p w14:paraId="62FA7121" w14:textId="77777777" w:rsidR="0066032F" w:rsidRPr="00723DF0" w:rsidRDefault="0066032F" w:rsidP="00723DF0">
            <w:pPr>
              <w:rPr>
                <w:rFonts w:asciiTheme="minorHAnsi" w:hAnsiTheme="minorHAnsi" w:cs="Arial"/>
                <w:color w:val="000000"/>
              </w:rPr>
            </w:pPr>
            <w:r w:rsidRPr="00723DF0">
              <w:rPr>
                <w:rFonts w:asciiTheme="minorHAnsi" w:hAnsiTheme="minorHAnsi" w:cs="Arial"/>
                <w:color w:val="80340D" w:themeColor="accent2" w:themeShade="80"/>
              </w:rPr>
              <w:t>Scuola Normale Superiore</w:t>
            </w:r>
          </w:p>
        </w:tc>
      </w:tr>
      <w:tr w:rsidR="0066032F" w:rsidRPr="00723DF0" w14:paraId="2F9C341D" w14:textId="77777777" w:rsidTr="004E5800">
        <w:trPr>
          <w:trHeight w:val="315"/>
        </w:trPr>
        <w:tc>
          <w:tcPr>
            <w:tcW w:w="3119" w:type="dxa"/>
            <w:tcBorders>
              <w:top w:val="nil"/>
              <w:left w:val="single" w:sz="4" w:space="0" w:color="000000"/>
              <w:bottom w:val="single" w:sz="4" w:space="0" w:color="000000"/>
              <w:right w:val="single" w:sz="4" w:space="0" w:color="000000"/>
            </w:tcBorders>
            <w:noWrap/>
            <w:hideMark/>
          </w:tcPr>
          <w:p w14:paraId="008466CE" w14:textId="77777777" w:rsidR="0066032F" w:rsidRPr="00723DF0" w:rsidRDefault="0066032F" w:rsidP="00723DF0">
            <w:pPr>
              <w:rPr>
                <w:rFonts w:asciiTheme="minorHAnsi" w:hAnsiTheme="minorHAnsi"/>
                <w:color w:val="000000"/>
              </w:rPr>
            </w:pPr>
            <w:r w:rsidRPr="00723DF0">
              <w:rPr>
                <w:rFonts w:asciiTheme="minorHAnsi" w:hAnsiTheme="minorHAnsi"/>
                <w:color w:val="000000"/>
              </w:rPr>
              <w:t xml:space="preserve">Denominazione dottorato </w:t>
            </w:r>
          </w:p>
        </w:tc>
        <w:tc>
          <w:tcPr>
            <w:tcW w:w="7513" w:type="dxa"/>
            <w:tcBorders>
              <w:top w:val="nil"/>
              <w:left w:val="nil"/>
              <w:bottom w:val="single" w:sz="4" w:space="0" w:color="000000"/>
              <w:right w:val="single" w:sz="4" w:space="0" w:color="000000"/>
            </w:tcBorders>
            <w:noWrap/>
            <w:hideMark/>
          </w:tcPr>
          <w:p w14:paraId="72688AA8" w14:textId="77777777" w:rsidR="0066032F" w:rsidRPr="00723DF0" w:rsidRDefault="0066032F" w:rsidP="00723DF0">
            <w:pPr>
              <w:rPr>
                <w:rFonts w:asciiTheme="minorHAnsi" w:hAnsiTheme="minorHAnsi" w:cs="Arial"/>
                <w:color w:val="000000"/>
              </w:rPr>
            </w:pPr>
            <w:r w:rsidRPr="00723DF0">
              <w:rPr>
                <w:rFonts w:asciiTheme="minorHAnsi" w:hAnsiTheme="minorHAnsi" w:cs="Arial"/>
                <w:color w:val="000000"/>
              </w:rPr>
              <w:t>Metodi Computazionali e Modelli Matematici per le Scienze e la Finanza</w:t>
            </w:r>
          </w:p>
        </w:tc>
      </w:tr>
      <w:tr w:rsidR="0066032F" w:rsidRPr="00723DF0" w14:paraId="3EC187A4" w14:textId="77777777" w:rsidTr="004E5800">
        <w:trPr>
          <w:trHeight w:val="315"/>
        </w:trPr>
        <w:tc>
          <w:tcPr>
            <w:tcW w:w="3119" w:type="dxa"/>
            <w:tcBorders>
              <w:top w:val="nil"/>
              <w:left w:val="single" w:sz="4" w:space="0" w:color="000000"/>
              <w:bottom w:val="single" w:sz="4" w:space="0" w:color="000000"/>
              <w:right w:val="single" w:sz="4" w:space="0" w:color="000000"/>
            </w:tcBorders>
            <w:noWrap/>
            <w:hideMark/>
          </w:tcPr>
          <w:p w14:paraId="1687FCC0" w14:textId="77777777" w:rsidR="0066032F" w:rsidRPr="00723DF0" w:rsidRDefault="0066032F" w:rsidP="00723DF0">
            <w:pPr>
              <w:rPr>
                <w:rFonts w:asciiTheme="minorHAnsi" w:hAnsiTheme="minorHAnsi"/>
                <w:color w:val="000000"/>
              </w:rPr>
            </w:pPr>
            <w:r w:rsidRPr="00723DF0">
              <w:rPr>
                <w:rFonts w:asciiTheme="minorHAnsi" w:hAnsiTheme="minorHAnsi"/>
                <w:color w:val="000000"/>
              </w:rPr>
              <w:t>Denominazione corso</w:t>
            </w:r>
          </w:p>
        </w:tc>
        <w:tc>
          <w:tcPr>
            <w:tcW w:w="7513" w:type="dxa"/>
            <w:tcBorders>
              <w:top w:val="nil"/>
              <w:left w:val="nil"/>
              <w:bottom w:val="single" w:sz="4" w:space="0" w:color="000000"/>
              <w:right w:val="single" w:sz="4" w:space="0" w:color="000000"/>
            </w:tcBorders>
            <w:shd w:val="clear" w:color="auto" w:fill="F6C5AC" w:themeFill="accent2" w:themeFillTint="66"/>
            <w:noWrap/>
            <w:hideMark/>
          </w:tcPr>
          <w:p w14:paraId="79F81EC6" w14:textId="77777777" w:rsidR="0066032F" w:rsidRPr="00723DF0" w:rsidRDefault="0066032F" w:rsidP="00723DF0">
            <w:pPr>
              <w:rPr>
                <w:rFonts w:asciiTheme="minorHAnsi" w:hAnsiTheme="minorHAnsi" w:cs="Arial"/>
                <w:b/>
                <w:bCs/>
                <w:color w:val="000000"/>
              </w:rPr>
            </w:pPr>
            <w:bookmarkStart w:id="11" w:name="MathQuantFin"/>
            <w:r w:rsidRPr="00723DF0">
              <w:rPr>
                <w:rFonts w:asciiTheme="minorHAnsi" w:hAnsiTheme="minorHAnsi" w:cs="Arial"/>
                <w:b/>
                <w:bCs/>
                <w:color w:val="000000"/>
              </w:rPr>
              <w:t xml:space="preserve">Mathematical models for quantitative </w:t>
            </w:r>
            <w:proofErr w:type="spellStart"/>
            <w:r w:rsidRPr="00723DF0">
              <w:rPr>
                <w:rFonts w:asciiTheme="minorHAnsi" w:hAnsiTheme="minorHAnsi" w:cs="Arial"/>
                <w:b/>
                <w:bCs/>
                <w:color w:val="000000"/>
              </w:rPr>
              <w:t>finance</w:t>
            </w:r>
            <w:bookmarkEnd w:id="11"/>
            <w:proofErr w:type="spellEnd"/>
          </w:p>
        </w:tc>
      </w:tr>
      <w:tr w:rsidR="0066032F" w:rsidRPr="00723DF0" w14:paraId="74B033C4" w14:textId="77777777" w:rsidTr="004E5800">
        <w:trPr>
          <w:trHeight w:val="315"/>
        </w:trPr>
        <w:tc>
          <w:tcPr>
            <w:tcW w:w="3119" w:type="dxa"/>
            <w:tcBorders>
              <w:top w:val="nil"/>
              <w:left w:val="single" w:sz="4" w:space="0" w:color="000000"/>
              <w:bottom w:val="single" w:sz="4" w:space="0" w:color="000000"/>
              <w:right w:val="single" w:sz="4" w:space="0" w:color="000000"/>
            </w:tcBorders>
            <w:noWrap/>
            <w:hideMark/>
          </w:tcPr>
          <w:p w14:paraId="217D8635" w14:textId="24BD61B9" w:rsidR="0066032F" w:rsidRPr="00723DF0" w:rsidRDefault="0066032F" w:rsidP="00723DF0">
            <w:pPr>
              <w:rPr>
                <w:rFonts w:asciiTheme="minorHAnsi" w:hAnsiTheme="minorHAnsi"/>
                <w:color w:val="000000"/>
              </w:rPr>
            </w:pPr>
            <w:r w:rsidRPr="00723DF0">
              <w:rPr>
                <w:rFonts w:asciiTheme="minorHAnsi" w:hAnsiTheme="minorHAnsi"/>
                <w:color w:val="000000"/>
              </w:rPr>
              <w:t>Referente</w:t>
            </w:r>
          </w:p>
        </w:tc>
        <w:tc>
          <w:tcPr>
            <w:tcW w:w="7513" w:type="dxa"/>
            <w:tcBorders>
              <w:top w:val="nil"/>
              <w:left w:val="nil"/>
              <w:bottom w:val="single" w:sz="4" w:space="0" w:color="000000"/>
              <w:right w:val="single" w:sz="4" w:space="0" w:color="000000"/>
            </w:tcBorders>
            <w:noWrap/>
            <w:hideMark/>
          </w:tcPr>
          <w:p w14:paraId="67925ABF" w14:textId="77777777" w:rsidR="0066032F" w:rsidRPr="00723DF0" w:rsidRDefault="0066032F" w:rsidP="00723DF0">
            <w:pPr>
              <w:rPr>
                <w:rFonts w:asciiTheme="minorHAnsi" w:hAnsiTheme="minorHAnsi" w:cs="Arial"/>
                <w:color w:val="000000"/>
              </w:rPr>
            </w:pPr>
            <w:r w:rsidRPr="00723DF0">
              <w:rPr>
                <w:rFonts w:asciiTheme="minorHAnsi" w:hAnsiTheme="minorHAnsi" w:cs="Arial"/>
                <w:color w:val="000000"/>
              </w:rPr>
              <w:t>Fabrizio Lillo (fabrizio.lillo@sns.it)</w:t>
            </w:r>
          </w:p>
        </w:tc>
      </w:tr>
      <w:tr w:rsidR="0066032F" w:rsidRPr="00723DF0" w14:paraId="102D1ADA" w14:textId="77777777" w:rsidTr="004E5800">
        <w:trPr>
          <w:trHeight w:val="315"/>
        </w:trPr>
        <w:tc>
          <w:tcPr>
            <w:tcW w:w="3119" w:type="dxa"/>
            <w:tcBorders>
              <w:top w:val="nil"/>
              <w:left w:val="single" w:sz="4" w:space="0" w:color="000000"/>
              <w:bottom w:val="single" w:sz="4" w:space="0" w:color="000000"/>
              <w:right w:val="single" w:sz="4" w:space="0" w:color="000000"/>
            </w:tcBorders>
            <w:noWrap/>
            <w:hideMark/>
          </w:tcPr>
          <w:p w14:paraId="26BED300" w14:textId="77777777" w:rsidR="0066032F" w:rsidRPr="00723DF0" w:rsidRDefault="0066032F" w:rsidP="00723DF0">
            <w:pPr>
              <w:rPr>
                <w:rFonts w:asciiTheme="minorHAnsi" w:hAnsiTheme="minorHAnsi"/>
                <w:color w:val="000000"/>
              </w:rPr>
            </w:pPr>
            <w:r w:rsidRPr="00723DF0">
              <w:rPr>
                <w:rFonts w:asciiTheme="minorHAnsi" w:hAnsiTheme="minorHAnsi"/>
                <w:color w:val="000000"/>
              </w:rPr>
              <w:t>Numero di ore approssimativo</w:t>
            </w:r>
          </w:p>
        </w:tc>
        <w:tc>
          <w:tcPr>
            <w:tcW w:w="7513" w:type="dxa"/>
            <w:tcBorders>
              <w:top w:val="nil"/>
              <w:left w:val="nil"/>
              <w:bottom w:val="single" w:sz="4" w:space="0" w:color="000000"/>
              <w:right w:val="single" w:sz="4" w:space="0" w:color="000000"/>
            </w:tcBorders>
            <w:noWrap/>
            <w:hideMark/>
          </w:tcPr>
          <w:p w14:paraId="01B176F4" w14:textId="77777777" w:rsidR="0066032F" w:rsidRPr="00723DF0" w:rsidRDefault="0066032F" w:rsidP="00723DF0">
            <w:pPr>
              <w:rPr>
                <w:rFonts w:asciiTheme="minorHAnsi" w:hAnsiTheme="minorHAnsi" w:cs="Arial"/>
                <w:color w:val="000000"/>
              </w:rPr>
            </w:pPr>
            <w:r w:rsidRPr="00723DF0">
              <w:rPr>
                <w:rFonts w:asciiTheme="minorHAnsi" w:hAnsiTheme="minorHAnsi" w:cs="Arial"/>
                <w:color w:val="000000"/>
              </w:rPr>
              <w:t>40</w:t>
            </w:r>
          </w:p>
        </w:tc>
      </w:tr>
      <w:tr w:rsidR="0066032F" w:rsidRPr="00723DF0" w14:paraId="33F86AD1" w14:textId="77777777" w:rsidTr="004E5800">
        <w:trPr>
          <w:trHeight w:val="315"/>
        </w:trPr>
        <w:tc>
          <w:tcPr>
            <w:tcW w:w="3119" w:type="dxa"/>
            <w:tcBorders>
              <w:top w:val="nil"/>
              <w:left w:val="single" w:sz="4" w:space="0" w:color="000000"/>
              <w:bottom w:val="single" w:sz="4" w:space="0" w:color="000000"/>
              <w:right w:val="single" w:sz="4" w:space="0" w:color="000000"/>
            </w:tcBorders>
            <w:noWrap/>
            <w:hideMark/>
          </w:tcPr>
          <w:p w14:paraId="2D6BD71E" w14:textId="0AF7E1A8" w:rsidR="0066032F" w:rsidRPr="00723DF0" w:rsidRDefault="003F1126" w:rsidP="00723DF0">
            <w:pPr>
              <w:rPr>
                <w:rFonts w:asciiTheme="minorHAnsi" w:hAnsiTheme="minorHAnsi"/>
                <w:color w:val="000000"/>
              </w:rPr>
            </w:pPr>
            <w:r>
              <w:rPr>
                <w:rFonts w:asciiTheme="minorHAnsi" w:hAnsiTheme="minorHAnsi"/>
                <w:color w:val="000000"/>
              </w:rPr>
              <w:t>Fruizione</w:t>
            </w:r>
            <w:r w:rsidR="0066032F" w:rsidRPr="00723DF0">
              <w:rPr>
                <w:rFonts w:asciiTheme="minorHAnsi" w:hAnsiTheme="minorHAnsi"/>
                <w:color w:val="000000"/>
              </w:rPr>
              <w:t xml:space="preserve"> online</w:t>
            </w:r>
          </w:p>
        </w:tc>
        <w:tc>
          <w:tcPr>
            <w:tcW w:w="7513" w:type="dxa"/>
            <w:tcBorders>
              <w:top w:val="nil"/>
              <w:left w:val="nil"/>
              <w:bottom w:val="single" w:sz="4" w:space="0" w:color="000000"/>
              <w:right w:val="single" w:sz="4" w:space="0" w:color="000000"/>
            </w:tcBorders>
            <w:noWrap/>
            <w:hideMark/>
          </w:tcPr>
          <w:p w14:paraId="1D28740A" w14:textId="77777777" w:rsidR="0066032F" w:rsidRPr="00723DF0" w:rsidRDefault="0066032F" w:rsidP="00723DF0">
            <w:pPr>
              <w:rPr>
                <w:rFonts w:asciiTheme="minorHAnsi" w:hAnsiTheme="minorHAnsi" w:cs="Arial"/>
                <w:color w:val="000000"/>
              </w:rPr>
            </w:pPr>
            <w:r w:rsidRPr="00723DF0">
              <w:rPr>
                <w:rFonts w:asciiTheme="minorHAnsi" w:hAnsiTheme="minorHAnsi" w:cs="Arial"/>
                <w:color w:val="000000"/>
              </w:rPr>
              <w:t>si</w:t>
            </w:r>
          </w:p>
        </w:tc>
      </w:tr>
      <w:tr w:rsidR="0066032F" w:rsidRPr="00723DF0" w14:paraId="5D8F3479" w14:textId="77777777" w:rsidTr="004E5800">
        <w:trPr>
          <w:trHeight w:val="315"/>
        </w:trPr>
        <w:tc>
          <w:tcPr>
            <w:tcW w:w="3119" w:type="dxa"/>
            <w:tcBorders>
              <w:top w:val="nil"/>
              <w:left w:val="single" w:sz="4" w:space="0" w:color="000000"/>
              <w:bottom w:val="single" w:sz="4" w:space="0" w:color="000000"/>
              <w:right w:val="single" w:sz="4" w:space="0" w:color="000000"/>
            </w:tcBorders>
            <w:noWrap/>
            <w:hideMark/>
          </w:tcPr>
          <w:p w14:paraId="5C269CD4" w14:textId="484596FE" w:rsidR="0066032F" w:rsidRPr="00723DF0" w:rsidRDefault="0066032F" w:rsidP="00723DF0">
            <w:pPr>
              <w:rPr>
                <w:rFonts w:asciiTheme="minorHAnsi" w:hAnsiTheme="minorHAnsi"/>
                <w:color w:val="000000"/>
              </w:rPr>
            </w:pPr>
            <w:r w:rsidRPr="00723DF0">
              <w:rPr>
                <w:rFonts w:asciiTheme="minorHAnsi" w:hAnsiTheme="minorHAnsi"/>
                <w:color w:val="000000"/>
              </w:rPr>
              <w:t>Fruizione in presenza</w:t>
            </w:r>
          </w:p>
        </w:tc>
        <w:tc>
          <w:tcPr>
            <w:tcW w:w="7513" w:type="dxa"/>
            <w:tcBorders>
              <w:top w:val="nil"/>
              <w:left w:val="nil"/>
              <w:bottom w:val="single" w:sz="4" w:space="0" w:color="000000"/>
              <w:right w:val="single" w:sz="4" w:space="0" w:color="000000"/>
            </w:tcBorders>
            <w:noWrap/>
            <w:hideMark/>
          </w:tcPr>
          <w:p w14:paraId="505B671A" w14:textId="77777777" w:rsidR="0066032F" w:rsidRPr="00723DF0" w:rsidRDefault="0066032F" w:rsidP="00723DF0">
            <w:pPr>
              <w:rPr>
                <w:rFonts w:asciiTheme="minorHAnsi" w:hAnsiTheme="minorHAnsi" w:cs="Arial"/>
                <w:color w:val="000000"/>
              </w:rPr>
            </w:pPr>
            <w:r w:rsidRPr="00723DF0">
              <w:rPr>
                <w:rFonts w:asciiTheme="minorHAnsi" w:hAnsiTheme="minorHAnsi" w:cs="Arial"/>
                <w:color w:val="000000"/>
              </w:rPr>
              <w:t>si</w:t>
            </w:r>
          </w:p>
        </w:tc>
      </w:tr>
      <w:tr w:rsidR="0066032F" w:rsidRPr="008030D9" w14:paraId="09B7B29B" w14:textId="77777777" w:rsidTr="004E5800">
        <w:trPr>
          <w:trHeight w:val="315"/>
        </w:trPr>
        <w:tc>
          <w:tcPr>
            <w:tcW w:w="3119" w:type="dxa"/>
            <w:tcBorders>
              <w:top w:val="nil"/>
              <w:left w:val="single" w:sz="4" w:space="0" w:color="000000"/>
              <w:bottom w:val="single" w:sz="4" w:space="0" w:color="000000"/>
              <w:right w:val="single" w:sz="4" w:space="0" w:color="000000"/>
            </w:tcBorders>
            <w:noWrap/>
            <w:hideMark/>
          </w:tcPr>
          <w:p w14:paraId="59DCF29A" w14:textId="77777777" w:rsidR="0066032F" w:rsidRPr="00723DF0" w:rsidRDefault="0066032F" w:rsidP="00723DF0">
            <w:pPr>
              <w:rPr>
                <w:rFonts w:asciiTheme="minorHAnsi" w:hAnsiTheme="minorHAnsi"/>
                <w:color w:val="000000"/>
              </w:rPr>
            </w:pPr>
            <w:r w:rsidRPr="00723DF0">
              <w:rPr>
                <w:rFonts w:asciiTheme="minorHAnsi" w:hAnsiTheme="minorHAnsi"/>
                <w:color w:val="000000"/>
              </w:rPr>
              <w:t>Programma di massima</w:t>
            </w:r>
          </w:p>
        </w:tc>
        <w:tc>
          <w:tcPr>
            <w:tcW w:w="7513" w:type="dxa"/>
            <w:tcBorders>
              <w:top w:val="nil"/>
              <w:left w:val="nil"/>
              <w:bottom w:val="single" w:sz="4" w:space="0" w:color="000000"/>
              <w:right w:val="single" w:sz="4" w:space="0" w:color="000000"/>
            </w:tcBorders>
            <w:noWrap/>
            <w:hideMark/>
          </w:tcPr>
          <w:p w14:paraId="0C53E653" w14:textId="77777777" w:rsidR="0066032F" w:rsidRPr="00723DF0" w:rsidRDefault="0066032F" w:rsidP="00723DF0">
            <w:pPr>
              <w:rPr>
                <w:rFonts w:asciiTheme="minorHAnsi" w:hAnsiTheme="minorHAnsi" w:cs="Arial"/>
                <w:color w:val="000000"/>
                <w:lang w:val="en-US"/>
              </w:rPr>
            </w:pPr>
            <w:r w:rsidRPr="00723DF0">
              <w:rPr>
                <w:rFonts w:asciiTheme="minorHAnsi" w:hAnsiTheme="minorHAnsi" w:cs="Arial"/>
                <w:color w:val="000000"/>
                <w:lang w:val="en-US"/>
              </w:rPr>
              <w:t xml:space="preserve">Market microstructure, </w:t>
            </w:r>
            <w:proofErr w:type="spellStart"/>
            <w:r w:rsidRPr="00723DF0">
              <w:rPr>
                <w:rFonts w:asciiTheme="minorHAnsi" w:hAnsiTheme="minorHAnsi" w:cs="Arial"/>
                <w:color w:val="000000"/>
                <w:lang w:val="en-US"/>
              </w:rPr>
              <w:t>algortithmic</w:t>
            </w:r>
            <w:proofErr w:type="spellEnd"/>
            <w:r w:rsidRPr="00723DF0">
              <w:rPr>
                <w:rFonts w:asciiTheme="minorHAnsi" w:hAnsiTheme="minorHAnsi" w:cs="Arial"/>
                <w:color w:val="000000"/>
                <w:lang w:val="en-US"/>
              </w:rPr>
              <w:t xml:space="preserve"> trading, high frequency econometrics</w:t>
            </w:r>
          </w:p>
        </w:tc>
      </w:tr>
      <w:tr w:rsidR="0066032F" w:rsidRPr="00723DF0" w14:paraId="281C8E62" w14:textId="77777777" w:rsidTr="004E5800">
        <w:trPr>
          <w:trHeight w:val="315"/>
        </w:trPr>
        <w:tc>
          <w:tcPr>
            <w:tcW w:w="3119" w:type="dxa"/>
            <w:tcBorders>
              <w:top w:val="nil"/>
              <w:left w:val="single" w:sz="4" w:space="0" w:color="000000"/>
              <w:bottom w:val="single" w:sz="4" w:space="0" w:color="000000"/>
              <w:right w:val="single" w:sz="4" w:space="0" w:color="000000"/>
            </w:tcBorders>
            <w:noWrap/>
            <w:hideMark/>
          </w:tcPr>
          <w:p w14:paraId="674B9D7A" w14:textId="77777777" w:rsidR="0066032F" w:rsidRPr="00723DF0" w:rsidRDefault="0066032F" w:rsidP="00723DF0">
            <w:pPr>
              <w:rPr>
                <w:rFonts w:asciiTheme="minorHAnsi" w:hAnsiTheme="minorHAnsi"/>
                <w:color w:val="000000"/>
              </w:rPr>
            </w:pPr>
            <w:proofErr w:type="spellStart"/>
            <w:r w:rsidRPr="00723DF0">
              <w:rPr>
                <w:rFonts w:asciiTheme="minorHAnsi" w:hAnsiTheme="minorHAnsi"/>
                <w:color w:val="000000"/>
              </w:rPr>
              <w:t>Syllabus</w:t>
            </w:r>
            <w:proofErr w:type="spellEnd"/>
          </w:p>
        </w:tc>
        <w:tc>
          <w:tcPr>
            <w:tcW w:w="7513" w:type="dxa"/>
            <w:tcBorders>
              <w:top w:val="nil"/>
              <w:left w:val="nil"/>
              <w:bottom w:val="single" w:sz="4" w:space="0" w:color="000000"/>
              <w:right w:val="single" w:sz="4" w:space="0" w:color="000000"/>
            </w:tcBorders>
            <w:noWrap/>
            <w:hideMark/>
          </w:tcPr>
          <w:p w14:paraId="5AE541DC" w14:textId="77777777" w:rsidR="0066032F" w:rsidRPr="00723DF0" w:rsidRDefault="0066032F" w:rsidP="00723DF0">
            <w:pPr>
              <w:rPr>
                <w:rFonts w:asciiTheme="minorHAnsi" w:hAnsiTheme="minorHAnsi" w:cs="Arial"/>
                <w:color w:val="000000"/>
              </w:rPr>
            </w:pPr>
            <w:r w:rsidRPr="00723DF0">
              <w:rPr>
                <w:rFonts w:asciiTheme="minorHAnsi" w:hAnsiTheme="minorHAnsi" w:cs="Arial"/>
                <w:color w:val="000000"/>
              </w:rPr>
              <w:t xml:space="preserve">Mercati elettronici e </w:t>
            </w:r>
            <w:proofErr w:type="spellStart"/>
            <w:r w:rsidRPr="00723DF0">
              <w:rPr>
                <w:rFonts w:asciiTheme="minorHAnsi" w:hAnsiTheme="minorHAnsi" w:cs="Arial"/>
                <w:color w:val="000000"/>
              </w:rPr>
              <w:t>limit</w:t>
            </w:r>
            <w:proofErr w:type="spellEnd"/>
            <w:r w:rsidRPr="00723DF0">
              <w:rPr>
                <w:rFonts w:asciiTheme="minorHAnsi" w:hAnsiTheme="minorHAnsi" w:cs="Arial"/>
                <w:color w:val="000000"/>
              </w:rPr>
              <w:t xml:space="preserve"> </w:t>
            </w:r>
            <w:proofErr w:type="spellStart"/>
            <w:r w:rsidRPr="00723DF0">
              <w:rPr>
                <w:rFonts w:asciiTheme="minorHAnsi" w:hAnsiTheme="minorHAnsi" w:cs="Arial"/>
                <w:color w:val="000000"/>
              </w:rPr>
              <w:t>order</w:t>
            </w:r>
            <w:proofErr w:type="spellEnd"/>
            <w:r w:rsidRPr="00723DF0">
              <w:rPr>
                <w:rFonts w:asciiTheme="minorHAnsi" w:hAnsiTheme="minorHAnsi" w:cs="Arial"/>
                <w:color w:val="000000"/>
              </w:rPr>
              <w:t xml:space="preserve"> book. Dati ad alta frequenza. Modelli statistici e strutturali (Roll e sue generalizzazioni). Modelli di informazione asimmetrica (Glosten-Milgrom e Kyle). Information share. Modelli di </w:t>
            </w:r>
            <w:proofErr w:type="spellStart"/>
            <w:r w:rsidRPr="00723DF0">
              <w:rPr>
                <w:rFonts w:asciiTheme="minorHAnsi" w:hAnsiTheme="minorHAnsi" w:cs="Arial"/>
                <w:color w:val="000000"/>
              </w:rPr>
              <w:t>inventory</w:t>
            </w:r>
            <w:proofErr w:type="spellEnd"/>
            <w:r w:rsidRPr="00723DF0">
              <w:rPr>
                <w:rFonts w:asciiTheme="minorHAnsi" w:hAnsiTheme="minorHAnsi" w:cs="Arial"/>
                <w:color w:val="000000"/>
              </w:rPr>
              <w:t xml:space="preserve">. Strategie ottimali di market making. Modelli statistici del </w:t>
            </w:r>
            <w:proofErr w:type="spellStart"/>
            <w:r w:rsidRPr="00723DF0">
              <w:rPr>
                <w:rFonts w:asciiTheme="minorHAnsi" w:hAnsiTheme="minorHAnsi" w:cs="Arial"/>
                <w:color w:val="000000"/>
              </w:rPr>
              <w:t>limit</w:t>
            </w:r>
            <w:proofErr w:type="spellEnd"/>
            <w:r w:rsidRPr="00723DF0">
              <w:rPr>
                <w:rFonts w:asciiTheme="minorHAnsi" w:hAnsiTheme="minorHAnsi" w:cs="Arial"/>
                <w:color w:val="000000"/>
              </w:rPr>
              <w:t xml:space="preserve"> </w:t>
            </w:r>
            <w:proofErr w:type="spellStart"/>
            <w:r w:rsidRPr="00723DF0">
              <w:rPr>
                <w:rFonts w:asciiTheme="minorHAnsi" w:hAnsiTheme="minorHAnsi" w:cs="Arial"/>
                <w:color w:val="000000"/>
              </w:rPr>
              <w:t>order</w:t>
            </w:r>
            <w:proofErr w:type="spellEnd"/>
            <w:r w:rsidRPr="00723DF0">
              <w:rPr>
                <w:rFonts w:asciiTheme="minorHAnsi" w:hAnsiTheme="minorHAnsi" w:cs="Arial"/>
                <w:color w:val="000000"/>
              </w:rPr>
              <w:t xml:space="preserve"> book e generazione di scenari. Modelli di trading: Impatto di mercato e flusso degli ordini. Costi di transazione. Esecuzione ottimale. High frequency trading. Econometria ad alta frequenza: Volatilità e covarianza realizzata, rumore di microstruttura, Processi di punto in finanza (processi di Hawkes e modelli ACD)</w:t>
            </w:r>
          </w:p>
        </w:tc>
      </w:tr>
      <w:tr w:rsidR="0066032F" w:rsidRPr="00723DF0" w14:paraId="33C8F2FA" w14:textId="77777777" w:rsidTr="004E5800">
        <w:trPr>
          <w:trHeight w:val="315"/>
        </w:trPr>
        <w:tc>
          <w:tcPr>
            <w:tcW w:w="3119" w:type="dxa"/>
            <w:tcBorders>
              <w:top w:val="nil"/>
              <w:left w:val="single" w:sz="4" w:space="0" w:color="000000"/>
              <w:bottom w:val="single" w:sz="4" w:space="0" w:color="000000"/>
              <w:right w:val="single" w:sz="4" w:space="0" w:color="000000"/>
            </w:tcBorders>
            <w:noWrap/>
            <w:hideMark/>
          </w:tcPr>
          <w:p w14:paraId="6A8F09EF" w14:textId="77777777" w:rsidR="0066032F" w:rsidRPr="00723DF0" w:rsidRDefault="0066032F" w:rsidP="00723DF0">
            <w:pPr>
              <w:rPr>
                <w:rFonts w:asciiTheme="minorHAnsi" w:hAnsiTheme="minorHAnsi"/>
                <w:color w:val="000000"/>
              </w:rPr>
            </w:pPr>
            <w:r w:rsidRPr="00723DF0">
              <w:rPr>
                <w:rFonts w:asciiTheme="minorHAnsi" w:hAnsiTheme="minorHAnsi"/>
                <w:color w:val="000000"/>
              </w:rPr>
              <w:t>Periodo di erogazione</w:t>
            </w:r>
          </w:p>
        </w:tc>
        <w:tc>
          <w:tcPr>
            <w:tcW w:w="7513" w:type="dxa"/>
            <w:tcBorders>
              <w:top w:val="nil"/>
              <w:left w:val="nil"/>
              <w:bottom w:val="single" w:sz="4" w:space="0" w:color="000000"/>
              <w:right w:val="single" w:sz="4" w:space="0" w:color="000000"/>
            </w:tcBorders>
            <w:noWrap/>
            <w:hideMark/>
          </w:tcPr>
          <w:p w14:paraId="0C7D08D8" w14:textId="77777777" w:rsidR="0066032F" w:rsidRPr="00723DF0" w:rsidRDefault="0066032F" w:rsidP="00723DF0">
            <w:pPr>
              <w:rPr>
                <w:rFonts w:asciiTheme="minorHAnsi" w:hAnsiTheme="minorHAnsi" w:cs="Arial"/>
                <w:color w:val="000000"/>
              </w:rPr>
            </w:pPr>
            <w:r w:rsidRPr="00723DF0">
              <w:rPr>
                <w:rFonts w:asciiTheme="minorHAnsi" w:hAnsiTheme="minorHAnsi" w:cs="Arial"/>
                <w:color w:val="000000"/>
              </w:rPr>
              <w:t>Febbraio-</w:t>
            </w:r>
            <w:proofErr w:type="gramStart"/>
            <w:r w:rsidRPr="00723DF0">
              <w:rPr>
                <w:rFonts w:asciiTheme="minorHAnsi" w:hAnsiTheme="minorHAnsi" w:cs="Arial"/>
                <w:color w:val="000000"/>
              </w:rPr>
              <w:t>Maggio</w:t>
            </w:r>
            <w:proofErr w:type="gramEnd"/>
          </w:p>
        </w:tc>
      </w:tr>
      <w:tr w:rsidR="0066032F" w:rsidRPr="00723DF0" w14:paraId="041C0A79" w14:textId="77777777" w:rsidTr="004E5800">
        <w:trPr>
          <w:trHeight w:val="315"/>
        </w:trPr>
        <w:tc>
          <w:tcPr>
            <w:tcW w:w="3119" w:type="dxa"/>
            <w:tcBorders>
              <w:top w:val="nil"/>
              <w:left w:val="single" w:sz="4" w:space="0" w:color="000000"/>
              <w:bottom w:val="single" w:sz="4" w:space="0" w:color="000000"/>
              <w:right w:val="single" w:sz="4" w:space="0" w:color="000000"/>
            </w:tcBorders>
            <w:noWrap/>
            <w:hideMark/>
          </w:tcPr>
          <w:p w14:paraId="3F1E369D" w14:textId="16C92E63" w:rsidR="0066032F" w:rsidRPr="00723DF0" w:rsidRDefault="0066032F" w:rsidP="00723DF0">
            <w:pPr>
              <w:rPr>
                <w:rFonts w:asciiTheme="minorHAnsi" w:hAnsiTheme="minorHAnsi"/>
                <w:color w:val="000000"/>
              </w:rPr>
            </w:pPr>
            <w:r w:rsidRPr="00723DF0">
              <w:rPr>
                <w:rFonts w:asciiTheme="minorHAnsi" w:hAnsiTheme="minorHAnsi"/>
                <w:color w:val="000000"/>
              </w:rPr>
              <w:t>Intensivo o meno</w:t>
            </w:r>
          </w:p>
        </w:tc>
        <w:tc>
          <w:tcPr>
            <w:tcW w:w="7513" w:type="dxa"/>
            <w:tcBorders>
              <w:top w:val="nil"/>
              <w:left w:val="nil"/>
              <w:bottom w:val="single" w:sz="4" w:space="0" w:color="000000"/>
              <w:right w:val="single" w:sz="4" w:space="0" w:color="000000"/>
            </w:tcBorders>
            <w:noWrap/>
            <w:hideMark/>
          </w:tcPr>
          <w:p w14:paraId="0521FE0E" w14:textId="77777777" w:rsidR="0066032F" w:rsidRPr="00723DF0" w:rsidRDefault="0066032F" w:rsidP="00723DF0">
            <w:pPr>
              <w:rPr>
                <w:rFonts w:asciiTheme="minorHAnsi" w:hAnsiTheme="minorHAnsi" w:cs="Arial"/>
                <w:color w:val="000000"/>
              </w:rPr>
            </w:pPr>
            <w:r w:rsidRPr="00723DF0">
              <w:rPr>
                <w:rFonts w:asciiTheme="minorHAnsi" w:hAnsiTheme="minorHAnsi" w:cs="Arial"/>
                <w:color w:val="000000"/>
              </w:rPr>
              <w:t>no</w:t>
            </w:r>
          </w:p>
        </w:tc>
      </w:tr>
      <w:tr w:rsidR="0066032F" w:rsidRPr="00723DF0" w14:paraId="01B84285" w14:textId="77777777" w:rsidTr="004E5800">
        <w:trPr>
          <w:trHeight w:val="315"/>
        </w:trPr>
        <w:tc>
          <w:tcPr>
            <w:tcW w:w="3119" w:type="dxa"/>
            <w:tcBorders>
              <w:top w:val="nil"/>
              <w:left w:val="single" w:sz="4" w:space="0" w:color="000000"/>
              <w:bottom w:val="single" w:sz="4" w:space="0" w:color="000000"/>
              <w:right w:val="single" w:sz="4" w:space="0" w:color="000000"/>
            </w:tcBorders>
            <w:noWrap/>
            <w:hideMark/>
          </w:tcPr>
          <w:p w14:paraId="42CA7DF4" w14:textId="77777777" w:rsidR="0066032F" w:rsidRPr="00723DF0" w:rsidRDefault="0066032F" w:rsidP="00723DF0">
            <w:pPr>
              <w:rPr>
                <w:rFonts w:asciiTheme="minorHAnsi" w:hAnsiTheme="minorHAnsi"/>
                <w:color w:val="000000"/>
              </w:rPr>
            </w:pPr>
            <w:r w:rsidRPr="00723DF0">
              <w:rPr>
                <w:rFonts w:asciiTheme="minorHAnsi" w:hAnsiTheme="minorHAnsi"/>
                <w:color w:val="000000"/>
              </w:rPr>
              <w:t>Note</w:t>
            </w:r>
          </w:p>
        </w:tc>
        <w:tc>
          <w:tcPr>
            <w:tcW w:w="7513" w:type="dxa"/>
            <w:tcBorders>
              <w:top w:val="nil"/>
              <w:left w:val="nil"/>
              <w:bottom w:val="single" w:sz="4" w:space="0" w:color="000000"/>
              <w:right w:val="single" w:sz="4" w:space="0" w:color="000000"/>
            </w:tcBorders>
            <w:noWrap/>
            <w:hideMark/>
          </w:tcPr>
          <w:p w14:paraId="6D4EC3BE" w14:textId="77777777" w:rsidR="0066032F" w:rsidRPr="00723DF0" w:rsidRDefault="0066032F" w:rsidP="00723DF0">
            <w:pPr>
              <w:rPr>
                <w:rFonts w:asciiTheme="minorHAnsi" w:hAnsiTheme="minorHAnsi"/>
                <w:color w:val="000000"/>
              </w:rPr>
            </w:pPr>
            <w:r w:rsidRPr="00723DF0">
              <w:rPr>
                <w:rFonts w:asciiTheme="minorHAnsi" w:hAnsiTheme="minorHAnsi"/>
                <w:color w:val="000000"/>
              </w:rPr>
              <w:t> </w:t>
            </w:r>
          </w:p>
        </w:tc>
      </w:tr>
    </w:tbl>
    <w:p w14:paraId="27DBC422" w14:textId="5275C71F" w:rsidR="0066032F" w:rsidRDefault="0066032F"/>
    <w:p w14:paraId="0B64DE1C" w14:textId="77777777" w:rsidR="0066032F" w:rsidRDefault="0066032F">
      <w:r>
        <w:br w:type="page"/>
      </w:r>
    </w:p>
    <w:tbl>
      <w:tblPr>
        <w:tblW w:w="11300" w:type="dxa"/>
        <w:tblInd w:w="-837" w:type="dxa"/>
        <w:tblCellMar>
          <w:left w:w="70" w:type="dxa"/>
          <w:right w:w="70" w:type="dxa"/>
        </w:tblCellMar>
        <w:tblLook w:val="04A0" w:firstRow="1" w:lastRow="0" w:firstColumn="1" w:lastColumn="0" w:noHBand="0" w:noVBand="1"/>
      </w:tblPr>
      <w:tblGrid>
        <w:gridCol w:w="3655"/>
        <w:gridCol w:w="7645"/>
      </w:tblGrid>
      <w:tr w:rsidR="0066032F" w:rsidRPr="00723DF0" w14:paraId="56D5B2DB" w14:textId="77777777" w:rsidTr="004E5800">
        <w:trPr>
          <w:trHeight w:val="315"/>
        </w:trPr>
        <w:tc>
          <w:tcPr>
            <w:tcW w:w="3655" w:type="dxa"/>
            <w:tcBorders>
              <w:top w:val="single" w:sz="4" w:space="0" w:color="000000"/>
              <w:left w:val="single" w:sz="4" w:space="0" w:color="000000"/>
              <w:bottom w:val="single" w:sz="4" w:space="0" w:color="000000"/>
              <w:right w:val="single" w:sz="4" w:space="0" w:color="000000"/>
            </w:tcBorders>
            <w:noWrap/>
            <w:hideMark/>
          </w:tcPr>
          <w:p w14:paraId="14E118B4" w14:textId="77777777" w:rsidR="0066032F" w:rsidRPr="00723DF0" w:rsidRDefault="0066032F" w:rsidP="0066032F">
            <w:pPr>
              <w:rPr>
                <w:rFonts w:asciiTheme="minorHAnsi" w:hAnsiTheme="minorHAnsi"/>
                <w:color w:val="000000"/>
              </w:rPr>
            </w:pPr>
            <w:r w:rsidRPr="00723DF0">
              <w:rPr>
                <w:rFonts w:asciiTheme="minorHAnsi" w:hAnsiTheme="minorHAnsi"/>
                <w:color w:val="000000"/>
              </w:rPr>
              <w:lastRenderedPageBreak/>
              <w:t>Università</w:t>
            </w:r>
          </w:p>
        </w:tc>
        <w:tc>
          <w:tcPr>
            <w:tcW w:w="7645" w:type="dxa"/>
            <w:tcBorders>
              <w:top w:val="single" w:sz="4" w:space="0" w:color="000000"/>
              <w:left w:val="nil"/>
              <w:bottom w:val="single" w:sz="4" w:space="0" w:color="000000"/>
              <w:right w:val="single" w:sz="4" w:space="0" w:color="000000"/>
            </w:tcBorders>
            <w:noWrap/>
            <w:hideMark/>
          </w:tcPr>
          <w:p w14:paraId="1A7D5FEC"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80340D" w:themeColor="accent2" w:themeShade="80"/>
              </w:rPr>
              <w:t>Scuola Normale Superiore</w:t>
            </w:r>
          </w:p>
        </w:tc>
      </w:tr>
      <w:tr w:rsidR="0066032F" w:rsidRPr="00723DF0" w14:paraId="59917396" w14:textId="77777777" w:rsidTr="004E5800">
        <w:trPr>
          <w:trHeight w:val="315"/>
        </w:trPr>
        <w:tc>
          <w:tcPr>
            <w:tcW w:w="3655" w:type="dxa"/>
            <w:tcBorders>
              <w:top w:val="nil"/>
              <w:left w:val="single" w:sz="4" w:space="0" w:color="000000"/>
              <w:bottom w:val="single" w:sz="4" w:space="0" w:color="000000"/>
              <w:right w:val="single" w:sz="4" w:space="0" w:color="000000"/>
            </w:tcBorders>
            <w:noWrap/>
            <w:hideMark/>
          </w:tcPr>
          <w:p w14:paraId="5F3B5865"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 xml:space="preserve">Denominazione dottorato </w:t>
            </w:r>
          </w:p>
        </w:tc>
        <w:tc>
          <w:tcPr>
            <w:tcW w:w="7645" w:type="dxa"/>
            <w:tcBorders>
              <w:top w:val="nil"/>
              <w:left w:val="nil"/>
              <w:bottom w:val="single" w:sz="4" w:space="0" w:color="000000"/>
              <w:right w:val="single" w:sz="4" w:space="0" w:color="000000"/>
            </w:tcBorders>
            <w:noWrap/>
            <w:hideMark/>
          </w:tcPr>
          <w:p w14:paraId="02BAF68F"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Metodi Computazionali e Modelli Matematici per le Scienze e la Finanza</w:t>
            </w:r>
          </w:p>
        </w:tc>
      </w:tr>
      <w:tr w:rsidR="0066032F" w:rsidRPr="00723DF0" w14:paraId="5EC1D8FD" w14:textId="77777777" w:rsidTr="004E5800">
        <w:trPr>
          <w:trHeight w:val="315"/>
        </w:trPr>
        <w:tc>
          <w:tcPr>
            <w:tcW w:w="3655" w:type="dxa"/>
            <w:tcBorders>
              <w:top w:val="nil"/>
              <w:left w:val="single" w:sz="4" w:space="0" w:color="000000"/>
              <w:bottom w:val="single" w:sz="4" w:space="0" w:color="000000"/>
              <w:right w:val="single" w:sz="4" w:space="0" w:color="000000"/>
            </w:tcBorders>
            <w:noWrap/>
            <w:hideMark/>
          </w:tcPr>
          <w:p w14:paraId="3C0C1EB5"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Denominazione corso</w:t>
            </w:r>
          </w:p>
        </w:tc>
        <w:tc>
          <w:tcPr>
            <w:tcW w:w="7645" w:type="dxa"/>
            <w:tcBorders>
              <w:top w:val="nil"/>
              <w:left w:val="nil"/>
              <w:bottom w:val="single" w:sz="4" w:space="0" w:color="000000"/>
              <w:right w:val="single" w:sz="4" w:space="0" w:color="000000"/>
            </w:tcBorders>
            <w:shd w:val="clear" w:color="auto" w:fill="F6C5AC" w:themeFill="accent2" w:themeFillTint="66"/>
            <w:noWrap/>
            <w:hideMark/>
          </w:tcPr>
          <w:p w14:paraId="3802CEBC" w14:textId="77777777" w:rsidR="0066032F" w:rsidRPr="00723DF0" w:rsidRDefault="0066032F" w:rsidP="0066032F">
            <w:pPr>
              <w:rPr>
                <w:rFonts w:asciiTheme="minorHAnsi" w:hAnsiTheme="minorHAnsi" w:cs="Arial"/>
                <w:b/>
                <w:bCs/>
                <w:color w:val="000000"/>
              </w:rPr>
            </w:pPr>
            <w:bookmarkStart w:id="12" w:name="Market"/>
            <w:r w:rsidRPr="00723DF0">
              <w:rPr>
                <w:rFonts w:asciiTheme="minorHAnsi" w:hAnsiTheme="minorHAnsi" w:cs="Arial"/>
                <w:b/>
                <w:bCs/>
                <w:color w:val="000000"/>
              </w:rPr>
              <w:t xml:space="preserve">Markets, Trading, and Technology </w:t>
            </w:r>
            <w:bookmarkEnd w:id="12"/>
          </w:p>
        </w:tc>
      </w:tr>
      <w:tr w:rsidR="0066032F" w:rsidRPr="00723DF0" w14:paraId="2E45B7C5" w14:textId="77777777" w:rsidTr="004E5800">
        <w:trPr>
          <w:trHeight w:val="315"/>
        </w:trPr>
        <w:tc>
          <w:tcPr>
            <w:tcW w:w="3655" w:type="dxa"/>
            <w:tcBorders>
              <w:top w:val="nil"/>
              <w:left w:val="single" w:sz="4" w:space="0" w:color="000000"/>
              <w:bottom w:val="single" w:sz="4" w:space="0" w:color="000000"/>
              <w:right w:val="single" w:sz="4" w:space="0" w:color="000000"/>
            </w:tcBorders>
            <w:noWrap/>
            <w:hideMark/>
          </w:tcPr>
          <w:p w14:paraId="4DAE41D1" w14:textId="3C647EE9" w:rsidR="0066032F" w:rsidRPr="00723DF0" w:rsidRDefault="0066032F" w:rsidP="0066032F">
            <w:pPr>
              <w:rPr>
                <w:rFonts w:asciiTheme="minorHAnsi" w:hAnsiTheme="minorHAnsi"/>
                <w:color w:val="000000"/>
              </w:rPr>
            </w:pPr>
            <w:r w:rsidRPr="00723DF0">
              <w:rPr>
                <w:rFonts w:asciiTheme="minorHAnsi" w:hAnsiTheme="minorHAnsi"/>
                <w:color w:val="000000"/>
              </w:rPr>
              <w:t>Referente</w:t>
            </w:r>
          </w:p>
        </w:tc>
        <w:tc>
          <w:tcPr>
            <w:tcW w:w="7645" w:type="dxa"/>
            <w:tcBorders>
              <w:top w:val="nil"/>
              <w:left w:val="nil"/>
              <w:bottom w:val="single" w:sz="4" w:space="0" w:color="000000"/>
              <w:right w:val="single" w:sz="4" w:space="0" w:color="000000"/>
            </w:tcBorders>
            <w:noWrap/>
            <w:hideMark/>
          </w:tcPr>
          <w:p w14:paraId="311FDBF3"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Fabrizio Lillo (fabrizio.lillo@sns.it)</w:t>
            </w:r>
          </w:p>
        </w:tc>
      </w:tr>
      <w:tr w:rsidR="0066032F" w:rsidRPr="00723DF0" w14:paraId="0065712E" w14:textId="77777777" w:rsidTr="004E5800">
        <w:trPr>
          <w:trHeight w:val="315"/>
        </w:trPr>
        <w:tc>
          <w:tcPr>
            <w:tcW w:w="3655" w:type="dxa"/>
            <w:tcBorders>
              <w:top w:val="nil"/>
              <w:left w:val="single" w:sz="4" w:space="0" w:color="000000"/>
              <w:bottom w:val="single" w:sz="4" w:space="0" w:color="000000"/>
              <w:right w:val="single" w:sz="4" w:space="0" w:color="000000"/>
            </w:tcBorders>
            <w:noWrap/>
            <w:hideMark/>
          </w:tcPr>
          <w:p w14:paraId="43A7C6C6"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Numero di ore approssimativo</w:t>
            </w:r>
          </w:p>
        </w:tc>
        <w:tc>
          <w:tcPr>
            <w:tcW w:w="7645" w:type="dxa"/>
            <w:tcBorders>
              <w:top w:val="nil"/>
              <w:left w:val="nil"/>
              <w:bottom w:val="single" w:sz="4" w:space="0" w:color="000000"/>
              <w:right w:val="single" w:sz="4" w:space="0" w:color="000000"/>
            </w:tcBorders>
            <w:noWrap/>
            <w:hideMark/>
          </w:tcPr>
          <w:p w14:paraId="16817B57" w14:textId="77777777" w:rsidR="0066032F" w:rsidRPr="00723DF0" w:rsidRDefault="0066032F" w:rsidP="00723DF0">
            <w:pPr>
              <w:rPr>
                <w:rFonts w:asciiTheme="minorHAnsi" w:hAnsiTheme="minorHAnsi" w:cs="Arial"/>
                <w:color w:val="000000"/>
              </w:rPr>
            </w:pPr>
            <w:r w:rsidRPr="00723DF0">
              <w:rPr>
                <w:rFonts w:asciiTheme="minorHAnsi" w:hAnsiTheme="minorHAnsi" w:cs="Arial"/>
                <w:color w:val="000000"/>
              </w:rPr>
              <w:t>30</w:t>
            </w:r>
          </w:p>
        </w:tc>
      </w:tr>
      <w:tr w:rsidR="0066032F" w:rsidRPr="00723DF0" w14:paraId="062D1C30" w14:textId="77777777" w:rsidTr="004E5800">
        <w:trPr>
          <w:trHeight w:val="315"/>
        </w:trPr>
        <w:tc>
          <w:tcPr>
            <w:tcW w:w="3655" w:type="dxa"/>
            <w:tcBorders>
              <w:top w:val="nil"/>
              <w:left w:val="single" w:sz="4" w:space="0" w:color="000000"/>
              <w:bottom w:val="single" w:sz="4" w:space="0" w:color="000000"/>
              <w:right w:val="single" w:sz="4" w:space="0" w:color="000000"/>
            </w:tcBorders>
            <w:noWrap/>
            <w:hideMark/>
          </w:tcPr>
          <w:p w14:paraId="4EB3AA82" w14:textId="13D0F68C" w:rsidR="0066032F" w:rsidRPr="00723DF0" w:rsidRDefault="003F1126" w:rsidP="0066032F">
            <w:pPr>
              <w:rPr>
                <w:rFonts w:asciiTheme="minorHAnsi" w:hAnsiTheme="minorHAnsi"/>
                <w:color w:val="000000"/>
              </w:rPr>
            </w:pPr>
            <w:r>
              <w:rPr>
                <w:rFonts w:asciiTheme="minorHAnsi" w:hAnsiTheme="minorHAnsi"/>
                <w:color w:val="000000"/>
              </w:rPr>
              <w:t>Fruizione</w:t>
            </w:r>
            <w:r w:rsidR="0066032F" w:rsidRPr="00723DF0">
              <w:rPr>
                <w:rFonts w:asciiTheme="minorHAnsi" w:hAnsiTheme="minorHAnsi"/>
                <w:color w:val="000000"/>
              </w:rPr>
              <w:t xml:space="preserve"> online</w:t>
            </w:r>
          </w:p>
        </w:tc>
        <w:tc>
          <w:tcPr>
            <w:tcW w:w="7645" w:type="dxa"/>
            <w:tcBorders>
              <w:top w:val="nil"/>
              <w:left w:val="nil"/>
              <w:bottom w:val="single" w:sz="4" w:space="0" w:color="000000"/>
              <w:right w:val="single" w:sz="4" w:space="0" w:color="000000"/>
            </w:tcBorders>
            <w:noWrap/>
            <w:hideMark/>
          </w:tcPr>
          <w:p w14:paraId="5DA10AED"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si</w:t>
            </w:r>
          </w:p>
        </w:tc>
      </w:tr>
      <w:tr w:rsidR="0066032F" w:rsidRPr="00723DF0" w14:paraId="2B33D7BB" w14:textId="77777777" w:rsidTr="004E5800">
        <w:trPr>
          <w:trHeight w:val="315"/>
        </w:trPr>
        <w:tc>
          <w:tcPr>
            <w:tcW w:w="3655" w:type="dxa"/>
            <w:tcBorders>
              <w:top w:val="nil"/>
              <w:left w:val="single" w:sz="4" w:space="0" w:color="000000"/>
              <w:bottom w:val="single" w:sz="4" w:space="0" w:color="000000"/>
              <w:right w:val="single" w:sz="4" w:space="0" w:color="000000"/>
            </w:tcBorders>
            <w:noWrap/>
            <w:hideMark/>
          </w:tcPr>
          <w:p w14:paraId="0B9F1B1B" w14:textId="2ECF5C1E" w:rsidR="0066032F" w:rsidRPr="00723DF0" w:rsidRDefault="0066032F" w:rsidP="0066032F">
            <w:pPr>
              <w:rPr>
                <w:rFonts w:asciiTheme="minorHAnsi" w:hAnsiTheme="minorHAnsi"/>
                <w:color w:val="000000"/>
              </w:rPr>
            </w:pPr>
            <w:r w:rsidRPr="00723DF0">
              <w:rPr>
                <w:rFonts w:asciiTheme="minorHAnsi" w:hAnsiTheme="minorHAnsi"/>
                <w:color w:val="000000"/>
              </w:rPr>
              <w:t xml:space="preserve">Fruizione in presenza </w:t>
            </w:r>
          </w:p>
        </w:tc>
        <w:tc>
          <w:tcPr>
            <w:tcW w:w="7645" w:type="dxa"/>
            <w:tcBorders>
              <w:top w:val="nil"/>
              <w:left w:val="nil"/>
              <w:bottom w:val="single" w:sz="4" w:space="0" w:color="000000"/>
              <w:right w:val="single" w:sz="4" w:space="0" w:color="000000"/>
            </w:tcBorders>
            <w:noWrap/>
            <w:hideMark/>
          </w:tcPr>
          <w:p w14:paraId="71DFA117"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si</w:t>
            </w:r>
          </w:p>
        </w:tc>
      </w:tr>
      <w:tr w:rsidR="0066032F" w:rsidRPr="008030D9" w14:paraId="3DB06ACE" w14:textId="77777777" w:rsidTr="004E5800">
        <w:trPr>
          <w:trHeight w:val="315"/>
        </w:trPr>
        <w:tc>
          <w:tcPr>
            <w:tcW w:w="3655" w:type="dxa"/>
            <w:tcBorders>
              <w:top w:val="nil"/>
              <w:left w:val="single" w:sz="4" w:space="0" w:color="000000"/>
              <w:bottom w:val="single" w:sz="4" w:space="0" w:color="000000"/>
              <w:right w:val="single" w:sz="4" w:space="0" w:color="000000"/>
            </w:tcBorders>
            <w:noWrap/>
            <w:hideMark/>
          </w:tcPr>
          <w:p w14:paraId="7EE7FBD1"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Programma di massima</w:t>
            </w:r>
          </w:p>
        </w:tc>
        <w:tc>
          <w:tcPr>
            <w:tcW w:w="7645" w:type="dxa"/>
            <w:tcBorders>
              <w:top w:val="nil"/>
              <w:left w:val="nil"/>
              <w:bottom w:val="single" w:sz="4" w:space="0" w:color="000000"/>
              <w:right w:val="single" w:sz="4" w:space="0" w:color="000000"/>
            </w:tcBorders>
            <w:noWrap/>
            <w:hideMark/>
          </w:tcPr>
          <w:p w14:paraId="24B48DCB" w14:textId="4664A332" w:rsidR="0066032F" w:rsidRPr="00723DF0" w:rsidRDefault="0066032F" w:rsidP="0066032F">
            <w:pPr>
              <w:rPr>
                <w:rFonts w:asciiTheme="minorHAnsi" w:hAnsiTheme="minorHAnsi" w:cs="Arial"/>
                <w:color w:val="000000"/>
                <w:lang w:val="en-US"/>
              </w:rPr>
            </w:pPr>
            <w:r w:rsidRPr="00723DF0">
              <w:rPr>
                <w:rFonts w:asciiTheme="minorHAnsi" w:hAnsiTheme="minorHAnsi" w:cs="Arial"/>
                <w:color w:val="000000"/>
                <w:lang w:val="en-US"/>
              </w:rPr>
              <w:t>Information theory and financial markets, Reinforcement learning for finance, Decentralized Finance</w:t>
            </w:r>
          </w:p>
        </w:tc>
      </w:tr>
      <w:tr w:rsidR="0066032F" w:rsidRPr="00723DF0" w14:paraId="64742EFF" w14:textId="77777777" w:rsidTr="004E5800">
        <w:trPr>
          <w:trHeight w:val="315"/>
        </w:trPr>
        <w:tc>
          <w:tcPr>
            <w:tcW w:w="3655" w:type="dxa"/>
            <w:tcBorders>
              <w:top w:val="nil"/>
              <w:left w:val="single" w:sz="4" w:space="0" w:color="000000"/>
              <w:bottom w:val="single" w:sz="4" w:space="0" w:color="000000"/>
              <w:right w:val="single" w:sz="4" w:space="0" w:color="000000"/>
            </w:tcBorders>
            <w:noWrap/>
            <w:hideMark/>
          </w:tcPr>
          <w:p w14:paraId="33FE344F" w14:textId="77777777" w:rsidR="0066032F" w:rsidRPr="00723DF0" w:rsidRDefault="0066032F" w:rsidP="0066032F">
            <w:pPr>
              <w:rPr>
                <w:rFonts w:asciiTheme="minorHAnsi" w:hAnsiTheme="minorHAnsi"/>
                <w:color w:val="000000"/>
              </w:rPr>
            </w:pPr>
            <w:proofErr w:type="spellStart"/>
            <w:r w:rsidRPr="00723DF0">
              <w:rPr>
                <w:rFonts w:asciiTheme="minorHAnsi" w:hAnsiTheme="minorHAnsi"/>
                <w:color w:val="000000"/>
              </w:rPr>
              <w:t>Syllabus</w:t>
            </w:r>
            <w:proofErr w:type="spellEnd"/>
          </w:p>
        </w:tc>
        <w:tc>
          <w:tcPr>
            <w:tcW w:w="7645" w:type="dxa"/>
            <w:tcBorders>
              <w:top w:val="nil"/>
              <w:left w:val="nil"/>
              <w:bottom w:val="single" w:sz="4" w:space="0" w:color="000000"/>
              <w:right w:val="single" w:sz="4" w:space="0" w:color="000000"/>
            </w:tcBorders>
            <w:noWrap/>
            <w:hideMark/>
          </w:tcPr>
          <w:p w14:paraId="3A297B83"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 </w:t>
            </w:r>
          </w:p>
        </w:tc>
      </w:tr>
      <w:tr w:rsidR="0066032F" w:rsidRPr="00723DF0" w14:paraId="77711C1D" w14:textId="77777777" w:rsidTr="004E5800">
        <w:trPr>
          <w:trHeight w:val="315"/>
        </w:trPr>
        <w:tc>
          <w:tcPr>
            <w:tcW w:w="3655" w:type="dxa"/>
            <w:tcBorders>
              <w:top w:val="nil"/>
              <w:left w:val="single" w:sz="4" w:space="0" w:color="000000"/>
              <w:bottom w:val="single" w:sz="4" w:space="0" w:color="000000"/>
              <w:right w:val="single" w:sz="4" w:space="0" w:color="000000"/>
            </w:tcBorders>
            <w:noWrap/>
            <w:hideMark/>
          </w:tcPr>
          <w:p w14:paraId="583BE7BE"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Periodo di erogazione</w:t>
            </w:r>
          </w:p>
        </w:tc>
        <w:tc>
          <w:tcPr>
            <w:tcW w:w="7645" w:type="dxa"/>
            <w:tcBorders>
              <w:top w:val="nil"/>
              <w:left w:val="nil"/>
              <w:bottom w:val="single" w:sz="4" w:space="0" w:color="000000"/>
              <w:right w:val="single" w:sz="4" w:space="0" w:color="000000"/>
            </w:tcBorders>
            <w:noWrap/>
            <w:hideMark/>
          </w:tcPr>
          <w:p w14:paraId="0D364E93"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Aprile-</w:t>
            </w:r>
            <w:proofErr w:type="gramStart"/>
            <w:r w:rsidRPr="00723DF0">
              <w:rPr>
                <w:rFonts w:asciiTheme="minorHAnsi" w:hAnsiTheme="minorHAnsi" w:cs="Arial"/>
                <w:color w:val="000000"/>
              </w:rPr>
              <w:t>Maggio</w:t>
            </w:r>
            <w:proofErr w:type="gramEnd"/>
          </w:p>
        </w:tc>
      </w:tr>
      <w:tr w:rsidR="0066032F" w:rsidRPr="00723DF0" w14:paraId="64BC5668" w14:textId="77777777" w:rsidTr="004E5800">
        <w:trPr>
          <w:trHeight w:val="315"/>
        </w:trPr>
        <w:tc>
          <w:tcPr>
            <w:tcW w:w="3655" w:type="dxa"/>
            <w:tcBorders>
              <w:top w:val="nil"/>
              <w:left w:val="single" w:sz="4" w:space="0" w:color="000000"/>
              <w:bottom w:val="single" w:sz="4" w:space="0" w:color="000000"/>
              <w:right w:val="single" w:sz="4" w:space="0" w:color="000000"/>
            </w:tcBorders>
            <w:noWrap/>
            <w:hideMark/>
          </w:tcPr>
          <w:p w14:paraId="49508603" w14:textId="7FD6D19A" w:rsidR="0066032F" w:rsidRPr="00723DF0" w:rsidRDefault="0066032F" w:rsidP="0066032F">
            <w:pPr>
              <w:rPr>
                <w:rFonts w:asciiTheme="minorHAnsi" w:hAnsiTheme="minorHAnsi"/>
                <w:color w:val="000000"/>
              </w:rPr>
            </w:pPr>
            <w:r w:rsidRPr="00723DF0">
              <w:rPr>
                <w:rFonts w:asciiTheme="minorHAnsi" w:hAnsiTheme="minorHAnsi"/>
                <w:color w:val="000000"/>
              </w:rPr>
              <w:t>Intensivo o meno</w:t>
            </w:r>
          </w:p>
        </w:tc>
        <w:tc>
          <w:tcPr>
            <w:tcW w:w="7645" w:type="dxa"/>
            <w:tcBorders>
              <w:top w:val="nil"/>
              <w:left w:val="nil"/>
              <w:bottom w:val="single" w:sz="4" w:space="0" w:color="000000"/>
              <w:right w:val="single" w:sz="4" w:space="0" w:color="000000"/>
            </w:tcBorders>
            <w:noWrap/>
            <w:hideMark/>
          </w:tcPr>
          <w:p w14:paraId="3131F622" w14:textId="77777777" w:rsidR="0066032F" w:rsidRPr="00723DF0" w:rsidRDefault="0066032F" w:rsidP="0066032F">
            <w:pPr>
              <w:rPr>
                <w:rFonts w:asciiTheme="minorHAnsi" w:hAnsiTheme="minorHAnsi" w:cs="Arial"/>
                <w:color w:val="000000"/>
              </w:rPr>
            </w:pPr>
            <w:r w:rsidRPr="00723DF0">
              <w:rPr>
                <w:rFonts w:asciiTheme="minorHAnsi" w:hAnsiTheme="minorHAnsi" w:cs="Arial"/>
                <w:color w:val="000000"/>
              </w:rPr>
              <w:t>no</w:t>
            </w:r>
          </w:p>
        </w:tc>
      </w:tr>
      <w:tr w:rsidR="0066032F" w:rsidRPr="00723DF0" w14:paraId="62A21563" w14:textId="77777777" w:rsidTr="004E5800">
        <w:trPr>
          <w:trHeight w:val="315"/>
        </w:trPr>
        <w:tc>
          <w:tcPr>
            <w:tcW w:w="3655" w:type="dxa"/>
            <w:tcBorders>
              <w:top w:val="nil"/>
              <w:left w:val="single" w:sz="4" w:space="0" w:color="000000"/>
              <w:bottom w:val="single" w:sz="4" w:space="0" w:color="000000"/>
              <w:right w:val="single" w:sz="4" w:space="0" w:color="000000"/>
            </w:tcBorders>
            <w:noWrap/>
            <w:hideMark/>
          </w:tcPr>
          <w:p w14:paraId="284BCEBE"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Note</w:t>
            </w:r>
          </w:p>
        </w:tc>
        <w:tc>
          <w:tcPr>
            <w:tcW w:w="7645" w:type="dxa"/>
            <w:tcBorders>
              <w:top w:val="nil"/>
              <w:left w:val="nil"/>
              <w:bottom w:val="single" w:sz="4" w:space="0" w:color="000000"/>
              <w:right w:val="single" w:sz="4" w:space="0" w:color="000000"/>
            </w:tcBorders>
            <w:noWrap/>
            <w:hideMark/>
          </w:tcPr>
          <w:p w14:paraId="7F470545" w14:textId="77777777" w:rsidR="0066032F" w:rsidRPr="00723DF0" w:rsidRDefault="0066032F" w:rsidP="0066032F">
            <w:pPr>
              <w:rPr>
                <w:rFonts w:asciiTheme="minorHAnsi" w:hAnsiTheme="minorHAnsi"/>
                <w:color w:val="000000"/>
              </w:rPr>
            </w:pPr>
            <w:r w:rsidRPr="00723DF0">
              <w:rPr>
                <w:rFonts w:asciiTheme="minorHAnsi" w:hAnsiTheme="minorHAnsi"/>
                <w:color w:val="000000"/>
              </w:rPr>
              <w:t> </w:t>
            </w:r>
          </w:p>
        </w:tc>
      </w:tr>
    </w:tbl>
    <w:p w14:paraId="26241CE8" w14:textId="1794F4F1" w:rsidR="0066032F" w:rsidRDefault="0066032F"/>
    <w:p w14:paraId="1BE82601" w14:textId="3A6DC177" w:rsidR="00723DF0" w:rsidRPr="00723DF0" w:rsidRDefault="0066032F" w:rsidP="00A80924">
      <w:r>
        <w:br w:type="page"/>
      </w:r>
    </w:p>
    <w:p w14:paraId="7E2301D5" w14:textId="30F429BB" w:rsidR="00723DF0" w:rsidRPr="00723DF0" w:rsidRDefault="00723DF0" w:rsidP="00723DF0">
      <w:pPr>
        <w:pStyle w:val="Titolo1"/>
        <w:numPr>
          <w:ilvl w:val="0"/>
          <w:numId w:val="3"/>
        </w:numPr>
        <w:rPr>
          <w:b/>
          <w:bCs/>
          <w:color w:val="000000" w:themeColor="text1"/>
        </w:rPr>
      </w:pPr>
      <w:bookmarkStart w:id="13" w:name="_Toc238226532"/>
      <w:r w:rsidRPr="00723DF0">
        <w:rPr>
          <w:b/>
          <w:bCs/>
          <w:color w:val="000000" w:themeColor="text1"/>
        </w:rPr>
        <w:lastRenderedPageBreak/>
        <w:t xml:space="preserve">Università di </w:t>
      </w:r>
      <w:r>
        <w:rPr>
          <w:b/>
          <w:bCs/>
          <w:color w:val="000000" w:themeColor="text1"/>
        </w:rPr>
        <w:t>V</w:t>
      </w:r>
      <w:r w:rsidR="003945A1">
        <w:rPr>
          <w:b/>
          <w:bCs/>
          <w:color w:val="000000" w:themeColor="text1"/>
        </w:rPr>
        <w:t>erona</w:t>
      </w:r>
      <w:bookmarkEnd w:id="13"/>
    </w:p>
    <w:tbl>
      <w:tblPr>
        <w:tblW w:w="11300" w:type="dxa"/>
        <w:tblInd w:w="-837" w:type="dxa"/>
        <w:tblCellMar>
          <w:left w:w="70" w:type="dxa"/>
          <w:right w:w="70" w:type="dxa"/>
        </w:tblCellMar>
        <w:tblLook w:val="04A0" w:firstRow="1" w:lastRow="0" w:firstColumn="1" w:lastColumn="0" w:noHBand="0" w:noVBand="1"/>
      </w:tblPr>
      <w:tblGrid>
        <w:gridCol w:w="3246"/>
        <w:gridCol w:w="8054"/>
      </w:tblGrid>
      <w:tr w:rsidR="005C5422" w:rsidRPr="005C5422" w14:paraId="205D1434" w14:textId="77777777" w:rsidTr="004E5800">
        <w:trPr>
          <w:trHeight w:val="320"/>
        </w:trPr>
        <w:tc>
          <w:tcPr>
            <w:tcW w:w="3119" w:type="dxa"/>
            <w:tcBorders>
              <w:top w:val="single" w:sz="4" w:space="0" w:color="auto"/>
              <w:left w:val="single" w:sz="4" w:space="0" w:color="auto"/>
              <w:bottom w:val="single" w:sz="4" w:space="0" w:color="auto"/>
              <w:right w:val="single" w:sz="4" w:space="0" w:color="auto"/>
            </w:tcBorders>
            <w:noWrap/>
            <w:hideMark/>
          </w:tcPr>
          <w:p w14:paraId="77985890" w14:textId="77777777" w:rsidR="005C5422" w:rsidRPr="005C5422" w:rsidRDefault="005C5422" w:rsidP="005C5422">
            <w:pPr>
              <w:rPr>
                <w:rFonts w:ascii="Aptos Narrow" w:hAnsi="Aptos Narrow"/>
                <w:color w:val="000000"/>
              </w:rPr>
            </w:pPr>
            <w:r w:rsidRPr="005C5422">
              <w:rPr>
                <w:rFonts w:ascii="Aptos Narrow" w:hAnsi="Aptos Narrow"/>
                <w:color w:val="000000"/>
              </w:rPr>
              <w:t>Università</w:t>
            </w:r>
          </w:p>
        </w:tc>
        <w:tc>
          <w:tcPr>
            <w:tcW w:w="7738" w:type="dxa"/>
            <w:tcBorders>
              <w:top w:val="single" w:sz="4" w:space="0" w:color="auto"/>
              <w:left w:val="nil"/>
              <w:bottom w:val="single" w:sz="4" w:space="0" w:color="auto"/>
              <w:right w:val="single" w:sz="4" w:space="0" w:color="auto"/>
            </w:tcBorders>
            <w:noWrap/>
            <w:hideMark/>
          </w:tcPr>
          <w:p w14:paraId="2A8A8D57" w14:textId="6B10134D" w:rsidR="005C5422" w:rsidRPr="005C5422" w:rsidRDefault="00A85F85" w:rsidP="005C5422">
            <w:pPr>
              <w:rPr>
                <w:rFonts w:ascii="Aptos Narrow" w:hAnsi="Aptos Narrow"/>
                <w:color w:val="000000"/>
              </w:rPr>
            </w:pPr>
            <w:r w:rsidRPr="00A85F85">
              <w:rPr>
                <w:rFonts w:ascii="Aptos Narrow" w:hAnsi="Aptos Narrow" w:cs="Aptos Narrow"/>
                <w:color w:val="80340D" w:themeColor="accent2" w:themeShade="80"/>
              </w:rPr>
              <w:t xml:space="preserve">Università di </w:t>
            </w:r>
            <w:r>
              <w:rPr>
                <w:rFonts w:ascii="Aptos Narrow" w:hAnsi="Aptos Narrow" w:cs="Aptos Narrow"/>
                <w:color w:val="80340D" w:themeColor="accent2" w:themeShade="80"/>
              </w:rPr>
              <w:t>Verona</w:t>
            </w:r>
          </w:p>
        </w:tc>
      </w:tr>
      <w:tr w:rsidR="005C5422" w:rsidRPr="005C5422" w14:paraId="15636386"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2DDCE150" w14:textId="77777777" w:rsidR="005C5422" w:rsidRPr="005C5422" w:rsidRDefault="005C5422" w:rsidP="005C5422">
            <w:pPr>
              <w:rPr>
                <w:rFonts w:ascii="Aptos Narrow" w:hAnsi="Aptos Narrow"/>
                <w:color w:val="000000"/>
              </w:rPr>
            </w:pPr>
            <w:r w:rsidRPr="005C5422">
              <w:rPr>
                <w:rFonts w:ascii="Aptos Narrow" w:hAnsi="Aptos Narrow"/>
                <w:color w:val="000000"/>
              </w:rPr>
              <w:t xml:space="preserve">Denominazione dottorato </w:t>
            </w:r>
          </w:p>
        </w:tc>
        <w:tc>
          <w:tcPr>
            <w:tcW w:w="7738" w:type="dxa"/>
            <w:tcBorders>
              <w:top w:val="nil"/>
              <w:left w:val="nil"/>
              <w:bottom w:val="single" w:sz="4" w:space="0" w:color="auto"/>
              <w:right w:val="single" w:sz="4" w:space="0" w:color="auto"/>
            </w:tcBorders>
            <w:noWrap/>
            <w:hideMark/>
          </w:tcPr>
          <w:p w14:paraId="0DBC8C69" w14:textId="77777777" w:rsidR="005C5422" w:rsidRPr="005C5422" w:rsidRDefault="005C5422" w:rsidP="005C5422">
            <w:pPr>
              <w:rPr>
                <w:rFonts w:ascii="Aptos Narrow" w:hAnsi="Aptos Narrow"/>
                <w:color w:val="000000"/>
              </w:rPr>
            </w:pPr>
            <w:r w:rsidRPr="005C5422">
              <w:rPr>
                <w:rFonts w:ascii="Aptos Narrow" w:hAnsi="Aptos Narrow"/>
                <w:color w:val="000000"/>
              </w:rPr>
              <w:t>Economia e Finanza</w:t>
            </w:r>
          </w:p>
        </w:tc>
      </w:tr>
      <w:tr w:rsidR="005C5422" w:rsidRPr="005C5422" w14:paraId="3856DE64"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20EDDB2E" w14:textId="77777777" w:rsidR="005C5422" w:rsidRPr="005C5422" w:rsidRDefault="005C5422" w:rsidP="005C5422">
            <w:pPr>
              <w:rPr>
                <w:rFonts w:ascii="Aptos Narrow" w:hAnsi="Aptos Narrow"/>
                <w:color w:val="000000"/>
              </w:rPr>
            </w:pPr>
            <w:r w:rsidRPr="005C5422">
              <w:rPr>
                <w:rFonts w:ascii="Aptos Narrow" w:hAnsi="Aptos Narrow"/>
                <w:color w:val="000000"/>
              </w:rPr>
              <w:t>Denominazione corso</w:t>
            </w:r>
          </w:p>
        </w:tc>
        <w:tc>
          <w:tcPr>
            <w:tcW w:w="7738" w:type="dxa"/>
            <w:tcBorders>
              <w:top w:val="nil"/>
              <w:left w:val="nil"/>
              <w:bottom w:val="single" w:sz="4" w:space="0" w:color="auto"/>
              <w:right w:val="single" w:sz="4" w:space="0" w:color="auto"/>
            </w:tcBorders>
            <w:shd w:val="clear" w:color="auto" w:fill="F6C5AC" w:themeFill="accent2" w:themeFillTint="66"/>
            <w:noWrap/>
            <w:hideMark/>
          </w:tcPr>
          <w:p w14:paraId="5FFE42D5" w14:textId="77777777" w:rsidR="005C5422" w:rsidRPr="004E5800" w:rsidRDefault="005C5422" w:rsidP="005C5422">
            <w:pPr>
              <w:rPr>
                <w:rFonts w:ascii="Aptos Narrow" w:hAnsi="Aptos Narrow"/>
                <w:b/>
                <w:bCs/>
                <w:color w:val="000000"/>
              </w:rPr>
            </w:pPr>
            <w:bookmarkStart w:id="14" w:name="ContTimeEco"/>
            <w:proofErr w:type="spellStart"/>
            <w:r w:rsidRPr="004E5800">
              <w:rPr>
                <w:rFonts w:ascii="Aptos Narrow" w:hAnsi="Aptos Narrow"/>
                <w:b/>
                <w:bCs/>
                <w:color w:val="000000"/>
              </w:rPr>
              <w:t>Continuous</w:t>
            </w:r>
            <w:proofErr w:type="spellEnd"/>
            <w:r w:rsidRPr="004E5800">
              <w:rPr>
                <w:rFonts w:ascii="Aptos Narrow" w:hAnsi="Aptos Narrow"/>
                <w:b/>
                <w:bCs/>
                <w:color w:val="000000"/>
              </w:rPr>
              <w:t xml:space="preserve"> Time </w:t>
            </w:r>
            <w:proofErr w:type="spellStart"/>
            <w:r w:rsidRPr="004E5800">
              <w:rPr>
                <w:rFonts w:ascii="Aptos Narrow" w:hAnsi="Aptos Narrow"/>
                <w:b/>
                <w:bCs/>
                <w:color w:val="000000"/>
              </w:rPr>
              <w:t>Econometrics</w:t>
            </w:r>
            <w:bookmarkEnd w:id="14"/>
            <w:proofErr w:type="spellEnd"/>
          </w:p>
        </w:tc>
      </w:tr>
      <w:tr w:rsidR="005C5422" w:rsidRPr="005C5422" w14:paraId="4C6D0C1F"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779E6337" w14:textId="1F779195" w:rsidR="005C5422" w:rsidRPr="005C5422" w:rsidRDefault="005C5422" w:rsidP="005C5422">
            <w:pPr>
              <w:rPr>
                <w:rFonts w:ascii="Aptos Narrow" w:hAnsi="Aptos Narrow"/>
                <w:color w:val="000000"/>
              </w:rPr>
            </w:pPr>
            <w:r w:rsidRPr="005C5422">
              <w:rPr>
                <w:rFonts w:ascii="Aptos Narrow" w:hAnsi="Aptos Narrow"/>
                <w:color w:val="000000"/>
              </w:rPr>
              <w:t>Referente</w:t>
            </w:r>
          </w:p>
        </w:tc>
        <w:tc>
          <w:tcPr>
            <w:tcW w:w="7738" w:type="dxa"/>
            <w:tcBorders>
              <w:top w:val="nil"/>
              <w:left w:val="nil"/>
              <w:bottom w:val="single" w:sz="4" w:space="0" w:color="auto"/>
              <w:right w:val="single" w:sz="4" w:space="0" w:color="auto"/>
            </w:tcBorders>
            <w:noWrap/>
            <w:hideMark/>
          </w:tcPr>
          <w:p w14:paraId="12511A5D" w14:textId="77777777" w:rsidR="005C5422" w:rsidRPr="005C5422" w:rsidRDefault="005C5422" w:rsidP="005C5422">
            <w:pPr>
              <w:rPr>
                <w:rFonts w:ascii="Aptos Narrow" w:hAnsi="Aptos Narrow"/>
                <w:color w:val="467886"/>
                <w:u w:val="single"/>
              </w:rPr>
            </w:pPr>
            <w:hyperlink r:id="rId7" w:history="1">
              <w:r w:rsidRPr="005C5422">
                <w:rPr>
                  <w:rFonts w:ascii="Aptos Narrow" w:hAnsi="Aptos Narrow"/>
                  <w:color w:val="467886"/>
                  <w:u w:val="single"/>
                </w:rPr>
                <w:t>athena.picarelli@univr.it</w:t>
              </w:r>
            </w:hyperlink>
          </w:p>
        </w:tc>
      </w:tr>
      <w:tr w:rsidR="005C5422" w:rsidRPr="005C5422" w14:paraId="24C5C52C"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0E76CCCB" w14:textId="77777777" w:rsidR="005C5422" w:rsidRPr="005C5422" w:rsidRDefault="005C5422" w:rsidP="005C5422">
            <w:pPr>
              <w:rPr>
                <w:rFonts w:ascii="Aptos Narrow" w:hAnsi="Aptos Narrow"/>
                <w:color w:val="000000"/>
              </w:rPr>
            </w:pPr>
            <w:r w:rsidRPr="005C5422">
              <w:rPr>
                <w:rFonts w:ascii="Aptos Narrow" w:hAnsi="Aptos Narrow"/>
                <w:color w:val="000000"/>
              </w:rPr>
              <w:t>Numero di ore approssimativo</w:t>
            </w:r>
          </w:p>
        </w:tc>
        <w:tc>
          <w:tcPr>
            <w:tcW w:w="7738" w:type="dxa"/>
            <w:tcBorders>
              <w:top w:val="nil"/>
              <w:left w:val="nil"/>
              <w:bottom w:val="single" w:sz="4" w:space="0" w:color="auto"/>
              <w:right w:val="single" w:sz="4" w:space="0" w:color="auto"/>
            </w:tcBorders>
            <w:noWrap/>
            <w:hideMark/>
          </w:tcPr>
          <w:p w14:paraId="7E9B3ED1" w14:textId="77777777" w:rsidR="005C5422" w:rsidRPr="005C5422" w:rsidRDefault="005C5422" w:rsidP="005C5422">
            <w:pPr>
              <w:rPr>
                <w:rFonts w:ascii="Aptos Narrow" w:hAnsi="Aptos Narrow"/>
                <w:color w:val="000000"/>
              </w:rPr>
            </w:pPr>
            <w:r w:rsidRPr="005C5422">
              <w:rPr>
                <w:rFonts w:ascii="Aptos Narrow" w:hAnsi="Aptos Narrow"/>
                <w:color w:val="000000"/>
              </w:rPr>
              <w:t>20</w:t>
            </w:r>
          </w:p>
        </w:tc>
      </w:tr>
      <w:tr w:rsidR="005C5422" w:rsidRPr="005C5422" w14:paraId="0BABF8F3"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5229FC61" w14:textId="5EADEFD3" w:rsidR="005C5422" w:rsidRPr="005C5422" w:rsidRDefault="003F1126" w:rsidP="005C5422">
            <w:pPr>
              <w:rPr>
                <w:rFonts w:ascii="Aptos Narrow" w:hAnsi="Aptos Narrow"/>
                <w:color w:val="000000"/>
              </w:rPr>
            </w:pPr>
            <w:r>
              <w:rPr>
                <w:rFonts w:ascii="Aptos Narrow" w:hAnsi="Aptos Narrow"/>
                <w:color w:val="000000"/>
              </w:rPr>
              <w:t>Fruizione</w:t>
            </w:r>
            <w:r w:rsidR="005C5422" w:rsidRPr="005C5422">
              <w:rPr>
                <w:rFonts w:ascii="Aptos Narrow" w:hAnsi="Aptos Narrow"/>
                <w:color w:val="000000"/>
              </w:rPr>
              <w:t xml:space="preserve"> online</w:t>
            </w:r>
          </w:p>
        </w:tc>
        <w:tc>
          <w:tcPr>
            <w:tcW w:w="7738" w:type="dxa"/>
            <w:tcBorders>
              <w:top w:val="nil"/>
              <w:left w:val="nil"/>
              <w:bottom w:val="single" w:sz="4" w:space="0" w:color="auto"/>
              <w:right w:val="single" w:sz="4" w:space="0" w:color="auto"/>
            </w:tcBorders>
            <w:noWrap/>
            <w:hideMark/>
          </w:tcPr>
          <w:p w14:paraId="2FC3F573" w14:textId="77777777" w:rsidR="005C5422" w:rsidRPr="005C5422" w:rsidRDefault="005C5422" w:rsidP="005C5422">
            <w:pPr>
              <w:rPr>
                <w:rFonts w:ascii="Aptos Narrow" w:hAnsi="Aptos Narrow"/>
                <w:color w:val="000000"/>
              </w:rPr>
            </w:pPr>
            <w:r w:rsidRPr="005C5422">
              <w:rPr>
                <w:rFonts w:ascii="Aptos Narrow" w:hAnsi="Aptos Narrow"/>
                <w:color w:val="000000"/>
              </w:rPr>
              <w:t>si</w:t>
            </w:r>
          </w:p>
        </w:tc>
      </w:tr>
      <w:tr w:rsidR="005C5422" w:rsidRPr="005C5422" w14:paraId="74630C63"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5F7A3048" w14:textId="1CEFD808" w:rsidR="005C5422" w:rsidRPr="005C5422" w:rsidRDefault="005C5422" w:rsidP="005C5422">
            <w:pPr>
              <w:rPr>
                <w:rFonts w:ascii="Aptos Narrow" w:hAnsi="Aptos Narrow"/>
                <w:color w:val="000000"/>
              </w:rPr>
            </w:pPr>
            <w:r w:rsidRPr="005C5422">
              <w:rPr>
                <w:rFonts w:ascii="Aptos Narrow" w:hAnsi="Aptos Narrow"/>
                <w:color w:val="000000"/>
              </w:rPr>
              <w:t xml:space="preserve">Fruizione in presenza </w:t>
            </w:r>
          </w:p>
        </w:tc>
        <w:tc>
          <w:tcPr>
            <w:tcW w:w="7738" w:type="dxa"/>
            <w:tcBorders>
              <w:top w:val="nil"/>
              <w:left w:val="nil"/>
              <w:bottom w:val="single" w:sz="4" w:space="0" w:color="auto"/>
              <w:right w:val="single" w:sz="4" w:space="0" w:color="auto"/>
            </w:tcBorders>
            <w:noWrap/>
            <w:hideMark/>
          </w:tcPr>
          <w:p w14:paraId="6D9B2839" w14:textId="77777777" w:rsidR="005C5422" w:rsidRPr="005C5422" w:rsidRDefault="005C5422" w:rsidP="005C5422">
            <w:pPr>
              <w:rPr>
                <w:rFonts w:ascii="Aptos Narrow" w:hAnsi="Aptos Narrow"/>
                <w:color w:val="000000"/>
              </w:rPr>
            </w:pPr>
            <w:r w:rsidRPr="005C5422">
              <w:rPr>
                <w:rFonts w:ascii="Aptos Narrow" w:hAnsi="Aptos Narrow"/>
                <w:color w:val="000000"/>
              </w:rPr>
              <w:t>si</w:t>
            </w:r>
          </w:p>
        </w:tc>
      </w:tr>
      <w:tr w:rsidR="005C5422" w:rsidRPr="005C5422" w14:paraId="66014061" w14:textId="77777777" w:rsidTr="004E5800">
        <w:trPr>
          <w:trHeight w:val="1220"/>
        </w:trPr>
        <w:tc>
          <w:tcPr>
            <w:tcW w:w="3119" w:type="dxa"/>
            <w:tcBorders>
              <w:top w:val="nil"/>
              <w:left w:val="single" w:sz="4" w:space="0" w:color="auto"/>
              <w:bottom w:val="single" w:sz="4" w:space="0" w:color="auto"/>
              <w:right w:val="single" w:sz="4" w:space="0" w:color="auto"/>
            </w:tcBorders>
            <w:noWrap/>
            <w:hideMark/>
          </w:tcPr>
          <w:p w14:paraId="16DF3192" w14:textId="77777777" w:rsidR="005C5422" w:rsidRPr="005C5422" w:rsidRDefault="005C5422" w:rsidP="005C5422">
            <w:pPr>
              <w:rPr>
                <w:rFonts w:ascii="Aptos Narrow" w:hAnsi="Aptos Narrow"/>
                <w:color w:val="000000"/>
              </w:rPr>
            </w:pPr>
            <w:r w:rsidRPr="005C5422">
              <w:rPr>
                <w:rFonts w:ascii="Aptos Narrow" w:hAnsi="Aptos Narrow"/>
                <w:color w:val="000000"/>
              </w:rPr>
              <w:t>Programma di massima</w:t>
            </w:r>
          </w:p>
        </w:tc>
        <w:tc>
          <w:tcPr>
            <w:tcW w:w="7738" w:type="dxa"/>
            <w:tcBorders>
              <w:top w:val="nil"/>
              <w:left w:val="nil"/>
              <w:bottom w:val="single" w:sz="4" w:space="0" w:color="auto"/>
              <w:right w:val="single" w:sz="4" w:space="0" w:color="auto"/>
            </w:tcBorders>
            <w:hideMark/>
          </w:tcPr>
          <w:p w14:paraId="0B7D6E68" w14:textId="77777777" w:rsidR="005C5422" w:rsidRPr="005C5422" w:rsidRDefault="005C5422" w:rsidP="005C5422">
            <w:pPr>
              <w:rPr>
                <w:rFonts w:ascii="Aptos Narrow" w:hAnsi="Aptos Narrow"/>
                <w:color w:val="000000"/>
              </w:rPr>
            </w:pPr>
            <w:r w:rsidRPr="005C5422">
              <w:rPr>
                <w:rFonts w:ascii="Aptos Narrow" w:hAnsi="Aptos Narrow"/>
                <w:color w:val="000000"/>
              </w:rPr>
              <w:t>Il corso introduce la classe dei processi semi-martingale con salti utilizzati nella letteratura come modelli per l’andamento dei prezzi di titoli finanziari. Fornisce strumenti per verificare l'adeguatezza dell’introduzione di una componente di salto per titoli specifici e per migliorare la misurazione della loro rischiosità, rispetto a quando si adottano modelli browniani.</w:t>
            </w:r>
          </w:p>
        </w:tc>
      </w:tr>
      <w:tr w:rsidR="005C5422" w:rsidRPr="008030D9" w14:paraId="3A7DBAEE" w14:textId="77777777" w:rsidTr="004E5800">
        <w:trPr>
          <w:trHeight w:val="1040"/>
        </w:trPr>
        <w:tc>
          <w:tcPr>
            <w:tcW w:w="3119" w:type="dxa"/>
            <w:tcBorders>
              <w:top w:val="nil"/>
              <w:left w:val="single" w:sz="4" w:space="0" w:color="auto"/>
              <w:bottom w:val="single" w:sz="4" w:space="0" w:color="auto"/>
              <w:right w:val="single" w:sz="4" w:space="0" w:color="auto"/>
            </w:tcBorders>
            <w:noWrap/>
            <w:hideMark/>
          </w:tcPr>
          <w:p w14:paraId="590FB6B5" w14:textId="77777777" w:rsidR="005C5422" w:rsidRPr="005C5422" w:rsidRDefault="005C5422" w:rsidP="005C5422">
            <w:pPr>
              <w:rPr>
                <w:rFonts w:ascii="Aptos Narrow" w:hAnsi="Aptos Narrow"/>
                <w:color w:val="000000"/>
              </w:rPr>
            </w:pPr>
            <w:proofErr w:type="spellStart"/>
            <w:r w:rsidRPr="005C5422">
              <w:rPr>
                <w:rFonts w:ascii="Aptos Narrow" w:hAnsi="Aptos Narrow"/>
                <w:color w:val="000000"/>
              </w:rPr>
              <w:t>Syllabus</w:t>
            </w:r>
            <w:proofErr w:type="spellEnd"/>
          </w:p>
        </w:tc>
        <w:tc>
          <w:tcPr>
            <w:tcW w:w="7738" w:type="dxa"/>
            <w:tcBorders>
              <w:top w:val="nil"/>
              <w:left w:val="nil"/>
              <w:bottom w:val="single" w:sz="4" w:space="0" w:color="auto"/>
              <w:right w:val="single" w:sz="4" w:space="0" w:color="auto"/>
            </w:tcBorders>
            <w:hideMark/>
          </w:tcPr>
          <w:p w14:paraId="4AE1260E" w14:textId="77777777" w:rsidR="005C5422" w:rsidRPr="00723DF0" w:rsidRDefault="005C5422" w:rsidP="005C5422">
            <w:pPr>
              <w:rPr>
                <w:rFonts w:ascii="Aptos Narrow" w:hAnsi="Aptos Narrow"/>
                <w:color w:val="000000"/>
                <w:lang w:val="en-US"/>
              </w:rPr>
            </w:pPr>
            <w:r w:rsidRPr="00723DF0">
              <w:rPr>
                <w:rFonts w:ascii="Aptos Narrow" w:hAnsi="Aptos Narrow"/>
                <w:color w:val="000000"/>
                <w:lang w:val="en-US"/>
              </w:rPr>
              <w:t xml:space="preserve">Random measures and Poisson random measures, </w:t>
            </w:r>
            <w:proofErr w:type="spellStart"/>
            <w:r w:rsidRPr="00723DF0">
              <w:rPr>
                <w:rFonts w:ascii="Aptos Narrow" w:hAnsi="Aptos Narrow"/>
                <w:color w:val="000000"/>
                <w:lang w:val="en-US"/>
              </w:rPr>
              <w:t>semimartingales</w:t>
            </w:r>
            <w:proofErr w:type="spellEnd"/>
            <w:r w:rsidRPr="00723DF0">
              <w:rPr>
                <w:rFonts w:ascii="Aptos Narrow" w:hAnsi="Aptos Narrow"/>
                <w:color w:val="000000"/>
                <w:lang w:val="en-US"/>
              </w:rPr>
              <w:t xml:space="preserve"> with jumps and Lévy processes, </w:t>
            </w:r>
            <w:proofErr w:type="spellStart"/>
            <w:r w:rsidRPr="00723DF0">
              <w:rPr>
                <w:rFonts w:ascii="Aptos Narrow" w:hAnsi="Aptos Narrow"/>
                <w:color w:val="000000"/>
                <w:lang w:val="en-US"/>
              </w:rPr>
              <w:t>semimartingale</w:t>
            </w:r>
            <w:proofErr w:type="spellEnd"/>
            <w:r w:rsidRPr="00723DF0">
              <w:rPr>
                <w:rFonts w:ascii="Aptos Narrow" w:hAnsi="Aptos Narrow"/>
                <w:color w:val="000000"/>
                <w:lang w:val="en-US"/>
              </w:rPr>
              <w:t xml:space="preserve"> models for financial asset prices, quadratic variation, estimating the jumps given discrete observations, testing for jumps.</w:t>
            </w:r>
          </w:p>
        </w:tc>
      </w:tr>
      <w:tr w:rsidR="005C5422" w:rsidRPr="005C5422" w14:paraId="50D91802"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0479201F" w14:textId="77777777" w:rsidR="005C5422" w:rsidRPr="005C5422" w:rsidRDefault="005C5422" w:rsidP="005C5422">
            <w:pPr>
              <w:rPr>
                <w:rFonts w:ascii="Aptos Narrow" w:hAnsi="Aptos Narrow"/>
                <w:color w:val="000000"/>
              </w:rPr>
            </w:pPr>
            <w:r w:rsidRPr="005C5422">
              <w:rPr>
                <w:rFonts w:ascii="Aptos Narrow" w:hAnsi="Aptos Narrow"/>
                <w:color w:val="000000"/>
              </w:rPr>
              <w:t>Periodo di erogazione</w:t>
            </w:r>
          </w:p>
        </w:tc>
        <w:tc>
          <w:tcPr>
            <w:tcW w:w="7738" w:type="dxa"/>
            <w:tcBorders>
              <w:top w:val="nil"/>
              <w:left w:val="nil"/>
              <w:bottom w:val="single" w:sz="4" w:space="0" w:color="auto"/>
              <w:right w:val="single" w:sz="4" w:space="0" w:color="auto"/>
            </w:tcBorders>
            <w:noWrap/>
            <w:hideMark/>
          </w:tcPr>
          <w:p w14:paraId="35D1E8B4" w14:textId="77777777" w:rsidR="005C5422" w:rsidRPr="005C5422" w:rsidRDefault="005C5422" w:rsidP="005C5422">
            <w:pPr>
              <w:rPr>
                <w:rFonts w:ascii="Aptos Narrow" w:hAnsi="Aptos Narrow"/>
                <w:color w:val="000000"/>
              </w:rPr>
            </w:pPr>
            <w:r w:rsidRPr="005C5422">
              <w:rPr>
                <w:rFonts w:ascii="Aptos Narrow" w:hAnsi="Aptos Narrow"/>
                <w:color w:val="000000"/>
              </w:rPr>
              <w:t xml:space="preserve">I </w:t>
            </w:r>
            <w:proofErr w:type="spellStart"/>
            <w:r w:rsidRPr="005C5422">
              <w:rPr>
                <w:rFonts w:ascii="Aptos Narrow" w:hAnsi="Aptos Narrow"/>
                <w:color w:val="000000"/>
              </w:rPr>
              <w:t>term</w:t>
            </w:r>
            <w:proofErr w:type="spellEnd"/>
            <w:r w:rsidRPr="005C5422">
              <w:rPr>
                <w:rFonts w:ascii="Aptos Narrow" w:hAnsi="Aptos Narrow"/>
                <w:color w:val="000000"/>
              </w:rPr>
              <w:t xml:space="preserve"> (</w:t>
            </w:r>
            <w:proofErr w:type="spellStart"/>
            <w:r w:rsidRPr="005C5422">
              <w:rPr>
                <w:rFonts w:ascii="Aptos Narrow" w:hAnsi="Aptos Narrow"/>
                <w:color w:val="000000"/>
              </w:rPr>
              <w:t>ott-dic</w:t>
            </w:r>
            <w:proofErr w:type="spellEnd"/>
            <w:r w:rsidRPr="005C5422">
              <w:rPr>
                <w:rFonts w:ascii="Aptos Narrow" w:hAnsi="Aptos Narrow"/>
                <w:color w:val="000000"/>
              </w:rPr>
              <w:t>)</w:t>
            </w:r>
          </w:p>
        </w:tc>
      </w:tr>
      <w:tr w:rsidR="005C5422" w:rsidRPr="005C5422" w14:paraId="2F806309"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337ADDAB" w14:textId="57C94275" w:rsidR="005C5422" w:rsidRPr="005C5422" w:rsidRDefault="005C5422" w:rsidP="005C5422">
            <w:pPr>
              <w:rPr>
                <w:rFonts w:ascii="Aptos Narrow" w:hAnsi="Aptos Narrow"/>
                <w:color w:val="000000"/>
              </w:rPr>
            </w:pPr>
            <w:r w:rsidRPr="005C5422">
              <w:rPr>
                <w:rFonts w:ascii="Aptos Narrow" w:hAnsi="Aptos Narrow"/>
                <w:color w:val="000000"/>
              </w:rPr>
              <w:t>Intensivo o meno</w:t>
            </w:r>
          </w:p>
        </w:tc>
        <w:tc>
          <w:tcPr>
            <w:tcW w:w="7738" w:type="dxa"/>
            <w:tcBorders>
              <w:top w:val="nil"/>
              <w:left w:val="nil"/>
              <w:bottom w:val="single" w:sz="4" w:space="0" w:color="auto"/>
              <w:right w:val="single" w:sz="4" w:space="0" w:color="auto"/>
            </w:tcBorders>
            <w:noWrap/>
            <w:hideMark/>
          </w:tcPr>
          <w:p w14:paraId="0B96B3E7" w14:textId="77777777" w:rsidR="005C5422" w:rsidRPr="005C5422" w:rsidRDefault="005C5422" w:rsidP="005C5422">
            <w:pPr>
              <w:rPr>
                <w:rFonts w:ascii="Aptos Narrow" w:hAnsi="Aptos Narrow"/>
                <w:color w:val="000000"/>
              </w:rPr>
            </w:pPr>
            <w:r w:rsidRPr="005C5422">
              <w:rPr>
                <w:rFonts w:ascii="Aptos Narrow" w:hAnsi="Aptos Narrow"/>
                <w:color w:val="000000"/>
              </w:rPr>
              <w:t xml:space="preserve">no </w:t>
            </w:r>
          </w:p>
        </w:tc>
      </w:tr>
      <w:tr w:rsidR="005C5422" w:rsidRPr="005C5422" w14:paraId="74515A70"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6B6419FF" w14:textId="77777777" w:rsidR="005C5422" w:rsidRPr="005C5422" w:rsidRDefault="005C5422" w:rsidP="005C5422">
            <w:pPr>
              <w:rPr>
                <w:rFonts w:ascii="Aptos Narrow" w:hAnsi="Aptos Narrow"/>
                <w:color w:val="000000"/>
              </w:rPr>
            </w:pPr>
            <w:r w:rsidRPr="005C5422">
              <w:rPr>
                <w:rFonts w:ascii="Aptos Narrow" w:hAnsi="Aptos Narrow"/>
                <w:color w:val="000000"/>
              </w:rPr>
              <w:t>Note</w:t>
            </w:r>
          </w:p>
        </w:tc>
        <w:tc>
          <w:tcPr>
            <w:tcW w:w="7738" w:type="dxa"/>
            <w:tcBorders>
              <w:top w:val="nil"/>
              <w:left w:val="nil"/>
              <w:bottom w:val="single" w:sz="4" w:space="0" w:color="auto"/>
              <w:right w:val="single" w:sz="4" w:space="0" w:color="auto"/>
            </w:tcBorders>
            <w:noWrap/>
            <w:hideMark/>
          </w:tcPr>
          <w:p w14:paraId="7A4641A5"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bl>
    <w:p w14:paraId="1AE9BF86" w14:textId="77777777" w:rsidR="005C5422" w:rsidRDefault="005C5422"/>
    <w:p w14:paraId="085DAD65" w14:textId="77777777" w:rsidR="005C5422" w:rsidRDefault="005C5422">
      <w:r>
        <w:br w:type="page"/>
      </w:r>
    </w:p>
    <w:tbl>
      <w:tblPr>
        <w:tblW w:w="11300" w:type="dxa"/>
        <w:tblInd w:w="-837" w:type="dxa"/>
        <w:tblCellMar>
          <w:left w:w="70" w:type="dxa"/>
          <w:right w:w="70" w:type="dxa"/>
        </w:tblCellMar>
        <w:tblLook w:val="04A0" w:firstRow="1" w:lastRow="0" w:firstColumn="1" w:lastColumn="0" w:noHBand="0" w:noVBand="1"/>
      </w:tblPr>
      <w:tblGrid>
        <w:gridCol w:w="3242"/>
        <w:gridCol w:w="8058"/>
      </w:tblGrid>
      <w:tr w:rsidR="005C5422" w:rsidRPr="005C5422" w14:paraId="38F6916A" w14:textId="77777777" w:rsidTr="00AA2FB3">
        <w:trPr>
          <w:trHeight w:val="320"/>
        </w:trPr>
        <w:tc>
          <w:tcPr>
            <w:tcW w:w="3242" w:type="dxa"/>
            <w:tcBorders>
              <w:top w:val="single" w:sz="4" w:space="0" w:color="auto"/>
              <w:left w:val="single" w:sz="4" w:space="0" w:color="auto"/>
              <w:bottom w:val="single" w:sz="4" w:space="0" w:color="auto"/>
              <w:right w:val="single" w:sz="4" w:space="0" w:color="auto"/>
            </w:tcBorders>
            <w:noWrap/>
            <w:hideMark/>
          </w:tcPr>
          <w:p w14:paraId="67FFE956" w14:textId="77777777" w:rsidR="005C5422" w:rsidRPr="005C5422" w:rsidRDefault="005C5422" w:rsidP="005C5422">
            <w:pPr>
              <w:rPr>
                <w:rFonts w:ascii="Aptos Narrow" w:hAnsi="Aptos Narrow"/>
                <w:color w:val="000000"/>
              </w:rPr>
            </w:pPr>
            <w:r w:rsidRPr="005C5422">
              <w:rPr>
                <w:rFonts w:ascii="Aptos Narrow" w:hAnsi="Aptos Narrow"/>
                <w:color w:val="000000"/>
              </w:rPr>
              <w:lastRenderedPageBreak/>
              <w:t>Università</w:t>
            </w:r>
          </w:p>
        </w:tc>
        <w:tc>
          <w:tcPr>
            <w:tcW w:w="8058" w:type="dxa"/>
            <w:tcBorders>
              <w:top w:val="single" w:sz="4" w:space="0" w:color="auto"/>
              <w:left w:val="nil"/>
              <w:bottom w:val="single" w:sz="4" w:space="0" w:color="auto"/>
              <w:right w:val="single" w:sz="4" w:space="0" w:color="auto"/>
            </w:tcBorders>
            <w:noWrap/>
            <w:hideMark/>
          </w:tcPr>
          <w:p w14:paraId="5FA78718" w14:textId="5310666D" w:rsidR="005C5422" w:rsidRPr="005C5422" w:rsidRDefault="00A85F85" w:rsidP="005C5422">
            <w:pPr>
              <w:rPr>
                <w:rFonts w:ascii="Aptos Narrow" w:hAnsi="Aptos Narrow"/>
                <w:color w:val="000000"/>
              </w:rPr>
            </w:pPr>
            <w:r w:rsidRPr="00A85F85">
              <w:rPr>
                <w:rFonts w:ascii="Aptos Narrow" w:hAnsi="Aptos Narrow" w:cs="Aptos Narrow"/>
                <w:color w:val="80340D" w:themeColor="accent2" w:themeShade="80"/>
              </w:rPr>
              <w:t xml:space="preserve">Università di </w:t>
            </w:r>
            <w:r>
              <w:rPr>
                <w:rFonts w:ascii="Aptos Narrow" w:hAnsi="Aptos Narrow" w:cs="Aptos Narrow"/>
                <w:color w:val="80340D" w:themeColor="accent2" w:themeShade="80"/>
              </w:rPr>
              <w:t>Verona</w:t>
            </w:r>
          </w:p>
        </w:tc>
      </w:tr>
      <w:tr w:rsidR="005C5422" w:rsidRPr="005C5422" w14:paraId="1FF16D21" w14:textId="77777777" w:rsidTr="00AA2FB3">
        <w:trPr>
          <w:trHeight w:val="320"/>
        </w:trPr>
        <w:tc>
          <w:tcPr>
            <w:tcW w:w="3242" w:type="dxa"/>
            <w:tcBorders>
              <w:top w:val="nil"/>
              <w:left w:val="single" w:sz="4" w:space="0" w:color="auto"/>
              <w:bottom w:val="single" w:sz="4" w:space="0" w:color="auto"/>
              <w:right w:val="single" w:sz="4" w:space="0" w:color="auto"/>
            </w:tcBorders>
            <w:noWrap/>
            <w:hideMark/>
          </w:tcPr>
          <w:p w14:paraId="66356659" w14:textId="77777777" w:rsidR="005C5422" w:rsidRPr="005C5422" w:rsidRDefault="005C5422" w:rsidP="005C5422">
            <w:pPr>
              <w:rPr>
                <w:rFonts w:ascii="Aptos Narrow" w:hAnsi="Aptos Narrow"/>
                <w:color w:val="000000"/>
              </w:rPr>
            </w:pPr>
            <w:r w:rsidRPr="005C5422">
              <w:rPr>
                <w:rFonts w:ascii="Aptos Narrow" w:hAnsi="Aptos Narrow"/>
                <w:color w:val="000000"/>
              </w:rPr>
              <w:t xml:space="preserve">Denominazione dottorato </w:t>
            </w:r>
          </w:p>
        </w:tc>
        <w:tc>
          <w:tcPr>
            <w:tcW w:w="8058" w:type="dxa"/>
            <w:tcBorders>
              <w:top w:val="nil"/>
              <w:left w:val="nil"/>
              <w:bottom w:val="single" w:sz="4" w:space="0" w:color="auto"/>
              <w:right w:val="single" w:sz="4" w:space="0" w:color="auto"/>
            </w:tcBorders>
            <w:noWrap/>
            <w:hideMark/>
          </w:tcPr>
          <w:p w14:paraId="29A4522E" w14:textId="77777777" w:rsidR="005C5422" w:rsidRPr="005C5422" w:rsidRDefault="005C5422" w:rsidP="005C5422">
            <w:pPr>
              <w:rPr>
                <w:rFonts w:ascii="Aptos Narrow" w:hAnsi="Aptos Narrow"/>
                <w:color w:val="000000"/>
              </w:rPr>
            </w:pPr>
            <w:r w:rsidRPr="005C5422">
              <w:rPr>
                <w:rFonts w:ascii="Aptos Narrow" w:hAnsi="Aptos Narrow"/>
                <w:color w:val="000000"/>
              </w:rPr>
              <w:t>Economia e Finanza</w:t>
            </w:r>
          </w:p>
        </w:tc>
      </w:tr>
      <w:tr w:rsidR="005C5422" w:rsidRPr="005C5422" w14:paraId="19AF6425" w14:textId="77777777" w:rsidTr="00AA2FB3">
        <w:trPr>
          <w:trHeight w:val="320"/>
        </w:trPr>
        <w:tc>
          <w:tcPr>
            <w:tcW w:w="3242" w:type="dxa"/>
            <w:tcBorders>
              <w:top w:val="nil"/>
              <w:left w:val="single" w:sz="4" w:space="0" w:color="auto"/>
              <w:bottom w:val="single" w:sz="4" w:space="0" w:color="auto"/>
              <w:right w:val="single" w:sz="4" w:space="0" w:color="auto"/>
            </w:tcBorders>
            <w:noWrap/>
            <w:hideMark/>
          </w:tcPr>
          <w:p w14:paraId="0BF44A3B" w14:textId="77777777" w:rsidR="005C5422" w:rsidRPr="005C5422" w:rsidRDefault="005C5422" w:rsidP="005C5422">
            <w:pPr>
              <w:rPr>
                <w:rFonts w:ascii="Aptos Narrow" w:hAnsi="Aptos Narrow"/>
                <w:color w:val="000000"/>
              </w:rPr>
            </w:pPr>
            <w:r w:rsidRPr="005C5422">
              <w:rPr>
                <w:rFonts w:ascii="Aptos Narrow" w:hAnsi="Aptos Narrow"/>
                <w:color w:val="000000"/>
              </w:rPr>
              <w:t>Denominazione corso</w:t>
            </w:r>
          </w:p>
        </w:tc>
        <w:tc>
          <w:tcPr>
            <w:tcW w:w="8058" w:type="dxa"/>
            <w:tcBorders>
              <w:top w:val="nil"/>
              <w:left w:val="nil"/>
              <w:bottom w:val="single" w:sz="4" w:space="0" w:color="auto"/>
              <w:right w:val="single" w:sz="4" w:space="0" w:color="auto"/>
            </w:tcBorders>
            <w:shd w:val="clear" w:color="auto" w:fill="F6C5AC" w:themeFill="accent2" w:themeFillTint="66"/>
            <w:noWrap/>
            <w:hideMark/>
          </w:tcPr>
          <w:p w14:paraId="35D07899" w14:textId="77777777" w:rsidR="005C5422" w:rsidRPr="004E5800" w:rsidRDefault="005C5422" w:rsidP="005C5422">
            <w:pPr>
              <w:rPr>
                <w:rFonts w:ascii="Aptos Narrow" w:hAnsi="Aptos Narrow"/>
                <w:b/>
                <w:bCs/>
                <w:color w:val="000000"/>
              </w:rPr>
            </w:pPr>
            <w:bookmarkStart w:id="15" w:name="GT"/>
            <w:r w:rsidRPr="004E5800">
              <w:rPr>
                <w:rFonts w:ascii="Aptos Narrow" w:hAnsi="Aptos Narrow"/>
                <w:b/>
                <w:bCs/>
                <w:color w:val="000000"/>
              </w:rPr>
              <w:t>Game Theory</w:t>
            </w:r>
            <w:bookmarkEnd w:id="15"/>
          </w:p>
        </w:tc>
      </w:tr>
      <w:tr w:rsidR="005C5422" w:rsidRPr="005C5422" w14:paraId="5EF2357B" w14:textId="77777777" w:rsidTr="00AA2FB3">
        <w:trPr>
          <w:trHeight w:val="320"/>
        </w:trPr>
        <w:tc>
          <w:tcPr>
            <w:tcW w:w="3242" w:type="dxa"/>
            <w:tcBorders>
              <w:top w:val="nil"/>
              <w:left w:val="single" w:sz="4" w:space="0" w:color="auto"/>
              <w:bottom w:val="single" w:sz="4" w:space="0" w:color="auto"/>
              <w:right w:val="single" w:sz="4" w:space="0" w:color="auto"/>
            </w:tcBorders>
            <w:noWrap/>
            <w:hideMark/>
          </w:tcPr>
          <w:p w14:paraId="78A19BC1" w14:textId="4925AB52" w:rsidR="005C5422" w:rsidRPr="005C5422" w:rsidRDefault="005C5422" w:rsidP="005C5422">
            <w:pPr>
              <w:rPr>
                <w:rFonts w:ascii="Aptos Narrow" w:hAnsi="Aptos Narrow"/>
                <w:color w:val="000000"/>
              </w:rPr>
            </w:pPr>
            <w:r w:rsidRPr="005C5422">
              <w:rPr>
                <w:rFonts w:ascii="Aptos Narrow" w:hAnsi="Aptos Narrow"/>
                <w:color w:val="000000"/>
              </w:rPr>
              <w:t>Referente</w:t>
            </w:r>
          </w:p>
        </w:tc>
        <w:tc>
          <w:tcPr>
            <w:tcW w:w="8058" w:type="dxa"/>
            <w:tcBorders>
              <w:top w:val="nil"/>
              <w:left w:val="nil"/>
              <w:bottom w:val="single" w:sz="4" w:space="0" w:color="auto"/>
              <w:right w:val="single" w:sz="4" w:space="0" w:color="auto"/>
            </w:tcBorders>
            <w:noWrap/>
            <w:hideMark/>
          </w:tcPr>
          <w:p w14:paraId="6AE143C8" w14:textId="77777777" w:rsidR="005C5422" w:rsidRPr="005C5422" w:rsidRDefault="005C5422" w:rsidP="005C5422">
            <w:pPr>
              <w:rPr>
                <w:rFonts w:ascii="Aptos Narrow" w:hAnsi="Aptos Narrow"/>
                <w:color w:val="467886"/>
                <w:u w:val="single"/>
              </w:rPr>
            </w:pPr>
            <w:hyperlink r:id="rId8" w:history="1">
              <w:r w:rsidRPr="005C5422">
                <w:rPr>
                  <w:rFonts w:ascii="Aptos Narrow" w:hAnsi="Aptos Narrow"/>
                  <w:color w:val="467886"/>
                  <w:u w:val="single"/>
                </w:rPr>
                <w:t>athena.picarelli@univr.it</w:t>
              </w:r>
            </w:hyperlink>
          </w:p>
        </w:tc>
      </w:tr>
      <w:tr w:rsidR="005C5422" w:rsidRPr="005C5422" w14:paraId="06F8CD6B" w14:textId="77777777" w:rsidTr="00AA2FB3">
        <w:trPr>
          <w:trHeight w:val="320"/>
        </w:trPr>
        <w:tc>
          <w:tcPr>
            <w:tcW w:w="3242" w:type="dxa"/>
            <w:tcBorders>
              <w:top w:val="nil"/>
              <w:left w:val="single" w:sz="4" w:space="0" w:color="auto"/>
              <w:bottom w:val="single" w:sz="4" w:space="0" w:color="auto"/>
              <w:right w:val="single" w:sz="4" w:space="0" w:color="auto"/>
            </w:tcBorders>
            <w:noWrap/>
            <w:hideMark/>
          </w:tcPr>
          <w:p w14:paraId="0CFAAA32" w14:textId="77777777" w:rsidR="005C5422" w:rsidRPr="005C5422" w:rsidRDefault="005C5422" w:rsidP="005C5422">
            <w:pPr>
              <w:rPr>
                <w:rFonts w:ascii="Aptos Narrow" w:hAnsi="Aptos Narrow"/>
                <w:color w:val="000000"/>
              </w:rPr>
            </w:pPr>
            <w:r w:rsidRPr="005C5422">
              <w:rPr>
                <w:rFonts w:ascii="Aptos Narrow" w:hAnsi="Aptos Narrow"/>
                <w:color w:val="000000"/>
              </w:rPr>
              <w:t>Numero di ore approssimativo</w:t>
            </w:r>
          </w:p>
        </w:tc>
        <w:tc>
          <w:tcPr>
            <w:tcW w:w="8058" w:type="dxa"/>
            <w:tcBorders>
              <w:top w:val="nil"/>
              <w:left w:val="nil"/>
              <w:bottom w:val="single" w:sz="4" w:space="0" w:color="auto"/>
              <w:right w:val="single" w:sz="4" w:space="0" w:color="auto"/>
            </w:tcBorders>
            <w:noWrap/>
            <w:hideMark/>
          </w:tcPr>
          <w:p w14:paraId="075FF2F8" w14:textId="77777777" w:rsidR="005C5422" w:rsidRPr="005C5422" w:rsidRDefault="005C5422" w:rsidP="005C5422">
            <w:pPr>
              <w:rPr>
                <w:rFonts w:ascii="Aptos Narrow" w:hAnsi="Aptos Narrow"/>
                <w:color w:val="000000"/>
              </w:rPr>
            </w:pPr>
            <w:r w:rsidRPr="005C5422">
              <w:rPr>
                <w:rFonts w:ascii="Aptos Narrow" w:hAnsi="Aptos Narrow"/>
                <w:color w:val="000000"/>
              </w:rPr>
              <w:t>20</w:t>
            </w:r>
          </w:p>
        </w:tc>
      </w:tr>
      <w:tr w:rsidR="005C5422" w:rsidRPr="005C5422" w14:paraId="2B89A145" w14:textId="77777777" w:rsidTr="00AA2FB3">
        <w:trPr>
          <w:trHeight w:val="320"/>
        </w:trPr>
        <w:tc>
          <w:tcPr>
            <w:tcW w:w="3242" w:type="dxa"/>
            <w:tcBorders>
              <w:top w:val="nil"/>
              <w:left w:val="single" w:sz="4" w:space="0" w:color="auto"/>
              <w:bottom w:val="single" w:sz="4" w:space="0" w:color="auto"/>
              <w:right w:val="single" w:sz="4" w:space="0" w:color="auto"/>
            </w:tcBorders>
            <w:noWrap/>
            <w:hideMark/>
          </w:tcPr>
          <w:p w14:paraId="11ED33A0" w14:textId="24C1D675" w:rsidR="005C5422" w:rsidRPr="005C5422" w:rsidRDefault="003F1126" w:rsidP="005C5422">
            <w:pPr>
              <w:rPr>
                <w:rFonts w:ascii="Aptos Narrow" w:hAnsi="Aptos Narrow"/>
                <w:color w:val="000000"/>
              </w:rPr>
            </w:pPr>
            <w:r>
              <w:rPr>
                <w:rFonts w:ascii="Aptos Narrow" w:hAnsi="Aptos Narrow"/>
                <w:color w:val="000000"/>
              </w:rPr>
              <w:t>Fruizione</w:t>
            </w:r>
            <w:r w:rsidR="005C5422" w:rsidRPr="005C5422">
              <w:rPr>
                <w:rFonts w:ascii="Aptos Narrow" w:hAnsi="Aptos Narrow"/>
                <w:color w:val="000000"/>
              </w:rPr>
              <w:t xml:space="preserve"> online</w:t>
            </w:r>
          </w:p>
        </w:tc>
        <w:tc>
          <w:tcPr>
            <w:tcW w:w="8058" w:type="dxa"/>
            <w:tcBorders>
              <w:top w:val="single" w:sz="4" w:space="0" w:color="auto"/>
              <w:left w:val="nil"/>
              <w:bottom w:val="single" w:sz="4" w:space="0" w:color="auto"/>
              <w:right w:val="single" w:sz="4" w:space="0" w:color="auto"/>
            </w:tcBorders>
            <w:noWrap/>
            <w:hideMark/>
          </w:tcPr>
          <w:p w14:paraId="53E24BFA" w14:textId="77777777" w:rsidR="005C5422" w:rsidRPr="005C5422" w:rsidRDefault="005C5422" w:rsidP="005C5422">
            <w:pPr>
              <w:rPr>
                <w:rFonts w:ascii="Aptos Narrow" w:hAnsi="Aptos Narrow"/>
                <w:color w:val="000000"/>
              </w:rPr>
            </w:pPr>
            <w:r w:rsidRPr="005C5422">
              <w:rPr>
                <w:rFonts w:ascii="Aptos Narrow" w:hAnsi="Aptos Narrow"/>
                <w:color w:val="000000"/>
              </w:rPr>
              <w:t>preferibilmente no</w:t>
            </w:r>
          </w:p>
        </w:tc>
      </w:tr>
      <w:tr w:rsidR="005C5422" w:rsidRPr="005C5422" w14:paraId="0371B18E" w14:textId="77777777" w:rsidTr="00AA2FB3">
        <w:trPr>
          <w:trHeight w:val="320"/>
        </w:trPr>
        <w:tc>
          <w:tcPr>
            <w:tcW w:w="3242" w:type="dxa"/>
            <w:tcBorders>
              <w:top w:val="nil"/>
              <w:left w:val="single" w:sz="4" w:space="0" w:color="auto"/>
              <w:bottom w:val="single" w:sz="4" w:space="0" w:color="auto"/>
              <w:right w:val="single" w:sz="4" w:space="0" w:color="auto"/>
            </w:tcBorders>
            <w:noWrap/>
            <w:hideMark/>
          </w:tcPr>
          <w:p w14:paraId="59FC99AC" w14:textId="1812F695" w:rsidR="005C5422" w:rsidRPr="005C5422" w:rsidRDefault="005C5422" w:rsidP="005C5422">
            <w:pPr>
              <w:rPr>
                <w:rFonts w:ascii="Aptos Narrow" w:hAnsi="Aptos Narrow"/>
                <w:color w:val="000000"/>
              </w:rPr>
            </w:pPr>
            <w:r w:rsidRPr="005C5422">
              <w:rPr>
                <w:rFonts w:ascii="Aptos Narrow" w:hAnsi="Aptos Narrow"/>
                <w:color w:val="000000"/>
              </w:rPr>
              <w:t xml:space="preserve">Fruizione in presenza </w:t>
            </w:r>
          </w:p>
        </w:tc>
        <w:tc>
          <w:tcPr>
            <w:tcW w:w="8058" w:type="dxa"/>
            <w:tcBorders>
              <w:top w:val="single" w:sz="4" w:space="0" w:color="auto"/>
              <w:left w:val="nil"/>
              <w:bottom w:val="single" w:sz="4" w:space="0" w:color="auto"/>
              <w:right w:val="single" w:sz="4" w:space="0" w:color="auto"/>
            </w:tcBorders>
            <w:noWrap/>
            <w:hideMark/>
          </w:tcPr>
          <w:p w14:paraId="4AA051DF" w14:textId="4DDFF0A6" w:rsidR="005C5422" w:rsidRPr="005C5422" w:rsidRDefault="003F1126" w:rsidP="005C5422">
            <w:pPr>
              <w:rPr>
                <w:rFonts w:ascii="Aptos Narrow" w:hAnsi="Aptos Narrow"/>
                <w:color w:val="000000"/>
              </w:rPr>
            </w:pPr>
            <w:r w:rsidRPr="005C5422">
              <w:rPr>
                <w:rFonts w:ascii="Aptos Narrow" w:hAnsi="Aptos Narrow"/>
                <w:color w:val="000000"/>
              </w:rPr>
              <w:t>S</w:t>
            </w:r>
            <w:r w:rsidR="005C5422" w:rsidRPr="005C5422">
              <w:rPr>
                <w:rFonts w:ascii="Aptos Narrow" w:hAnsi="Aptos Narrow"/>
                <w:color w:val="000000"/>
              </w:rPr>
              <w:t>i</w:t>
            </w:r>
          </w:p>
        </w:tc>
      </w:tr>
      <w:tr w:rsidR="005C5422" w:rsidRPr="005C5422" w14:paraId="7BD4C40B" w14:textId="77777777" w:rsidTr="00AA2FB3">
        <w:trPr>
          <w:trHeight w:val="2040"/>
        </w:trPr>
        <w:tc>
          <w:tcPr>
            <w:tcW w:w="3242" w:type="dxa"/>
            <w:tcBorders>
              <w:top w:val="nil"/>
              <w:left w:val="single" w:sz="4" w:space="0" w:color="auto"/>
              <w:bottom w:val="single" w:sz="4" w:space="0" w:color="auto"/>
              <w:right w:val="single" w:sz="4" w:space="0" w:color="auto"/>
            </w:tcBorders>
            <w:hideMark/>
          </w:tcPr>
          <w:p w14:paraId="3BB54A63" w14:textId="77777777" w:rsidR="005C5422" w:rsidRPr="005C5422" w:rsidRDefault="005C5422" w:rsidP="005C5422">
            <w:pPr>
              <w:rPr>
                <w:rFonts w:ascii="Aptos Narrow" w:hAnsi="Aptos Narrow"/>
                <w:color w:val="000000"/>
              </w:rPr>
            </w:pPr>
            <w:r w:rsidRPr="005C5422">
              <w:rPr>
                <w:rFonts w:ascii="Aptos Narrow" w:hAnsi="Aptos Narrow"/>
                <w:color w:val="000000"/>
              </w:rPr>
              <w:t>Programma di massima</w:t>
            </w:r>
          </w:p>
        </w:tc>
        <w:tc>
          <w:tcPr>
            <w:tcW w:w="8058" w:type="dxa"/>
            <w:tcBorders>
              <w:top w:val="nil"/>
              <w:left w:val="nil"/>
              <w:bottom w:val="single" w:sz="4" w:space="0" w:color="auto"/>
              <w:right w:val="single" w:sz="4" w:space="0" w:color="auto"/>
            </w:tcBorders>
            <w:hideMark/>
          </w:tcPr>
          <w:p w14:paraId="34F37B7A" w14:textId="77777777" w:rsidR="005C5422" w:rsidRPr="005C5422" w:rsidRDefault="005C5422" w:rsidP="005C5422">
            <w:pPr>
              <w:rPr>
                <w:rFonts w:ascii="Calibri" w:hAnsi="Calibri" w:cs="Calibri"/>
                <w:color w:val="000000"/>
              </w:rPr>
            </w:pPr>
            <w:r w:rsidRPr="005C5422">
              <w:rPr>
                <w:rFonts w:ascii="Calibri" w:hAnsi="Calibri" w:cs="Calibri"/>
                <w:color w:val="000000"/>
              </w:rPr>
              <w:t xml:space="preserve">L'obiettivo del corso è di offrire agli studenti </w:t>
            </w:r>
            <w:proofErr w:type="gramStart"/>
            <w:r w:rsidRPr="005C5422">
              <w:rPr>
                <w:rFonts w:ascii="Calibri" w:hAnsi="Calibri" w:cs="Calibri"/>
                <w:color w:val="000000"/>
              </w:rPr>
              <w:t>un solido background</w:t>
            </w:r>
            <w:proofErr w:type="gramEnd"/>
            <w:r w:rsidRPr="005C5422">
              <w:rPr>
                <w:rFonts w:ascii="Calibri" w:hAnsi="Calibri" w:cs="Calibri"/>
                <w:color w:val="000000"/>
              </w:rPr>
              <w:t xml:space="preserve"> sulla teoria dei giochi. La teoria dei giochi consente di descrivere e studiare, in maniera strutturata, interazioni strategiche e aiuta a comprendere i principi fondamentali alla base di strategie manageriali, contratti, meccanismi d'asta, sistemi elettorali, organizzazioni criminali, negoziazioni e, virtualmente, qualsiasi tipo di interazione sociale si possa immaginare. Verranno introdotte le due classiche rappresentazioni di un gioco non cooperativo (forma normale e forma estesa) e i principali concetti ad esse collegati.</w:t>
            </w:r>
          </w:p>
        </w:tc>
      </w:tr>
      <w:tr w:rsidR="005C5422" w:rsidRPr="005C5422" w14:paraId="146065CA" w14:textId="77777777" w:rsidTr="00AA2FB3">
        <w:trPr>
          <w:trHeight w:val="1020"/>
        </w:trPr>
        <w:tc>
          <w:tcPr>
            <w:tcW w:w="3242" w:type="dxa"/>
            <w:tcBorders>
              <w:top w:val="nil"/>
              <w:left w:val="single" w:sz="4" w:space="0" w:color="auto"/>
              <w:bottom w:val="single" w:sz="4" w:space="0" w:color="auto"/>
              <w:right w:val="single" w:sz="4" w:space="0" w:color="auto"/>
            </w:tcBorders>
            <w:hideMark/>
          </w:tcPr>
          <w:p w14:paraId="2C71DA33" w14:textId="77777777" w:rsidR="005C5422" w:rsidRPr="005C5422" w:rsidRDefault="005C5422" w:rsidP="005C5422">
            <w:pPr>
              <w:rPr>
                <w:rFonts w:ascii="Aptos Narrow" w:hAnsi="Aptos Narrow"/>
                <w:color w:val="000000"/>
              </w:rPr>
            </w:pPr>
            <w:proofErr w:type="spellStart"/>
            <w:r w:rsidRPr="005C5422">
              <w:rPr>
                <w:rFonts w:ascii="Aptos Narrow" w:hAnsi="Aptos Narrow"/>
                <w:color w:val="000000"/>
              </w:rPr>
              <w:t>Syllabus</w:t>
            </w:r>
            <w:proofErr w:type="spellEnd"/>
          </w:p>
        </w:tc>
        <w:tc>
          <w:tcPr>
            <w:tcW w:w="8058" w:type="dxa"/>
            <w:tcBorders>
              <w:top w:val="nil"/>
              <w:left w:val="nil"/>
              <w:bottom w:val="single" w:sz="4" w:space="0" w:color="auto"/>
              <w:right w:val="single" w:sz="4" w:space="0" w:color="auto"/>
            </w:tcBorders>
            <w:hideMark/>
          </w:tcPr>
          <w:p w14:paraId="26CCA847" w14:textId="77777777" w:rsidR="005C5422" w:rsidRPr="005C5422" w:rsidRDefault="005C5422" w:rsidP="005C5422">
            <w:pPr>
              <w:rPr>
                <w:rFonts w:ascii="Aptos Narrow" w:hAnsi="Aptos Narrow"/>
                <w:color w:val="000000"/>
              </w:rPr>
            </w:pPr>
            <w:r w:rsidRPr="00723DF0">
              <w:rPr>
                <w:rFonts w:ascii="Aptos Narrow" w:hAnsi="Aptos Narrow"/>
                <w:color w:val="000000"/>
                <w:lang w:val="en-US"/>
              </w:rPr>
              <w:t xml:space="preserve">Normal Form Games. Nash Equilibrium. Iterated Dominance. Incomplete Information. Trembling-Hand Perfection. Extensive Form Games. Backward Induction. Subgame Perfection. Beliefs-based Refinements. </w:t>
            </w:r>
            <w:proofErr w:type="spellStart"/>
            <w:r w:rsidRPr="005C5422">
              <w:rPr>
                <w:rFonts w:ascii="Aptos Narrow" w:hAnsi="Aptos Narrow"/>
                <w:color w:val="000000"/>
              </w:rPr>
              <w:t>Sequential</w:t>
            </w:r>
            <w:proofErr w:type="spellEnd"/>
            <w:r w:rsidRPr="005C5422">
              <w:rPr>
                <w:rFonts w:ascii="Aptos Narrow" w:hAnsi="Aptos Narrow"/>
                <w:color w:val="000000"/>
              </w:rPr>
              <w:t xml:space="preserve"> Equilibrium and </w:t>
            </w:r>
            <w:proofErr w:type="spellStart"/>
            <w:r w:rsidRPr="005C5422">
              <w:rPr>
                <w:rFonts w:ascii="Aptos Narrow" w:hAnsi="Aptos Narrow"/>
                <w:color w:val="000000"/>
              </w:rPr>
              <w:t>Extensive</w:t>
            </w:r>
            <w:proofErr w:type="spellEnd"/>
            <w:r w:rsidRPr="005C5422">
              <w:rPr>
                <w:rFonts w:ascii="Aptos Narrow" w:hAnsi="Aptos Narrow"/>
                <w:color w:val="000000"/>
              </w:rPr>
              <w:t xml:space="preserve"> Form </w:t>
            </w:r>
            <w:proofErr w:type="spellStart"/>
            <w:r w:rsidRPr="005C5422">
              <w:rPr>
                <w:rFonts w:ascii="Aptos Narrow" w:hAnsi="Aptos Narrow"/>
                <w:color w:val="000000"/>
              </w:rPr>
              <w:t>Perfection</w:t>
            </w:r>
            <w:proofErr w:type="spellEnd"/>
            <w:r w:rsidRPr="005C5422">
              <w:rPr>
                <w:rFonts w:ascii="Aptos Narrow" w:hAnsi="Aptos Narrow"/>
                <w:color w:val="000000"/>
              </w:rPr>
              <w:t>.</w:t>
            </w:r>
          </w:p>
        </w:tc>
      </w:tr>
      <w:tr w:rsidR="005C5422" w:rsidRPr="005C5422" w14:paraId="674B4196" w14:textId="77777777" w:rsidTr="00AA2FB3">
        <w:trPr>
          <w:trHeight w:val="320"/>
        </w:trPr>
        <w:tc>
          <w:tcPr>
            <w:tcW w:w="3242" w:type="dxa"/>
            <w:tcBorders>
              <w:top w:val="nil"/>
              <w:left w:val="single" w:sz="4" w:space="0" w:color="auto"/>
              <w:bottom w:val="single" w:sz="4" w:space="0" w:color="auto"/>
              <w:right w:val="single" w:sz="4" w:space="0" w:color="auto"/>
            </w:tcBorders>
            <w:noWrap/>
            <w:hideMark/>
          </w:tcPr>
          <w:p w14:paraId="512DC07C" w14:textId="77777777" w:rsidR="005C5422" w:rsidRPr="005C5422" w:rsidRDefault="005C5422" w:rsidP="005C5422">
            <w:pPr>
              <w:rPr>
                <w:rFonts w:ascii="Aptos Narrow" w:hAnsi="Aptos Narrow"/>
                <w:color w:val="000000"/>
              </w:rPr>
            </w:pPr>
            <w:r w:rsidRPr="005C5422">
              <w:rPr>
                <w:rFonts w:ascii="Aptos Narrow" w:hAnsi="Aptos Narrow"/>
                <w:color w:val="000000"/>
              </w:rPr>
              <w:t>Periodo di erogazione</w:t>
            </w:r>
          </w:p>
        </w:tc>
        <w:tc>
          <w:tcPr>
            <w:tcW w:w="8058" w:type="dxa"/>
            <w:tcBorders>
              <w:top w:val="nil"/>
              <w:left w:val="nil"/>
              <w:bottom w:val="single" w:sz="4" w:space="0" w:color="auto"/>
              <w:right w:val="single" w:sz="4" w:space="0" w:color="auto"/>
            </w:tcBorders>
            <w:noWrap/>
            <w:hideMark/>
          </w:tcPr>
          <w:p w14:paraId="633E4789" w14:textId="77777777" w:rsidR="005C5422" w:rsidRPr="005C5422" w:rsidRDefault="005C5422" w:rsidP="005C5422">
            <w:pPr>
              <w:rPr>
                <w:rFonts w:ascii="Aptos Narrow" w:hAnsi="Aptos Narrow"/>
                <w:color w:val="000000"/>
              </w:rPr>
            </w:pPr>
            <w:r w:rsidRPr="005C5422">
              <w:rPr>
                <w:rFonts w:ascii="Aptos Narrow" w:hAnsi="Aptos Narrow"/>
                <w:color w:val="000000"/>
              </w:rPr>
              <w:t xml:space="preserve">I </w:t>
            </w:r>
            <w:proofErr w:type="spellStart"/>
            <w:r w:rsidRPr="005C5422">
              <w:rPr>
                <w:rFonts w:ascii="Aptos Narrow" w:hAnsi="Aptos Narrow"/>
                <w:color w:val="000000"/>
              </w:rPr>
              <w:t>term</w:t>
            </w:r>
            <w:proofErr w:type="spellEnd"/>
            <w:r w:rsidRPr="005C5422">
              <w:rPr>
                <w:rFonts w:ascii="Aptos Narrow" w:hAnsi="Aptos Narrow"/>
                <w:color w:val="000000"/>
              </w:rPr>
              <w:t xml:space="preserve"> (</w:t>
            </w:r>
            <w:proofErr w:type="spellStart"/>
            <w:r w:rsidRPr="005C5422">
              <w:rPr>
                <w:rFonts w:ascii="Aptos Narrow" w:hAnsi="Aptos Narrow"/>
                <w:color w:val="000000"/>
              </w:rPr>
              <w:t>ott-dic</w:t>
            </w:r>
            <w:proofErr w:type="spellEnd"/>
            <w:r w:rsidRPr="005C5422">
              <w:rPr>
                <w:rFonts w:ascii="Aptos Narrow" w:hAnsi="Aptos Narrow"/>
                <w:color w:val="000000"/>
              </w:rPr>
              <w:t>)</w:t>
            </w:r>
          </w:p>
        </w:tc>
      </w:tr>
      <w:tr w:rsidR="005C5422" w:rsidRPr="005C5422" w14:paraId="458AB36C" w14:textId="77777777" w:rsidTr="00AA2FB3">
        <w:trPr>
          <w:trHeight w:val="320"/>
        </w:trPr>
        <w:tc>
          <w:tcPr>
            <w:tcW w:w="3242" w:type="dxa"/>
            <w:tcBorders>
              <w:top w:val="nil"/>
              <w:left w:val="single" w:sz="4" w:space="0" w:color="auto"/>
              <w:bottom w:val="single" w:sz="4" w:space="0" w:color="auto"/>
              <w:right w:val="single" w:sz="4" w:space="0" w:color="auto"/>
            </w:tcBorders>
            <w:noWrap/>
            <w:hideMark/>
          </w:tcPr>
          <w:p w14:paraId="4D200A22" w14:textId="00CF51BA" w:rsidR="005C5422" w:rsidRPr="005C5422" w:rsidRDefault="005C5422" w:rsidP="005C5422">
            <w:pPr>
              <w:rPr>
                <w:rFonts w:ascii="Aptos Narrow" w:hAnsi="Aptos Narrow"/>
                <w:color w:val="000000"/>
              </w:rPr>
            </w:pPr>
            <w:r w:rsidRPr="005C5422">
              <w:rPr>
                <w:rFonts w:ascii="Aptos Narrow" w:hAnsi="Aptos Narrow"/>
                <w:color w:val="000000"/>
              </w:rPr>
              <w:t>Intensivo o meno</w:t>
            </w:r>
          </w:p>
        </w:tc>
        <w:tc>
          <w:tcPr>
            <w:tcW w:w="8058" w:type="dxa"/>
            <w:tcBorders>
              <w:top w:val="nil"/>
              <w:left w:val="nil"/>
              <w:bottom w:val="single" w:sz="4" w:space="0" w:color="auto"/>
              <w:right w:val="single" w:sz="4" w:space="0" w:color="auto"/>
            </w:tcBorders>
            <w:noWrap/>
            <w:hideMark/>
          </w:tcPr>
          <w:p w14:paraId="613190BE" w14:textId="77777777" w:rsidR="005C5422" w:rsidRPr="005C5422" w:rsidRDefault="005C5422" w:rsidP="005C5422">
            <w:pPr>
              <w:rPr>
                <w:rFonts w:ascii="Aptos Narrow" w:hAnsi="Aptos Narrow"/>
                <w:color w:val="000000"/>
              </w:rPr>
            </w:pPr>
            <w:r w:rsidRPr="005C5422">
              <w:rPr>
                <w:rFonts w:ascii="Aptos Narrow" w:hAnsi="Aptos Narrow"/>
                <w:color w:val="000000"/>
              </w:rPr>
              <w:t>no</w:t>
            </w:r>
          </w:p>
        </w:tc>
      </w:tr>
      <w:tr w:rsidR="005C5422" w:rsidRPr="005C5422" w14:paraId="72274EBA" w14:textId="77777777" w:rsidTr="00AA2FB3">
        <w:trPr>
          <w:trHeight w:val="320"/>
        </w:trPr>
        <w:tc>
          <w:tcPr>
            <w:tcW w:w="3242" w:type="dxa"/>
            <w:tcBorders>
              <w:top w:val="nil"/>
              <w:left w:val="single" w:sz="4" w:space="0" w:color="auto"/>
              <w:bottom w:val="single" w:sz="4" w:space="0" w:color="auto"/>
              <w:right w:val="single" w:sz="4" w:space="0" w:color="auto"/>
            </w:tcBorders>
            <w:noWrap/>
            <w:hideMark/>
          </w:tcPr>
          <w:p w14:paraId="75120D60" w14:textId="77777777" w:rsidR="005C5422" w:rsidRPr="005C5422" w:rsidRDefault="005C5422" w:rsidP="005C5422">
            <w:pPr>
              <w:rPr>
                <w:rFonts w:ascii="Aptos Narrow" w:hAnsi="Aptos Narrow"/>
                <w:color w:val="000000"/>
              </w:rPr>
            </w:pPr>
            <w:r w:rsidRPr="005C5422">
              <w:rPr>
                <w:rFonts w:ascii="Aptos Narrow" w:hAnsi="Aptos Narrow"/>
                <w:color w:val="000000"/>
              </w:rPr>
              <w:t>Note</w:t>
            </w:r>
          </w:p>
        </w:tc>
        <w:tc>
          <w:tcPr>
            <w:tcW w:w="8058" w:type="dxa"/>
            <w:tcBorders>
              <w:top w:val="nil"/>
              <w:left w:val="nil"/>
              <w:bottom w:val="single" w:sz="4" w:space="0" w:color="auto"/>
              <w:right w:val="single" w:sz="4" w:space="0" w:color="auto"/>
            </w:tcBorders>
            <w:noWrap/>
            <w:hideMark/>
          </w:tcPr>
          <w:p w14:paraId="5097FF3B"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bl>
    <w:p w14:paraId="513935E0" w14:textId="77777777" w:rsidR="005C5422" w:rsidRDefault="005C5422"/>
    <w:p w14:paraId="6A3BDE88" w14:textId="77777777" w:rsidR="005C5422" w:rsidRDefault="005C5422">
      <w:r>
        <w:br w:type="page"/>
      </w:r>
    </w:p>
    <w:tbl>
      <w:tblPr>
        <w:tblW w:w="11300" w:type="dxa"/>
        <w:tblInd w:w="-837" w:type="dxa"/>
        <w:tblLayout w:type="fixed"/>
        <w:tblCellMar>
          <w:left w:w="70" w:type="dxa"/>
          <w:right w:w="70" w:type="dxa"/>
        </w:tblCellMar>
        <w:tblLook w:val="04A0" w:firstRow="1" w:lastRow="0" w:firstColumn="1" w:lastColumn="0" w:noHBand="0" w:noVBand="1"/>
      </w:tblPr>
      <w:tblGrid>
        <w:gridCol w:w="3152"/>
        <w:gridCol w:w="8148"/>
      </w:tblGrid>
      <w:tr w:rsidR="005C5422" w:rsidRPr="005C5422" w14:paraId="375409EE" w14:textId="77777777" w:rsidTr="004E5800">
        <w:trPr>
          <w:trHeight w:val="320"/>
        </w:trPr>
        <w:tc>
          <w:tcPr>
            <w:tcW w:w="3119" w:type="dxa"/>
            <w:tcBorders>
              <w:top w:val="single" w:sz="4" w:space="0" w:color="auto"/>
              <w:left w:val="single" w:sz="4" w:space="0" w:color="auto"/>
              <w:bottom w:val="single" w:sz="4" w:space="0" w:color="auto"/>
              <w:right w:val="single" w:sz="4" w:space="0" w:color="auto"/>
            </w:tcBorders>
            <w:noWrap/>
            <w:hideMark/>
          </w:tcPr>
          <w:p w14:paraId="32219E51" w14:textId="77777777" w:rsidR="005C5422" w:rsidRPr="005C5422" w:rsidRDefault="005C5422" w:rsidP="005C5422">
            <w:pPr>
              <w:rPr>
                <w:rFonts w:ascii="Aptos Narrow" w:hAnsi="Aptos Narrow"/>
                <w:color w:val="000000"/>
              </w:rPr>
            </w:pPr>
            <w:r w:rsidRPr="005C5422">
              <w:rPr>
                <w:rFonts w:ascii="Aptos Narrow" w:hAnsi="Aptos Narrow"/>
                <w:color w:val="000000"/>
              </w:rPr>
              <w:lastRenderedPageBreak/>
              <w:t>Università</w:t>
            </w:r>
          </w:p>
        </w:tc>
        <w:tc>
          <w:tcPr>
            <w:tcW w:w="8063" w:type="dxa"/>
            <w:tcBorders>
              <w:top w:val="single" w:sz="4" w:space="0" w:color="auto"/>
              <w:left w:val="nil"/>
              <w:bottom w:val="single" w:sz="4" w:space="0" w:color="auto"/>
              <w:right w:val="single" w:sz="4" w:space="0" w:color="auto"/>
            </w:tcBorders>
            <w:noWrap/>
            <w:hideMark/>
          </w:tcPr>
          <w:p w14:paraId="4EC359AC" w14:textId="5212E040" w:rsidR="005C5422" w:rsidRPr="005C5422" w:rsidRDefault="00A85F85" w:rsidP="005C5422">
            <w:pPr>
              <w:rPr>
                <w:rFonts w:ascii="Aptos Narrow" w:hAnsi="Aptos Narrow"/>
                <w:color w:val="000000"/>
              </w:rPr>
            </w:pPr>
            <w:r w:rsidRPr="00A85F85">
              <w:rPr>
                <w:rFonts w:ascii="Aptos Narrow" w:hAnsi="Aptos Narrow" w:cs="Aptos Narrow"/>
                <w:color w:val="80340D" w:themeColor="accent2" w:themeShade="80"/>
              </w:rPr>
              <w:t xml:space="preserve">Università di </w:t>
            </w:r>
            <w:r>
              <w:rPr>
                <w:rFonts w:ascii="Aptos Narrow" w:hAnsi="Aptos Narrow" w:cs="Aptos Narrow"/>
                <w:color w:val="80340D" w:themeColor="accent2" w:themeShade="80"/>
              </w:rPr>
              <w:t>Verona</w:t>
            </w:r>
          </w:p>
        </w:tc>
      </w:tr>
      <w:tr w:rsidR="005C5422" w:rsidRPr="005C5422" w14:paraId="24DD05FC"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2E0DBF43" w14:textId="77777777" w:rsidR="005C5422" w:rsidRPr="005C5422" w:rsidRDefault="005C5422" w:rsidP="005C5422">
            <w:pPr>
              <w:rPr>
                <w:rFonts w:ascii="Aptos Narrow" w:hAnsi="Aptos Narrow"/>
                <w:color w:val="000000"/>
              </w:rPr>
            </w:pPr>
            <w:r w:rsidRPr="005C5422">
              <w:rPr>
                <w:rFonts w:ascii="Aptos Narrow" w:hAnsi="Aptos Narrow"/>
                <w:color w:val="000000"/>
              </w:rPr>
              <w:t xml:space="preserve">Denominazione dottorato </w:t>
            </w:r>
          </w:p>
        </w:tc>
        <w:tc>
          <w:tcPr>
            <w:tcW w:w="8063" w:type="dxa"/>
            <w:tcBorders>
              <w:top w:val="nil"/>
              <w:left w:val="nil"/>
              <w:bottom w:val="single" w:sz="4" w:space="0" w:color="auto"/>
              <w:right w:val="single" w:sz="4" w:space="0" w:color="auto"/>
            </w:tcBorders>
            <w:noWrap/>
            <w:hideMark/>
          </w:tcPr>
          <w:p w14:paraId="606F31F9" w14:textId="77777777" w:rsidR="005C5422" w:rsidRPr="005C5422" w:rsidRDefault="005C5422" w:rsidP="005C5422">
            <w:pPr>
              <w:rPr>
                <w:rFonts w:ascii="Aptos Narrow" w:hAnsi="Aptos Narrow"/>
                <w:color w:val="000000"/>
              </w:rPr>
            </w:pPr>
            <w:r w:rsidRPr="005C5422">
              <w:rPr>
                <w:rFonts w:ascii="Aptos Narrow" w:hAnsi="Aptos Narrow"/>
                <w:color w:val="000000"/>
              </w:rPr>
              <w:t>Economia e Finanza</w:t>
            </w:r>
          </w:p>
        </w:tc>
      </w:tr>
      <w:tr w:rsidR="005C5422" w:rsidRPr="005C5422" w14:paraId="19C2D7D4"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4E3B56EF" w14:textId="77777777" w:rsidR="005C5422" w:rsidRPr="005C5422" w:rsidRDefault="005C5422" w:rsidP="005C5422">
            <w:pPr>
              <w:rPr>
                <w:rFonts w:ascii="Aptos Narrow" w:hAnsi="Aptos Narrow"/>
                <w:color w:val="000000"/>
              </w:rPr>
            </w:pPr>
            <w:r w:rsidRPr="005C5422">
              <w:rPr>
                <w:rFonts w:ascii="Aptos Narrow" w:hAnsi="Aptos Narrow"/>
                <w:color w:val="000000"/>
              </w:rPr>
              <w:t>Denominazione corso</w:t>
            </w:r>
          </w:p>
        </w:tc>
        <w:tc>
          <w:tcPr>
            <w:tcW w:w="8063" w:type="dxa"/>
            <w:tcBorders>
              <w:top w:val="nil"/>
              <w:left w:val="nil"/>
              <w:bottom w:val="single" w:sz="4" w:space="0" w:color="auto"/>
              <w:right w:val="single" w:sz="4" w:space="0" w:color="auto"/>
            </w:tcBorders>
            <w:shd w:val="clear" w:color="auto" w:fill="F6C5AC" w:themeFill="accent2" w:themeFillTint="66"/>
            <w:noWrap/>
            <w:hideMark/>
          </w:tcPr>
          <w:p w14:paraId="5582E61D" w14:textId="77777777" w:rsidR="005C5422" w:rsidRPr="004E5800" w:rsidRDefault="005C5422" w:rsidP="005C5422">
            <w:pPr>
              <w:rPr>
                <w:rFonts w:ascii="Aptos Narrow" w:hAnsi="Aptos Narrow"/>
                <w:b/>
                <w:bCs/>
                <w:color w:val="000000"/>
              </w:rPr>
            </w:pPr>
            <w:bookmarkStart w:id="16" w:name="MathStat"/>
            <w:r w:rsidRPr="004E5800">
              <w:rPr>
                <w:rFonts w:ascii="Aptos Narrow" w:hAnsi="Aptos Narrow"/>
                <w:b/>
                <w:bCs/>
                <w:color w:val="000000"/>
              </w:rPr>
              <w:t xml:space="preserve">Mathematical </w:t>
            </w:r>
            <w:proofErr w:type="spellStart"/>
            <w:r w:rsidRPr="004E5800">
              <w:rPr>
                <w:rFonts w:ascii="Aptos Narrow" w:hAnsi="Aptos Narrow"/>
                <w:b/>
                <w:bCs/>
                <w:color w:val="000000"/>
              </w:rPr>
              <w:t>Statistics</w:t>
            </w:r>
            <w:bookmarkEnd w:id="16"/>
            <w:proofErr w:type="spellEnd"/>
          </w:p>
        </w:tc>
      </w:tr>
      <w:tr w:rsidR="005C5422" w:rsidRPr="005C5422" w14:paraId="14B40CF2"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62DEAC11" w14:textId="62F53928" w:rsidR="005C5422" w:rsidRPr="005C5422" w:rsidRDefault="005C5422" w:rsidP="005C5422">
            <w:pPr>
              <w:rPr>
                <w:rFonts w:ascii="Aptos Narrow" w:hAnsi="Aptos Narrow"/>
                <w:color w:val="000000"/>
              </w:rPr>
            </w:pPr>
            <w:r w:rsidRPr="005C5422">
              <w:rPr>
                <w:rFonts w:ascii="Aptos Narrow" w:hAnsi="Aptos Narrow"/>
                <w:color w:val="000000"/>
              </w:rPr>
              <w:t>Referente</w:t>
            </w:r>
          </w:p>
        </w:tc>
        <w:tc>
          <w:tcPr>
            <w:tcW w:w="8063" w:type="dxa"/>
            <w:tcBorders>
              <w:top w:val="nil"/>
              <w:left w:val="nil"/>
              <w:bottom w:val="single" w:sz="4" w:space="0" w:color="auto"/>
              <w:right w:val="single" w:sz="4" w:space="0" w:color="auto"/>
            </w:tcBorders>
            <w:noWrap/>
            <w:hideMark/>
          </w:tcPr>
          <w:p w14:paraId="137BF008" w14:textId="77777777" w:rsidR="005C5422" w:rsidRPr="005C5422" w:rsidRDefault="005C5422" w:rsidP="005C5422">
            <w:pPr>
              <w:rPr>
                <w:rFonts w:ascii="Aptos Narrow" w:hAnsi="Aptos Narrow"/>
                <w:color w:val="467886"/>
                <w:u w:val="single"/>
              </w:rPr>
            </w:pPr>
            <w:hyperlink r:id="rId9" w:history="1">
              <w:r w:rsidRPr="005C5422">
                <w:rPr>
                  <w:rFonts w:ascii="Aptos Narrow" w:hAnsi="Aptos Narrow"/>
                  <w:color w:val="467886"/>
                  <w:u w:val="single"/>
                </w:rPr>
                <w:t>athena.picarelli@univr.it</w:t>
              </w:r>
            </w:hyperlink>
          </w:p>
        </w:tc>
      </w:tr>
      <w:tr w:rsidR="005C5422" w:rsidRPr="005C5422" w14:paraId="5A64C1F7"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5A614F91" w14:textId="77777777" w:rsidR="005C5422" w:rsidRPr="005C5422" w:rsidRDefault="005C5422" w:rsidP="005C5422">
            <w:pPr>
              <w:rPr>
                <w:rFonts w:ascii="Aptos Narrow" w:hAnsi="Aptos Narrow"/>
                <w:color w:val="000000"/>
              </w:rPr>
            </w:pPr>
            <w:r w:rsidRPr="005C5422">
              <w:rPr>
                <w:rFonts w:ascii="Aptos Narrow" w:hAnsi="Aptos Narrow"/>
                <w:color w:val="000000"/>
              </w:rPr>
              <w:t>Numero di ore approssimativo</w:t>
            </w:r>
          </w:p>
        </w:tc>
        <w:tc>
          <w:tcPr>
            <w:tcW w:w="8063" w:type="dxa"/>
            <w:tcBorders>
              <w:top w:val="nil"/>
              <w:left w:val="nil"/>
              <w:bottom w:val="single" w:sz="4" w:space="0" w:color="auto"/>
              <w:right w:val="single" w:sz="4" w:space="0" w:color="auto"/>
            </w:tcBorders>
            <w:noWrap/>
            <w:hideMark/>
          </w:tcPr>
          <w:p w14:paraId="62365B98" w14:textId="77777777" w:rsidR="005C5422" w:rsidRPr="005C5422" w:rsidRDefault="005C5422" w:rsidP="005C5422">
            <w:pPr>
              <w:rPr>
                <w:rFonts w:ascii="Aptos Narrow" w:hAnsi="Aptos Narrow"/>
                <w:color w:val="000000"/>
              </w:rPr>
            </w:pPr>
            <w:r w:rsidRPr="005C5422">
              <w:rPr>
                <w:rFonts w:ascii="Aptos Narrow" w:hAnsi="Aptos Narrow"/>
                <w:color w:val="000000"/>
              </w:rPr>
              <w:t>20</w:t>
            </w:r>
          </w:p>
        </w:tc>
      </w:tr>
      <w:tr w:rsidR="005C5422" w:rsidRPr="005C5422" w14:paraId="284C445B"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66720236" w14:textId="05F4F566" w:rsidR="005C5422" w:rsidRPr="005C5422" w:rsidRDefault="003F1126" w:rsidP="005C5422">
            <w:pPr>
              <w:rPr>
                <w:rFonts w:ascii="Aptos Narrow" w:hAnsi="Aptos Narrow"/>
                <w:color w:val="000000"/>
              </w:rPr>
            </w:pPr>
            <w:r>
              <w:rPr>
                <w:rFonts w:ascii="Aptos Narrow" w:hAnsi="Aptos Narrow"/>
                <w:color w:val="000000"/>
              </w:rPr>
              <w:t>Fruizione</w:t>
            </w:r>
            <w:r w:rsidR="005C5422" w:rsidRPr="005C5422">
              <w:rPr>
                <w:rFonts w:ascii="Aptos Narrow" w:hAnsi="Aptos Narrow"/>
                <w:color w:val="000000"/>
              </w:rPr>
              <w:t xml:space="preserve"> online</w:t>
            </w:r>
          </w:p>
        </w:tc>
        <w:tc>
          <w:tcPr>
            <w:tcW w:w="8063" w:type="dxa"/>
            <w:tcBorders>
              <w:top w:val="nil"/>
              <w:left w:val="nil"/>
              <w:bottom w:val="single" w:sz="4" w:space="0" w:color="auto"/>
              <w:right w:val="single" w:sz="4" w:space="0" w:color="auto"/>
            </w:tcBorders>
            <w:noWrap/>
            <w:hideMark/>
          </w:tcPr>
          <w:p w14:paraId="3ECBB785" w14:textId="18C2B1FF" w:rsidR="005C5422" w:rsidRPr="005C5422" w:rsidRDefault="003F1126" w:rsidP="005C5422">
            <w:pPr>
              <w:rPr>
                <w:rFonts w:ascii="Aptos Narrow" w:hAnsi="Aptos Narrow"/>
                <w:color w:val="000000"/>
              </w:rPr>
            </w:pPr>
            <w:r w:rsidRPr="005C5422">
              <w:rPr>
                <w:rFonts w:ascii="Aptos Narrow" w:hAnsi="Aptos Narrow"/>
                <w:color w:val="000000"/>
              </w:rPr>
              <w:t>N</w:t>
            </w:r>
            <w:r w:rsidR="005C5422" w:rsidRPr="005C5422">
              <w:rPr>
                <w:rFonts w:ascii="Aptos Narrow" w:hAnsi="Aptos Narrow"/>
                <w:color w:val="000000"/>
              </w:rPr>
              <w:t>o</w:t>
            </w:r>
          </w:p>
        </w:tc>
      </w:tr>
      <w:tr w:rsidR="005C5422" w:rsidRPr="005C5422" w14:paraId="22DECEA1"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10E72523" w14:textId="6ACCB464" w:rsidR="005C5422" w:rsidRPr="005C5422" w:rsidRDefault="005C5422" w:rsidP="005C5422">
            <w:pPr>
              <w:rPr>
                <w:rFonts w:ascii="Aptos Narrow" w:hAnsi="Aptos Narrow"/>
                <w:color w:val="000000"/>
              </w:rPr>
            </w:pPr>
            <w:r w:rsidRPr="005C5422">
              <w:rPr>
                <w:rFonts w:ascii="Aptos Narrow" w:hAnsi="Aptos Narrow"/>
                <w:color w:val="000000"/>
              </w:rPr>
              <w:t xml:space="preserve">Fruizione in presenza </w:t>
            </w:r>
          </w:p>
        </w:tc>
        <w:tc>
          <w:tcPr>
            <w:tcW w:w="8063" w:type="dxa"/>
            <w:tcBorders>
              <w:top w:val="nil"/>
              <w:left w:val="nil"/>
              <w:bottom w:val="single" w:sz="4" w:space="0" w:color="auto"/>
              <w:right w:val="single" w:sz="4" w:space="0" w:color="auto"/>
            </w:tcBorders>
            <w:noWrap/>
            <w:hideMark/>
          </w:tcPr>
          <w:p w14:paraId="0E886D89" w14:textId="4BB2F8B8" w:rsidR="005C5422" w:rsidRPr="005C5422" w:rsidRDefault="003F1126" w:rsidP="005C5422">
            <w:pPr>
              <w:rPr>
                <w:rFonts w:ascii="Aptos Narrow" w:hAnsi="Aptos Narrow"/>
                <w:color w:val="000000"/>
              </w:rPr>
            </w:pPr>
            <w:r w:rsidRPr="005C5422">
              <w:rPr>
                <w:rFonts w:ascii="Aptos Narrow" w:hAnsi="Aptos Narrow"/>
                <w:color w:val="000000"/>
              </w:rPr>
              <w:t>S</w:t>
            </w:r>
            <w:r w:rsidR="005C5422" w:rsidRPr="005C5422">
              <w:rPr>
                <w:rFonts w:ascii="Aptos Narrow" w:hAnsi="Aptos Narrow"/>
                <w:color w:val="000000"/>
              </w:rPr>
              <w:t>i</w:t>
            </w:r>
          </w:p>
        </w:tc>
      </w:tr>
      <w:tr w:rsidR="005C5422" w:rsidRPr="005C5422" w14:paraId="06EA19A0" w14:textId="77777777" w:rsidTr="004E5800">
        <w:trPr>
          <w:trHeight w:val="2720"/>
        </w:trPr>
        <w:tc>
          <w:tcPr>
            <w:tcW w:w="3119" w:type="dxa"/>
            <w:tcBorders>
              <w:top w:val="nil"/>
              <w:left w:val="single" w:sz="4" w:space="0" w:color="auto"/>
              <w:bottom w:val="single" w:sz="4" w:space="0" w:color="auto"/>
              <w:right w:val="single" w:sz="4" w:space="0" w:color="auto"/>
            </w:tcBorders>
            <w:noWrap/>
            <w:hideMark/>
          </w:tcPr>
          <w:p w14:paraId="58A9B042" w14:textId="77777777" w:rsidR="005C5422" w:rsidRPr="005C5422" w:rsidRDefault="005C5422" w:rsidP="005C5422">
            <w:pPr>
              <w:rPr>
                <w:rFonts w:ascii="Aptos Narrow" w:hAnsi="Aptos Narrow"/>
                <w:color w:val="000000"/>
              </w:rPr>
            </w:pPr>
            <w:r w:rsidRPr="005C5422">
              <w:rPr>
                <w:rFonts w:ascii="Aptos Narrow" w:hAnsi="Aptos Narrow"/>
                <w:color w:val="000000"/>
              </w:rPr>
              <w:t>Programma di massima</w:t>
            </w:r>
          </w:p>
        </w:tc>
        <w:tc>
          <w:tcPr>
            <w:tcW w:w="8063" w:type="dxa"/>
            <w:tcBorders>
              <w:top w:val="nil"/>
              <w:left w:val="nil"/>
              <w:bottom w:val="nil"/>
              <w:right w:val="single" w:sz="4" w:space="0" w:color="auto"/>
            </w:tcBorders>
            <w:noWrap/>
            <w:hideMark/>
          </w:tcPr>
          <w:p w14:paraId="00DBAF8B" w14:textId="77777777" w:rsidR="005C5422" w:rsidRPr="005C5422" w:rsidRDefault="005C5422" w:rsidP="005C5422">
            <w:pPr>
              <w:jc w:val="both"/>
              <w:rPr>
                <w:rFonts w:ascii="Aptos Narrow" w:hAnsi="Aptos Narrow"/>
                <w:color w:val="000000"/>
              </w:rPr>
            </w:pPr>
            <w:r w:rsidRPr="005C5422">
              <w:rPr>
                <w:rFonts w:ascii="Aptos Narrow" w:hAnsi="Aptos Narrow"/>
                <w:color w:val="000000"/>
              </w:rPr>
              <w:t>L'obiettivo fondamentale del corso è fornire agli studenti una padronanza dei fondamenti matematici e delle tecniche moderne dell'inferenza non parametrica. Al termine del corso, il dottorando sarà in grado di: 1) comprendere e applicare i concetti di </w:t>
            </w:r>
            <w:r w:rsidRPr="005C5422">
              <w:rPr>
                <w:rFonts w:ascii="Aptos Narrow" w:hAnsi="Aptos Narrow"/>
                <w:i/>
                <w:iCs/>
                <w:color w:val="000000"/>
              </w:rPr>
              <w:t>minimax theory</w:t>
            </w:r>
            <w:r w:rsidRPr="005C5422">
              <w:rPr>
                <w:rFonts w:ascii="Aptos Narrow" w:hAnsi="Aptos Narrow"/>
                <w:color w:val="000000"/>
              </w:rPr>
              <w:t>, velocità di convergenza e adattabilità (</w:t>
            </w:r>
            <w:proofErr w:type="spellStart"/>
            <w:r w:rsidRPr="005C5422">
              <w:rPr>
                <w:rFonts w:ascii="Aptos Narrow" w:hAnsi="Aptos Narrow"/>
                <w:i/>
                <w:iCs/>
                <w:color w:val="000000"/>
              </w:rPr>
              <w:t>adaptive</w:t>
            </w:r>
            <w:proofErr w:type="spellEnd"/>
            <w:r w:rsidRPr="005C5422">
              <w:rPr>
                <w:rFonts w:ascii="Aptos Narrow" w:hAnsi="Aptos Narrow"/>
                <w:i/>
                <w:iCs/>
                <w:color w:val="000000"/>
              </w:rPr>
              <w:t xml:space="preserve"> </w:t>
            </w:r>
            <w:proofErr w:type="spellStart"/>
            <w:r w:rsidRPr="005C5422">
              <w:rPr>
                <w:rFonts w:ascii="Aptos Narrow" w:hAnsi="Aptos Narrow"/>
                <w:i/>
                <w:iCs/>
                <w:color w:val="000000"/>
              </w:rPr>
              <w:t>estimation</w:t>
            </w:r>
            <w:proofErr w:type="spellEnd"/>
            <w:r w:rsidRPr="005C5422">
              <w:rPr>
                <w:rFonts w:ascii="Aptos Narrow" w:hAnsi="Aptos Narrow"/>
                <w:color w:val="000000"/>
              </w:rPr>
              <w:t xml:space="preserve">) in spazi di dimensione infinita, come gli spazi di </w:t>
            </w:r>
            <w:proofErr w:type="spellStart"/>
            <w:r w:rsidRPr="005C5422">
              <w:rPr>
                <w:rFonts w:ascii="Aptos Narrow" w:hAnsi="Aptos Narrow"/>
                <w:color w:val="000000"/>
              </w:rPr>
              <w:t>Hölder</w:t>
            </w:r>
            <w:proofErr w:type="spellEnd"/>
            <w:r w:rsidRPr="005C5422">
              <w:rPr>
                <w:rFonts w:ascii="Aptos Narrow" w:hAnsi="Aptos Narrow"/>
                <w:color w:val="000000"/>
              </w:rPr>
              <w:t xml:space="preserve"> e Sobolev; 2) analizzare rigorosamente le proprietà di stimatori non parametrici classici (kernel, metodi di proiezione ortogonale, ecc.); 3) padroneggiare gli strumenti analitici e probabilistici essenziali, tra cui le disuguaglianze di concentrazione di misura; 4) confrontare criticamente i diversi paradigmi di ottimalità, inclusi la convergenza puntuale, uniforme e rispetto alla norma </w:t>
            </w:r>
            <w:proofErr w:type="spellStart"/>
            <w:r w:rsidRPr="005C5422">
              <w:rPr>
                <w:rFonts w:ascii="Aptos Narrow" w:hAnsi="Aptos Narrow"/>
                <w:i/>
                <w:iCs/>
                <w:color w:val="000000"/>
              </w:rPr>
              <w:t>L^p</w:t>
            </w:r>
            <w:proofErr w:type="spellEnd"/>
            <w:r w:rsidRPr="005C5422">
              <w:rPr>
                <w:rFonts w:ascii="Aptos Narrow" w:hAnsi="Aptos Narrow"/>
                <w:color w:val="000000"/>
              </w:rPr>
              <w:t>; 5) sviluppare capacità di ricerca autonoma, applicando le tecniche studiate a problemi complessi quali la stima di densità e la regressione non parametrica. Attraverso un progetto finale, il corso prepara il dottorando a leggere criticamente la letteratura contemporanea e a contribuire in modo originale al campo dell'inferenza statistica ad alta dimensionalità e non parametrica.</w:t>
            </w:r>
          </w:p>
        </w:tc>
      </w:tr>
      <w:tr w:rsidR="005C5422" w:rsidRPr="008030D9" w14:paraId="0B68E301" w14:textId="77777777" w:rsidTr="004E5800">
        <w:trPr>
          <w:trHeight w:val="680"/>
        </w:trPr>
        <w:tc>
          <w:tcPr>
            <w:tcW w:w="3119" w:type="dxa"/>
            <w:tcBorders>
              <w:top w:val="nil"/>
              <w:left w:val="single" w:sz="4" w:space="0" w:color="auto"/>
              <w:bottom w:val="single" w:sz="4" w:space="0" w:color="auto"/>
              <w:right w:val="single" w:sz="4" w:space="0" w:color="auto"/>
            </w:tcBorders>
            <w:noWrap/>
            <w:hideMark/>
          </w:tcPr>
          <w:p w14:paraId="5DE5D675" w14:textId="77777777" w:rsidR="005C5422" w:rsidRPr="005C5422" w:rsidRDefault="005C5422" w:rsidP="005C5422">
            <w:pPr>
              <w:rPr>
                <w:rFonts w:ascii="Aptos Narrow" w:hAnsi="Aptos Narrow"/>
                <w:color w:val="000000"/>
              </w:rPr>
            </w:pPr>
            <w:proofErr w:type="spellStart"/>
            <w:r w:rsidRPr="005C5422">
              <w:rPr>
                <w:rFonts w:ascii="Aptos Narrow" w:hAnsi="Aptos Narrow"/>
                <w:color w:val="000000"/>
              </w:rPr>
              <w:t>Syllabus</w:t>
            </w:r>
            <w:proofErr w:type="spellEnd"/>
          </w:p>
        </w:tc>
        <w:tc>
          <w:tcPr>
            <w:tcW w:w="8063" w:type="dxa"/>
            <w:tcBorders>
              <w:top w:val="single" w:sz="4" w:space="0" w:color="auto"/>
              <w:left w:val="nil"/>
              <w:bottom w:val="single" w:sz="4" w:space="0" w:color="auto"/>
              <w:right w:val="single" w:sz="4" w:space="0" w:color="auto"/>
            </w:tcBorders>
            <w:hideMark/>
          </w:tcPr>
          <w:p w14:paraId="556128D9" w14:textId="77777777" w:rsidR="005C5422" w:rsidRPr="00723DF0" w:rsidRDefault="005C5422" w:rsidP="005C5422">
            <w:pPr>
              <w:jc w:val="both"/>
              <w:rPr>
                <w:rFonts w:ascii="Aptos Narrow" w:hAnsi="Aptos Narrow"/>
                <w:color w:val="000000"/>
                <w:lang w:val="en-US"/>
              </w:rPr>
            </w:pPr>
            <w:r w:rsidRPr="00723DF0">
              <w:rPr>
                <w:rFonts w:ascii="Aptos Narrow" w:hAnsi="Aptos Narrow"/>
                <w:color w:val="000000"/>
                <w:lang w:val="en-US"/>
              </w:rPr>
              <w:t>Nonparametric Statistical Models; Nonparametric estimators: Kernel and projection-type estimators; Mean squared error of kernel estimators; Sobolev classes and ellipsoids; Lower bounds on the minimax risk: A general reduction scheme; Adaptive inference</w:t>
            </w:r>
          </w:p>
        </w:tc>
      </w:tr>
      <w:tr w:rsidR="005C5422" w:rsidRPr="005C5422" w14:paraId="1198C307" w14:textId="77777777" w:rsidTr="004E5800">
        <w:trPr>
          <w:trHeight w:val="340"/>
        </w:trPr>
        <w:tc>
          <w:tcPr>
            <w:tcW w:w="3119" w:type="dxa"/>
            <w:tcBorders>
              <w:top w:val="nil"/>
              <w:left w:val="single" w:sz="4" w:space="0" w:color="auto"/>
              <w:bottom w:val="single" w:sz="4" w:space="0" w:color="auto"/>
              <w:right w:val="single" w:sz="4" w:space="0" w:color="auto"/>
            </w:tcBorders>
            <w:noWrap/>
            <w:hideMark/>
          </w:tcPr>
          <w:p w14:paraId="51D94C7E" w14:textId="77777777" w:rsidR="005C5422" w:rsidRPr="005C5422" w:rsidRDefault="005C5422" w:rsidP="005C5422">
            <w:pPr>
              <w:rPr>
                <w:rFonts w:ascii="Aptos Narrow" w:hAnsi="Aptos Narrow"/>
                <w:color w:val="000000"/>
              </w:rPr>
            </w:pPr>
            <w:r w:rsidRPr="005C5422">
              <w:rPr>
                <w:rFonts w:ascii="Aptos Narrow" w:hAnsi="Aptos Narrow"/>
                <w:color w:val="000000"/>
              </w:rPr>
              <w:t>Periodo di erogazione</w:t>
            </w:r>
          </w:p>
        </w:tc>
        <w:tc>
          <w:tcPr>
            <w:tcW w:w="8063" w:type="dxa"/>
            <w:tcBorders>
              <w:top w:val="nil"/>
              <w:left w:val="nil"/>
              <w:bottom w:val="single" w:sz="4" w:space="0" w:color="auto"/>
              <w:right w:val="single" w:sz="4" w:space="0" w:color="auto"/>
            </w:tcBorders>
            <w:noWrap/>
            <w:hideMark/>
          </w:tcPr>
          <w:p w14:paraId="18586148" w14:textId="77777777" w:rsidR="005C5422" w:rsidRPr="005C5422" w:rsidRDefault="005C5422" w:rsidP="005C5422">
            <w:pPr>
              <w:jc w:val="both"/>
              <w:rPr>
                <w:rFonts w:ascii="Aptos Narrow" w:hAnsi="Aptos Narrow"/>
                <w:color w:val="000000"/>
              </w:rPr>
            </w:pPr>
            <w:r w:rsidRPr="005C5422">
              <w:rPr>
                <w:rFonts w:ascii="Aptos Narrow" w:hAnsi="Aptos Narrow"/>
                <w:color w:val="000000"/>
              </w:rPr>
              <w:t xml:space="preserve">I </w:t>
            </w:r>
            <w:proofErr w:type="spellStart"/>
            <w:r w:rsidRPr="005C5422">
              <w:rPr>
                <w:rFonts w:ascii="Aptos Narrow" w:hAnsi="Aptos Narrow"/>
                <w:color w:val="000000"/>
              </w:rPr>
              <w:t>term</w:t>
            </w:r>
            <w:proofErr w:type="spellEnd"/>
            <w:r w:rsidRPr="005C5422">
              <w:rPr>
                <w:rFonts w:ascii="Aptos Narrow" w:hAnsi="Aptos Narrow"/>
                <w:color w:val="000000"/>
              </w:rPr>
              <w:t xml:space="preserve"> (</w:t>
            </w:r>
            <w:proofErr w:type="spellStart"/>
            <w:r w:rsidRPr="005C5422">
              <w:rPr>
                <w:rFonts w:ascii="Aptos Narrow" w:hAnsi="Aptos Narrow"/>
                <w:color w:val="000000"/>
              </w:rPr>
              <w:t>ott-dic</w:t>
            </w:r>
            <w:proofErr w:type="spellEnd"/>
            <w:r w:rsidRPr="005C5422">
              <w:rPr>
                <w:rFonts w:ascii="Aptos Narrow" w:hAnsi="Aptos Narrow"/>
                <w:color w:val="000000"/>
              </w:rPr>
              <w:t>)</w:t>
            </w:r>
          </w:p>
        </w:tc>
      </w:tr>
      <w:tr w:rsidR="005C5422" w:rsidRPr="005C5422" w14:paraId="5CE08779"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2C7E9C0A" w14:textId="5E9F8936" w:rsidR="005C5422" w:rsidRPr="005C5422" w:rsidRDefault="005C5422" w:rsidP="005C5422">
            <w:pPr>
              <w:rPr>
                <w:rFonts w:ascii="Aptos Narrow" w:hAnsi="Aptos Narrow"/>
                <w:color w:val="000000"/>
              </w:rPr>
            </w:pPr>
            <w:r w:rsidRPr="005C5422">
              <w:rPr>
                <w:rFonts w:ascii="Aptos Narrow" w:hAnsi="Aptos Narrow"/>
                <w:color w:val="000000"/>
              </w:rPr>
              <w:t>Intensivo o meno</w:t>
            </w:r>
          </w:p>
        </w:tc>
        <w:tc>
          <w:tcPr>
            <w:tcW w:w="8063" w:type="dxa"/>
            <w:tcBorders>
              <w:top w:val="nil"/>
              <w:left w:val="nil"/>
              <w:bottom w:val="single" w:sz="4" w:space="0" w:color="auto"/>
              <w:right w:val="single" w:sz="4" w:space="0" w:color="auto"/>
            </w:tcBorders>
            <w:noWrap/>
            <w:hideMark/>
          </w:tcPr>
          <w:p w14:paraId="103503D4" w14:textId="77777777" w:rsidR="005C5422" w:rsidRPr="005C5422" w:rsidRDefault="005C5422" w:rsidP="005C5422">
            <w:pPr>
              <w:rPr>
                <w:rFonts w:ascii="Aptos Narrow" w:hAnsi="Aptos Narrow"/>
                <w:color w:val="000000"/>
              </w:rPr>
            </w:pPr>
            <w:r w:rsidRPr="005C5422">
              <w:rPr>
                <w:rFonts w:ascii="Aptos Narrow" w:hAnsi="Aptos Narrow"/>
                <w:color w:val="000000"/>
              </w:rPr>
              <w:t>no</w:t>
            </w:r>
          </w:p>
        </w:tc>
      </w:tr>
      <w:tr w:rsidR="005C5422" w:rsidRPr="005C5422" w14:paraId="629EF35D"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2CBA1449" w14:textId="77777777" w:rsidR="005C5422" w:rsidRPr="005C5422" w:rsidRDefault="005C5422" w:rsidP="005C5422">
            <w:pPr>
              <w:rPr>
                <w:rFonts w:ascii="Aptos Narrow" w:hAnsi="Aptos Narrow"/>
                <w:color w:val="000000"/>
              </w:rPr>
            </w:pPr>
            <w:r w:rsidRPr="005C5422">
              <w:rPr>
                <w:rFonts w:ascii="Aptos Narrow" w:hAnsi="Aptos Narrow"/>
                <w:color w:val="000000"/>
              </w:rPr>
              <w:t>Note</w:t>
            </w:r>
          </w:p>
        </w:tc>
        <w:tc>
          <w:tcPr>
            <w:tcW w:w="8063" w:type="dxa"/>
            <w:tcBorders>
              <w:top w:val="nil"/>
              <w:left w:val="nil"/>
              <w:bottom w:val="single" w:sz="4" w:space="0" w:color="auto"/>
              <w:right w:val="single" w:sz="4" w:space="0" w:color="auto"/>
            </w:tcBorders>
            <w:noWrap/>
            <w:hideMark/>
          </w:tcPr>
          <w:p w14:paraId="79A8FA80"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bl>
    <w:p w14:paraId="00BAB825" w14:textId="77777777" w:rsidR="005C5422" w:rsidRDefault="005C5422"/>
    <w:p w14:paraId="5C3492FF" w14:textId="77777777" w:rsidR="005C5422" w:rsidRDefault="005C5422">
      <w:r>
        <w:br w:type="page"/>
      </w:r>
    </w:p>
    <w:tbl>
      <w:tblPr>
        <w:tblpPr w:leftFromText="141" w:rightFromText="141" w:horzAnchor="margin" w:tblpXSpec="center" w:tblpY="-636"/>
        <w:tblW w:w="11300" w:type="dxa"/>
        <w:tblCellMar>
          <w:left w:w="70" w:type="dxa"/>
          <w:right w:w="70" w:type="dxa"/>
        </w:tblCellMar>
        <w:tblLook w:val="04A0" w:firstRow="1" w:lastRow="0" w:firstColumn="1" w:lastColumn="0" w:noHBand="0" w:noVBand="1"/>
      </w:tblPr>
      <w:tblGrid>
        <w:gridCol w:w="3222"/>
        <w:gridCol w:w="8078"/>
      </w:tblGrid>
      <w:tr w:rsidR="005C5422" w:rsidRPr="005C5422" w14:paraId="1B82CDFF" w14:textId="77777777" w:rsidTr="004E5800">
        <w:trPr>
          <w:trHeight w:val="320"/>
        </w:trPr>
        <w:tc>
          <w:tcPr>
            <w:tcW w:w="3119" w:type="dxa"/>
            <w:tcBorders>
              <w:top w:val="single" w:sz="4" w:space="0" w:color="auto"/>
              <w:left w:val="single" w:sz="4" w:space="0" w:color="auto"/>
              <w:bottom w:val="single" w:sz="4" w:space="0" w:color="auto"/>
              <w:right w:val="single" w:sz="4" w:space="0" w:color="auto"/>
            </w:tcBorders>
            <w:noWrap/>
            <w:hideMark/>
          </w:tcPr>
          <w:p w14:paraId="0619BA90" w14:textId="77777777" w:rsidR="005C5422" w:rsidRPr="005C5422" w:rsidRDefault="005C5422" w:rsidP="004E5800">
            <w:pPr>
              <w:rPr>
                <w:rFonts w:ascii="Aptos Narrow" w:hAnsi="Aptos Narrow"/>
                <w:color w:val="000000"/>
              </w:rPr>
            </w:pPr>
            <w:r w:rsidRPr="005C5422">
              <w:rPr>
                <w:rFonts w:ascii="Aptos Narrow" w:hAnsi="Aptos Narrow"/>
                <w:color w:val="000000"/>
              </w:rPr>
              <w:lastRenderedPageBreak/>
              <w:t>Università</w:t>
            </w:r>
          </w:p>
        </w:tc>
        <w:tc>
          <w:tcPr>
            <w:tcW w:w="7820" w:type="dxa"/>
            <w:tcBorders>
              <w:top w:val="single" w:sz="4" w:space="0" w:color="auto"/>
              <w:left w:val="nil"/>
              <w:bottom w:val="single" w:sz="4" w:space="0" w:color="auto"/>
              <w:right w:val="single" w:sz="4" w:space="0" w:color="auto"/>
            </w:tcBorders>
            <w:noWrap/>
            <w:hideMark/>
          </w:tcPr>
          <w:p w14:paraId="2416D8AB" w14:textId="60E60EF6" w:rsidR="005C5422" w:rsidRPr="005C5422" w:rsidRDefault="00A85F85" w:rsidP="004E5800">
            <w:pPr>
              <w:rPr>
                <w:rFonts w:ascii="Aptos Narrow" w:hAnsi="Aptos Narrow"/>
                <w:color w:val="000000"/>
              </w:rPr>
            </w:pPr>
            <w:r w:rsidRPr="00A85F85">
              <w:rPr>
                <w:rFonts w:ascii="Aptos Narrow" w:hAnsi="Aptos Narrow" w:cs="Aptos Narrow"/>
                <w:color w:val="80340D" w:themeColor="accent2" w:themeShade="80"/>
              </w:rPr>
              <w:t xml:space="preserve">Università di </w:t>
            </w:r>
            <w:r>
              <w:rPr>
                <w:rFonts w:ascii="Aptos Narrow" w:hAnsi="Aptos Narrow" w:cs="Aptos Narrow"/>
                <w:color w:val="80340D" w:themeColor="accent2" w:themeShade="80"/>
              </w:rPr>
              <w:t>Verona</w:t>
            </w:r>
          </w:p>
        </w:tc>
      </w:tr>
      <w:tr w:rsidR="005C5422" w:rsidRPr="005C5422" w14:paraId="736FC413"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04257A1F" w14:textId="77777777" w:rsidR="005C5422" w:rsidRPr="005C5422" w:rsidRDefault="005C5422" w:rsidP="004E5800">
            <w:pPr>
              <w:rPr>
                <w:rFonts w:ascii="Aptos Narrow" w:hAnsi="Aptos Narrow"/>
                <w:color w:val="000000"/>
              </w:rPr>
            </w:pPr>
            <w:r w:rsidRPr="005C5422">
              <w:rPr>
                <w:rFonts w:ascii="Aptos Narrow" w:hAnsi="Aptos Narrow"/>
                <w:color w:val="000000"/>
              </w:rPr>
              <w:t xml:space="preserve">Denominazione dottorato </w:t>
            </w:r>
          </w:p>
        </w:tc>
        <w:tc>
          <w:tcPr>
            <w:tcW w:w="7820" w:type="dxa"/>
            <w:tcBorders>
              <w:top w:val="nil"/>
              <w:left w:val="nil"/>
              <w:bottom w:val="single" w:sz="4" w:space="0" w:color="auto"/>
              <w:right w:val="single" w:sz="4" w:space="0" w:color="auto"/>
            </w:tcBorders>
            <w:noWrap/>
            <w:hideMark/>
          </w:tcPr>
          <w:p w14:paraId="2CCA9981" w14:textId="77777777" w:rsidR="005C5422" w:rsidRPr="005C5422" w:rsidRDefault="005C5422" w:rsidP="004E5800">
            <w:pPr>
              <w:rPr>
                <w:rFonts w:ascii="Aptos Narrow" w:hAnsi="Aptos Narrow"/>
                <w:color w:val="000000"/>
              </w:rPr>
            </w:pPr>
            <w:r w:rsidRPr="005C5422">
              <w:rPr>
                <w:rFonts w:ascii="Aptos Narrow" w:hAnsi="Aptos Narrow"/>
                <w:color w:val="000000"/>
              </w:rPr>
              <w:t>Economia e Finanza</w:t>
            </w:r>
          </w:p>
        </w:tc>
      </w:tr>
      <w:tr w:rsidR="005C5422" w:rsidRPr="005C5422" w14:paraId="361D1F00"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21C2016B" w14:textId="77777777" w:rsidR="005C5422" w:rsidRPr="005C5422" w:rsidRDefault="005C5422" w:rsidP="004E5800">
            <w:pPr>
              <w:rPr>
                <w:rFonts w:ascii="Aptos Narrow" w:hAnsi="Aptos Narrow"/>
                <w:color w:val="000000"/>
              </w:rPr>
            </w:pPr>
            <w:r w:rsidRPr="005C5422">
              <w:rPr>
                <w:rFonts w:ascii="Aptos Narrow" w:hAnsi="Aptos Narrow"/>
                <w:color w:val="000000"/>
              </w:rPr>
              <w:t>Denominazione corso</w:t>
            </w:r>
          </w:p>
        </w:tc>
        <w:tc>
          <w:tcPr>
            <w:tcW w:w="7820" w:type="dxa"/>
            <w:tcBorders>
              <w:top w:val="nil"/>
              <w:left w:val="nil"/>
              <w:bottom w:val="single" w:sz="4" w:space="0" w:color="auto"/>
              <w:right w:val="single" w:sz="4" w:space="0" w:color="auto"/>
            </w:tcBorders>
            <w:shd w:val="clear" w:color="auto" w:fill="F6C5AC" w:themeFill="accent2" w:themeFillTint="66"/>
            <w:noWrap/>
            <w:hideMark/>
          </w:tcPr>
          <w:p w14:paraId="2ABD2ABB" w14:textId="77777777" w:rsidR="005C5422" w:rsidRPr="004E5800" w:rsidRDefault="005C5422" w:rsidP="004E5800">
            <w:pPr>
              <w:rPr>
                <w:rFonts w:ascii="Aptos Narrow" w:hAnsi="Aptos Narrow"/>
                <w:b/>
                <w:bCs/>
                <w:color w:val="000000"/>
              </w:rPr>
            </w:pPr>
            <w:bookmarkStart w:id="17" w:name="FinTimeSer"/>
            <w:r w:rsidRPr="004E5800">
              <w:rPr>
                <w:rFonts w:ascii="Aptos Narrow" w:hAnsi="Aptos Narrow"/>
                <w:b/>
                <w:bCs/>
                <w:color w:val="000000"/>
              </w:rPr>
              <w:t xml:space="preserve">Financial Time Series </w:t>
            </w:r>
            <w:bookmarkEnd w:id="17"/>
          </w:p>
        </w:tc>
      </w:tr>
      <w:tr w:rsidR="005C5422" w:rsidRPr="005C5422" w14:paraId="4B4BFCF7"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163B1F64" w14:textId="128CB3B5" w:rsidR="005C5422" w:rsidRPr="005C5422" w:rsidRDefault="005C5422" w:rsidP="004E5800">
            <w:pPr>
              <w:rPr>
                <w:rFonts w:ascii="Aptos Narrow" w:hAnsi="Aptos Narrow"/>
                <w:color w:val="000000"/>
              </w:rPr>
            </w:pPr>
            <w:r w:rsidRPr="005C5422">
              <w:rPr>
                <w:rFonts w:ascii="Aptos Narrow" w:hAnsi="Aptos Narrow"/>
                <w:color w:val="000000"/>
              </w:rPr>
              <w:t>Referente</w:t>
            </w:r>
          </w:p>
        </w:tc>
        <w:tc>
          <w:tcPr>
            <w:tcW w:w="7820" w:type="dxa"/>
            <w:tcBorders>
              <w:top w:val="nil"/>
              <w:left w:val="nil"/>
              <w:bottom w:val="single" w:sz="4" w:space="0" w:color="auto"/>
              <w:right w:val="single" w:sz="4" w:space="0" w:color="auto"/>
            </w:tcBorders>
            <w:noWrap/>
            <w:hideMark/>
          </w:tcPr>
          <w:p w14:paraId="752FF161" w14:textId="77777777" w:rsidR="005C5422" w:rsidRPr="005C5422" w:rsidRDefault="005C5422" w:rsidP="004E5800">
            <w:pPr>
              <w:rPr>
                <w:rFonts w:ascii="Aptos Narrow" w:hAnsi="Aptos Narrow"/>
                <w:color w:val="467886"/>
                <w:u w:val="single"/>
              </w:rPr>
            </w:pPr>
            <w:hyperlink r:id="rId10" w:history="1">
              <w:r w:rsidRPr="005C5422">
                <w:rPr>
                  <w:rFonts w:ascii="Aptos Narrow" w:hAnsi="Aptos Narrow"/>
                  <w:color w:val="467886"/>
                  <w:u w:val="single"/>
                </w:rPr>
                <w:t>athena.picarelli@univr.it</w:t>
              </w:r>
            </w:hyperlink>
          </w:p>
        </w:tc>
      </w:tr>
      <w:tr w:rsidR="005C5422" w:rsidRPr="005C5422" w14:paraId="1840D8C3"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3D346AC5" w14:textId="77777777" w:rsidR="005C5422" w:rsidRPr="005C5422" w:rsidRDefault="005C5422" w:rsidP="004E5800">
            <w:pPr>
              <w:rPr>
                <w:rFonts w:ascii="Aptos Narrow" w:hAnsi="Aptos Narrow"/>
                <w:color w:val="000000"/>
              </w:rPr>
            </w:pPr>
            <w:r w:rsidRPr="005C5422">
              <w:rPr>
                <w:rFonts w:ascii="Aptos Narrow" w:hAnsi="Aptos Narrow"/>
                <w:color w:val="000000"/>
              </w:rPr>
              <w:t>Numero di ore approssimativo</w:t>
            </w:r>
          </w:p>
        </w:tc>
        <w:tc>
          <w:tcPr>
            <w:tcW w:w="7820" w:type="dxa"/>
            <w:tcBorders>
              <w:top w:val="nil"/>
              <w:left w:val="nil"/>
              <w:bottom w:val="single" w:sz="4" w:space="0" w:color="auto"/>
              <w:right w:val="single" w:sz="4" w:space="0" w:color="auto"/>
            </w:tcBorders>
            <w:noWrap/>
            <w:hideMark/>
          </w:tcPr>
          <w:p w14:paraId="1EF0D5A5" w14:textId="77777777" w:rsidR="005C5422" w:rsidRPr="005C5422" w:rsidRDefault="005C5422" w:rsidP="004E5800">
            <w:pPr>
              <w:rPr>
                <w:rFonts w:ascii="Aptos Narrow" w:hAnsi="Aptos Narrow"/>
                <w:color w:val="000000"/>
              </w:rPr>
            </w:pPr>
            <w:r w:rsidRPr="005C5422">
              <w:rPr>
                <w:rFonts w:ascii="Aptos Narrow" w:hAnsi="Aptos Narrow"/>
                <w:color w:val="000000"/>
              </w:rPr>
              <w:t>20</w:t>
            </w:r>
          </w:p>
        </w:tc>
      </w:tr>
      <w:tr w:rsidR="005C5422" w:rsidRPr="005C5422" w14:paraId="5E0917AC"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0AC85EB3" w14:textId="0972468F" w:rsidR="005C5422" w:rsidRPr="005C5422" w:rsidRDefault="003F1126" w:rsidP="004E5800">
            <w:pPr>
              <w:rPr>
                <w:rFonts w:ascii="Aptos Narrow" w:hAnsi="Aptos Narrow"/>
                <w:color w:val="000000"/>
              </w:rPr>
            </w:pPr>
            <w:r>
              <w:rPr>
                <w:rFonts w:ascii="Aptos Narrow" w:hAnsi="Aptos Narrow"/>
                <w:color w:val="000000"/>
              </w:rPr>
              <w:t>Fruizione</w:t>
            </w:r>
            <w:r w:rsidR="005C5422" w:rsidRPr="005C5422">
              <w:rPr>
                <w:rFonts w:ascii="Aptos Narrow" w:hAnsi="Aptos Narrow"/>
                <w:color w:val="000000"/>
              </w:rPr>
              <w:t xml:space="preserve"> online</w:t>
            </w:r>
          </w:p>
        </w:tc>
        <w:tc>
          <w:tcPr>
            <w:tcW w:w="7820" w:type="dxa"/>
            <w:tcBorders>
              <w:top w:val="nil"/>
              <w:left w:val="nil"/>
              <w:bottom w:val="single" w:sz="4" w:space="0" w:color="auto"/>
              <w:right w:val="single" w:sz="4" w:space="0" w:color="auto"/>
            </w:tcBorders>
            <w:noWrap/>
            <w:hideMark/>
          </w:tcPr>
          <w:p w14:paraId="43E5B2CC" w14:textId="11AECB4F" w:rsidR="005C5422" w:rsidRPr="005C5422" w:rsidRDefault="003F1126" w:rsidP="004E5800">
            <w:pPr>
              <w:rPr>
                <w:rFonts w:ascii="Aptos Narrow" w:hAnsi="Aptos Narrow"/>
                <w:color w:val="000000"/>
              </w:rPr>
            </w:pPr>
            <w:r w:rsidRPr="005C5422">
              <w:rPr>
                <w:rFonts w:ascii="Aptos Narrow" w:hAnsi="Aptos Narrow"/>
                <w:color w:val="000000"/>
              </w:rPr>
              <w:t>S</w:t>
            </w:r>
            <w:r w:rsidR="005C5422" w:rsidRPr="005C5422">
              <w:rPr>
                <w:rFonts w:ascii="Aptos Narrow" w:hAnsi="Aptos Narrow"/>
                <w:color w:val="000000"/>
              </w:rPr>
              <w:t>i</w:t>
            </w:r>
          </w:p>
        </w:tc>
      </w:tr>
      <w:tr w:rsidR="005C5422" w:rsidRPr="005C5422" w14:paraId="0CA4B603"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1DDDF9FA" w14:textId="3CB54AA0" w:rsidR="005C5422" w:rsidRPr="005C5422" w:rsidRDefault="005C5422" w:rsidP="004E5800">
            <w:pPr>
              <w:rPr>
                <w:rFonts w:ascii="Aptos Narrow" w:hAnsi="Aptos Narrow"/>
                <w:color w:val="000000"/>
              </w:rPr>
            </w:pPr>
            <w:r w:rsidRPr="005C5422">
              <w:rPr>
                <w:rFonts w:ascii="Aptos Narrow" w:hAnsi="Aptos Narrow"/>
                <w:color w:val="000000"/>
              </w:rPr>
              <w:t xml:space="preserve">Fruizione in presenza </w:t>
            </w:r>
          </w:p>
        </w:tc>
        <w:tc>
          <w:tcPr>
            <w:tcW w:w="7820" w:type="dxa"/>
            <w:tcBorders>
              <w:top w:val="nil"/>
              <w:left w:val="nil"/>
              <w:bottom w:val="single" w:sz="4" w:space="0" w:color="auto"/>
              <w:right w:val="single" w:sz="4" w:space="0" w:color="auto"/>
            </w:tcBorders>
            <w:noWrap/>
            <w:hideMark/>
          </w:tcPr>
          <w:p w14:paraId="67CBB326" w14:textId="7A2E99AC" w:rsidR="005C5422" w:rsidRPr="005C5422" w:rsidRDefault="003F1126" w:rsidP="004E5800">
            <w:pPr>
              <w:rPr>
                <w:rFonts w:ascii="Aptos Narrow" w:hAnsi="Aptos Narrow"/>
                <w:color w:val="000000"/>
              </w:rPr>
            </w:pPr>
            <w:r w:rsidRPr="005C5422">
              <w:rPr>
                <w:rFonts w:ascii="Aptos Narrow" w:hAnsi="Aptos Narrow"/>
                <w:color w:val="000000"/>
              </w:rPr>
              <w:t>S</w:t>
            </w:r>
            <w:r w:rsidR="005C5422" w:rsidRPr="005C5422">
              <w:rPr>
                <w:rFonts w:ascii="Aptos Narrow" w:hAnsi="Aptos Narrow"/>
                <w:color w:val="000000"/>
              </w:rPr>
              <w:t>i</w:t>
            </w:r>
          </w:p>
        </w:tc>
      </w:tr>
      <w:tr w:rsidR="005C5422" w:rsidRPr="005C5422" w14:paraId="56A7E087" w14:textId="77777777" w:rsidTr="004E5800">
        <w:trPr>
          <w:trHeight w:val="1700"/>
        </w:trPr>
        <w:tc>
          <w:tcPr>
            <w:tcW w:w="3119" w:type="dxa"/>
            <w:tcBorders>
              <w:top w:val="nil"/>
              <w:left w:val="single" w:sz="4" w:space="0" w:color="auto"/>
              <w:bottom w:val="single" w:sz="4" w:space="0" w:color="auto"/>
              <w:right w:val="single" w:sz="4" w:space="0" w:color="auto"/>
            </w:tcBorders>
            <w:noWrap/>
            <w:hideMark/>
          </w:tcPr>
          <w:p w14:paraId="25E75893" w14:textId="77777777" w:rsidR="005C5422" w:rsidRPr="005C5422" w:rsidRDefault="005C5422" w:rsidP="004E5800">
            <w:pPr>
              <w:rPr>
                <w:rFonts w:ascii="Aptos Narrow" w:hAnsi="Aptos Narrow"/>
                <w:color w:val="000000"/>
              </w:rPr>
            </w:pPr>
            <w:r w:rsidRPr="005C5422">
              <w:rPr>
                <w:rFonts w:ascii="Aptos Narrow" w:hAnsi="Aptos Narrow"/>
                <w:color w:val="000000"/>
              </w:rPr>
              <w:t>Programma di massima</w:t>
            </w:r>
          </w:p>
        </w:tc>
        <w:tc>
          <w:tcPr>
            <w:tcW w:w="7820" w:type="dxa"/>
            <w:tcBorders>
              <w:top w:val="nil"/>
              <w:left w:val="nil"/>
              <w:bottom w:val="nil"/>
              <w:right w:val="single" w:sz="4" w:space="0" w:color="auto"/>
            </w:tcBorders>
            <w:hideMark/>
          </w:tcPr>
          <w:p w14:paraId="373DBDD2" w14:textId="77777777" w:rsidR="005C5422" w:rsidRPr="005C5422" w:rsidRDefault="005C5422" w:rsidP="004E5800">
            <w:pPr>
              <w:rPr>
                <w:rFonts w:ascii="Aptos Narrow" w:hAnsi="Aptos Narrow"/>
                <w:color w:val="000000"/>
              </w:rPr>
            </w:pPr>
            <w:r w:rsidRPr="005C5422">
              <w:rPr>
                <w:rFonts w:ascii="Aptos Narrow" w:hAnsi="Aptos Narrow"/>
                <w:color w:val="000000"/>
              </w:rPr>
              <w:t xml:space="preserve">Il corso tratta argomenti avanzati nell'analisi delle serie storiche finanziarie. Nella prima parte del corso, gli studenti acquisiranno familiarità con i modelli </w:t>
            </w:r>
            <w:proofErr w:type="spellStart"/>
            <w:r w:rsidRPr="005C5422">
              <w:rPr>
                <w:rFonts w:ascii="Aptos Narrow" w:hAnsi="Aptos Narrow"/>
                <w:color w:val="000000"/>
              </w:rPr>
              <w:t>univariati</w:t>
            </w:r>
            <w:proofErr w:type="spellEnd"/>
            <w:r w:rsidRPr="005C5422">
              <w:rPr>
                <w:rFonts w:ascii="Aptos Narrow" w:hAnsi="Aptos Narrow"/>
                <w:color w:val="000000"/>
              </w:rPr>
              <w:t xml:space="preserve"> e multivariati (V)ARMA e con i modelli lineari in spazio degli stati. Nella seconda parte verranno presentati alcuni sviluppi recenti nella ricerca sulle serie storiche a parametri variabili nel tempo, con un'attenzione particolare ai modelli di volatilità e di correlazione dinamica.</w:t>
            </w:r>
          </w:p>
        </w:tc>
      </w:tr>
      <w:tr w:rsidR="005C5422" w:rsidRPr="008030D9" w14:paraId="3906B344" w14:textId="77777777" w:rsidTr="004E5800">
        <w:trPr>
          <w:trHeight w:val="4140"/>
        </w:trPr>
        <w:tc>
          <w:tcPr>
            <w:tcW w:w="3119" w:type="dxa"/>
            <w:tcBorders>
              <w:top w:val="nil"/>
              <w:left w:val="single" w:sz="4" w:space="0" w:color="auto"/>
              <w:bottom w:val="single" w:sz="4" w:space="0" w:color="auto"/>
              <w:right w:val="single" w:sz="4" w:space="0" w:color="auto"/>
            </w:tcBorders>
            <w:noWrap/>
            <w:hideMark/>
          </w:tcPr>
          <w:p w14:paraId="015D8093" w14:textId="77777777" w:rsidR="005C5422" w:rsidRPr="005C5422" w:rsidRDefault="005C5422" w:rsidP="004E5800">
            <w:pPr>
              <w:rPr>
                <w:rFonts w:ascii="Aptos Narrow" w:hAnsi="Aptos Narrow"/>
                <w:color w:val="000000"/>
              </w:rPr>
            </w:pPr>
            <w:proofErr w:type="spellStart"/>
            <w:r w:rsidRPr="005C5422">
              <w:rPr>
                <w:rFonts w:ascii="Aptos Narrow" w:hAnsi="Aptos Narrow"/>
                <w:color w:val="000000"/>
              </w:rPr>
              <w:t>Syllabus</w:t>
            </w:r>
            <w:proofErr w:type="spellEnd"/>
          </w:p>
        </w:tc>
        <w:tc>
          <w:tcPr>
            <w:tcW w:w="7820" w:type="dxa"/>
            <w:tcBorders>
              <w:top w:val="single" w:sz="4" w:space="0" w:color="auto"/>
              <w:left w:val="nil"/>
              <w:bottom w:val="single" w:sz="4" w:space="0" w:color="auto"/>
              <w:right w:val="single" w:sz="4" w:space="0" w:color="auto"/>
            </w:tcBorders>
            <w:hideMark/>
          </w:tcPr>
          <w:p w14:paraId="7B1A3F98" w14:textId="77777777" w:rsidR="005C5422" w:rsidRPr="00723DF0" w:rsidRDefault="005C5422" w:rsidP="004E5800">
            <w:pPr>
              <w:rPr>
                <w:rFonts w:ascii="Aptos Narrow" w:hAnsi="Aptos Narrow"/>
                <w:color w:val="000000"/>
                <w:lang w:val="en-US"/>
              </w:rPr>
            </w:pPr>
            <w:r w:rsidRPr="00723DF0">
              <w:rPr>
                <w:rFonts w:ascii="Aptos Narrow" w:hAnsi="Aptos Narrow"/>
                <w:color w:val="000000"/>
                <w:lang w:val="en-US"/>
              </w:rPr>
              <w:t xml:space="preserve">Weak and strong stationarity, examples of autocorrelation structures, ARMA and VARMA models, </w:t>
            </w:r>
            <w:proofErr w:type="spellStart"/>
            <w:r w:rsidRPr="00723DF0">
              <w:rPr>
                <w:rFonts w:ascii="Aptos Narrow" w:hAnsi="Aptos Narrow"/>
                <w:color w:val="000000"/>
                <w:lang w:val="en-US"/>
              </w:rPr>
              <w:t>Wold</w:t>
            </w:r>
            <w:proofErr w:type="spellEnd"/>
            <w:r w:rsidRPr="00723DF0">
              <w:rPr>
                <w:rFonts w:ascii="Aptos Narrow" w:hAnsi="Aptos Narrow"/>
                <w:color w:val="000000"/>
                <w:lang w:val="en-US"/>
              </w:rPr>
              <w:t xml:space="preserve"> decomposition, short and long memory, law of Large Numbers and Central Limit Theorem for dependent data, estimation via Yule-Walker equations, OLS estimation, maximum Likelihood estimation, conditional Maximum Likelihood, Information Criteria, GARCH-type models and stochastic volatility models, linear state-space models, Kalman filter, dynamic factor models, nonlinear state-space models, Cox classification of parameter-driven versus observation-driven models, Score-driven models as observation-driven models, univariate score-driven volatility models based on Student-t and GED distributions, scaling factors and link functions; stationarity and ergodicity and asymptotic theory. Alternative observation-driven specifications, DCC and dynamic correlation models based on the </w:t>
            </w:r>
            <w:proofErr w:type="gramStart"/>
            <w:r w:rsidRPr="00723DF0">
              <w:rPr>
                <w:rFonts w:ascii="Aptos Narrow" w:hAnsi="Aptos Narrow"/>
                <w:color w:val="000000"/>
                <w:lang w:val="en-US"/>
              </w:rPr>
              <w:t>Student</w:t>
            </w:r>
            <w:proofErr w:type="gramEnd"/>
            <w:r w:rsidRPr="00723DF0">
              <w:rPr>
                <w:rFonts w:ascii="Aptos Narrow" w:hAnsi="Aptos Narrow"/>
                <w:color w:val="000000"/>
                <w:lang w:val="en-US"/>
              </w:rPr>
              <w:t xml:space="preserve">-t distribution, ``DRD" decomposition of the covariance matrix, (un)identifiability of static parameters, </w:t>
            </w:r>
            <w:proofErr w:type="spellStart"/>
            <w:r w:rsidRPr="00723DF0">
              <w:rPr>
                <w:rFonts w:ascii="Aptos Narrow" w:hAnsi="Aptos Narrow"/>
                <w:color w:val="000000"/>
                <w:lang w:val="en-US"/>
              </w:rPr>
              <w:t>hyperspherical</w:t>
            </w:r>
            <w:proofErr w:type="spellEnd"/>
            <w:r w:rsidRPr="00723DF0">
              <w:rPr>
                <w:rFonts w:ascii="Aptos Narrow" w:hAnsi="Aptos Narrow"/>
                <w:color w:val="000000"/>
                <w:lang w:val="en-US"/>
              </w:rPr>
              <w:t xml:space="preserve"> coordinates, comparison with DCC, realized measures, univariate and multivariate score-driven models for realized measures, estimation errors and curse-of-dimensionality, two-step approaches and comparison with HAR-DRD.</w:t>
            </w:r>
          </w:p>
        </w:tc>
      </w:tr>
      <w:tr w:rsidR="005C5422" w:rsidRPr="005C5422" w14:paraId="1CB930E9"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5117FF1C" w14:textId="77777777" w:rsidR="005C5422" w:rsidRPr="005C5422" w:rsidRDefault="005C5422" w:rsidP="004E5800">
            <w:pPr>
              <w:rPr>
                <w:rFonts w:ascii="Aptos Narrow" w:hAnsi="Aptos Narrow"/>
                <w:color w:val="000000"/>
              </w:rPr>
            </w:pPr>
            <w:r w:rsidRPr="005C5422">
              <w:rPr>
                <w:rFonts w:ascii="Aptos Narrow" w:hAnsi="Aptos Narrow"/>
                <w:color w:val="000000"/>
              </w:rPr>
              <w:t>Periodo di erogazione</w:t>
            </w:r>
          </w:p>
        </w:tc>
        <w:tc>
          <w:tcPr>
            <w:tcW w:w="7820" w:type="dxa"/>
            <w:tcBorders>
              <w:top w:val="nil"/>
              <w:left w:val="nil"/>
              <w:bottom w:val="single" w:sz="4" w:space="0" w:color="auto"/>
              <w:right w:val="single" w:sz="4" w:space="0" w:color="auto"/>
            </w:tcBorders>
            <w:noWrap/>
            <w:hideMark/>
          </w:tcPr>
          <w:p w14:paraId="20A2B2FC" w14:textId="77777777" w:rsidR="005C5422" w:rsidRPr="005C5422" w:rsidRDefault="005C5422" w:rsidP="004E5800">
            <w:pPr>
              <w:rPr>
                <w:rFonts w:ascii="Aptos Narrow" w:hAnsi="Aptos Narrow"/>
                <w:color w:val="000000"/>
              </w:rPr>
            </w:pPr>
            <w:r w:rsidRPr="005C5422">
              <w:rPr>
                <w:rFonts w:ascii="Aptos Narrow" w:hAnsi="Aptos Narrow"/>
                <w:color w:val="000000"/>
              </w:rPr>
              <w:t xml:space="preserve">II </w:t>
            </w:r>
            <w:proofErr w:type="spellStart"/>
            <w:r w:rsidRPr="005C5422">
              <w:rPr>
                <w:rFonts w:ascii="Aptos Narrow" w:hAnsi="Aptos Narrow"/>
                <w:color w:val="000000"/>
              </w:rPr>
              <w:t>term</w:t>
            </w:r>
            <w:proofErr w:type="spellEnd"/>
            <w:r w:rsidRPr="005C5422">
              <w:rPr>
                <w:rFonts w:ascii="Aptos Narrow" w:hAnsi="Aptos Narrow"/>
                <w:color w:val="000000"/>
              </w:rPr>
              <w:t xml:space="preserve"> (</w:t>
            </w:r>
            <w:proofErr w:type="spellStart"/>
            <w:r w:rsidRPr="005C5422">
              <w:rPr>
                <w:rFonts w:ascii="Aptos Narrow" w:hAnsi="Aptos Narrow"/>
                <w:color w:val="000000"/>
              </w:rPr>
              <w:t>gen</w:t>
            </w:r>
            <w:proofErr w:type="spellEnd"/>
            <w:r w:rsidRPr="005C5422">
              <w:rPr>
                <w:rFonts w:ascii="Aptos Narrow" w:hAnsi="Aptos Narrow"/>
                <w:color w:val="000000"/>
              </w:rPr>
              <w:t>-mar)</w:t>
            </w:r>
          </w:p>
        </w:tc>
      </w:tr>
      <w:tr w:rsidR="005C5422" w:rsidRPr="005C5422" w14:paraId="42BBFBB4"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07961970" w14:textId="24C6EE75" w:rsidR="005C5422" w:rsidRPr="005C5422" w:rsidRDefault="005C5422" w:rsidP="004E5800">
            <w:pPr>
              <w:rPr>
                <w:rFonts w:ascii="Aptos Narrow" w:hAnsi="Aptos Narrow"/>
                <w:color w:val="000000"/>
              </w:rPr>
            </w:pPr>
            <w:r w:rsidRPr="005C5422">
              <w:rPr>
                <w:rFonts w:ascii="Aptos Narrow" w:hAnsi="Aptos Narrow"/>
                <w:color w:val="000000"/>
              </w:rPr>
              <w:t>Intensivo o meno</w:t>
            </w:r>
          </w:p>
        </w:tc>
        <w:tc>
          <w:tcPr>
            <w:tcW w:w="7820" w:type="dxa"/>
            <w:tcBorders>
              <w:top w:val="nil"/>
              <w:left w:val="nil"/>
              <w:bottom w:val="single" w:sz="4" w:space="0" w:color="auto"/>
              <w:right w:val="single" w:sz="4" w:space="0" w:color="auto"/>
            </w:tcBorders>
            <w:noWrap/>
            <w:hideMark/>
          </w:tcPr>
          <w:p w14:paraId="245A9968" w14:textId="77777777" w:rsidR="005C5422" w:rsidRPr="005C5422" w:rsidRDefault="005C5422" w:rsidP="004E5800">
            <w:pPr>
              <w:rPr>
                <w:rFonts w:ascii="Aptos Narrow" w:hAnsi="Aptos Narrow"/>
                <w:color w:val="000000"/>
              </w:rPr>
            </w:pPr>
            <w:r w:rsidRPr="005C5422">
              <w:rPr>
                <w:rFonts w:ascii="Aptos Narrow" w:hAnsi="Aptos Narrow"/>
                <w:color w:val="000000"/>
              </w:rPr>
              <w:t xml:space="preserve">no (circa </w:t>
            </w:r>
            <w:proofErr w:type="gramStart"/>
            <w:r w:rsidRPr="005C5422">
              <w:rPr>
                <w:rFonts w:ascii="Aptos Narrow" w:hAnsi="Aptos Narrow"/>
                <w:color w:val="000000"/>
              </w:rPr>
              <w:t>3</w:t>
            </w:r>
            <w:proofErr w:type="gramEnd"/>
            <w:r w:rsidRPr="005C5422">
              <w:rPr>
                <w:rFonts w:ascii="Aptos Narrow" w:hAnsi="Aptos Narrow"/>
                <w:color w:val="000000"/>
              </w:rPr>
              <w:t xml:space="preserve"> settimane)</w:t>
            </w:r>
          </w:p>
        </w:tc>
      </w:tr>
      <w:tr w:rsidR="005C5422" w:rsidRPr="005C5422" w14:paraId="42094294"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40B408D3" w14:textId="77777777" w:rsidR="005C5422" w:rsidRPr="005C5422" w:rsidRDefault="005C5422" w:rsidP="004E5800">
            <w:pPr>
              <w:rPr>
                <w:rFonts w:ascii="Aptos Narrow" w:hAnsi="Aptos Narrow"/>
                <w:color w:val="000000"/>
              </w:rPr>
            </w:pPr>
            <w:r w:rsidRPr="005C5422">
              <w:rPr>
                <w:rFonts w:ascii="Aptos Narrow" w:hAnsi="Aptos Narrow"/>
                <w:color w:val="000000"/>
              </w:rPr>
              <w:t>Note</w:t>
            </w:r>
          </w:p>
        </w:tc>
        <w:tc>
          <w:tcPr>
            <w:tcW w:w="7820" w:type="dxa"/>
            <w:tcBorders>
              <w:top w:val="nil"/>
              <w:left w:val="nil"/>
              <w:bottom w:val="single" w:sz="4" w:space="0" w:color="auto"/>
              <w:right w:val="single" w:sz="4" w:space="0" w:color="auto"/>
            </w:tcBorders>
            <w:noWrap/>
            <w:hideMark/>
          </w:tcPr>
          <w:p w14:paraId="55C357B9" w14:textId="77777777" w:rsidR="005C5422" w:rsidRPr="005C5422" w:rsidRDefault="005C5422" w:rsidP="004E5800">
            <w:pPr>
              <w:rPr>
                <w:rFonts w:ascii="Aptos Narrow" w:hAnsi="Aptos Narrow"/>
                <w:color w:val="000000"/>
              </w:rPr>
            </w:pPr>
            <w:r w:rsidRPr="005C5422">
              <w:rPr>
                <w:rFonts w:ascii="Aptos Narrow" w:hAnsi="Aptos Narrow"/>
                <w:color w:val="000000"/>
              </w:rPr>
              <w:t> </w:t>
            </w:r>
          </w:p>
        </w:tc>
      </w:tr>
    </w:tbl>
    <w:p w14:paraId="183EF562" w14:textId="77777777" w:rsidR="005C5422" w:rsidRDefault="005C5422"/>
    <w:p w14:paraId="555195EF" w14:textId="77777777" w:rsidR="005C5422" w:rsidRDefault="005C5422">
      <w:r>
        <w:br w:type="page"/>
      </w:r>
    </w:p>
    <w:tbl>
      <w:tblPr>
        <w:tblpPr w:leftFromText="141" w:rightFromText="141" w:vertAnchor="page" w:horzAnchor="margin" w:tblpXSpec="center" w:tblpY="1073"/>
        <w:tblW w:w="11300" w:type="dxa"/>
        <w:tblLayout w:type="fixed"/>
        <w:tblCellMar>
          <w:left w:w="70" w:type="dxa"/>
          <w:right w:w="70" w:type="dxa"/>
        </w:tblCellMar>
        <w:tblLook w:val="04A0" w:firstRow="1" w:lastRow="0" w:firstColumn="1" w:lastColumn="0" w:noHBand="0" w:noVBand="1"/>
      </w:tblPr>
      <w:tblGrid>
        <w:gridCol w:w="3152"/>
        <w:gridCol w:w="8148"/>
      </w:tblGrid>
      <w:tr w:rsidR="005C5422" w:rsidRPr="005C5422" w14:paraId="126EE8C7" w14:textId="77777777" w:rsidTr="004E5800">
        <w:trPr>
          <w:trHeight w:val="320"/>
        </w:trPr>
        <w:tc>
          <w:tcPr>
            <w:tcW w:w="3152" w:type="dxa"/>
            <w:tcBorders>
              <w:top w:val="single" w:sz="4" w:space="0" w:color="auto"/>
              <w:left w:val="single" w:sz="4" w:space="0" w:color="auto"/>
              <w:bottom w:val="single" w:sz="4" w:space="0" w:color="auto"/>
              <w:right w:val="single" w:sz="4" w:space="0" w:color="auto"/>
            </w:tcBorders>
            <w:noWrap/>
            <w:hideMark/>
          </w:tcPr>
          <w:p w14:paraId="3025ACA9" w14:textId="77777777" w:rsidR="005C5422" w:rsidRPr="005C5422" w:rsidRDefault="005C5422" w:rsidP="004E5800">
            <w:pPr>
              <w:rPr>
                <w:rFonts w:ascii="Aptos Narrow" w:hAnsi="Aptos Narrow"/>
                <w:color w:val="000000"/>
              </w:rPr>
            </w:pPr>
            <w:r w:rsidRPr="005C5422">
              <w:rPr>
                <w:rFonts w:ascii="Aptos Narrow" w:hAnsi="Aptos Narrow"/>
                <w:color w:val="000000"/>
              </w:rPr>
              <w:lastRenderedPageBreak/>
              <w:t>Università</w:t>
            </w:r>
          </w:p>
        </w:tc>
        <w:tc>
          <w:tcPr>
            <w:tcW w:w="8148" w:type="dxa"/>
            <w:tcBorders>
              <w:top w:val="single" w:sz="4" w:space="0" w:color="auto"/>
              <w:left w:val="nil"/>
              <w:bottom w:val="single" w:sz="4" w:space="0" w:color="auto"/>
              <w:right w:val="single" w:sz="4" w:space="0" w:color="auto"/>
            </w:tcBorders>
            <w:noWrap/>
            <w:hideMark/>
          </w:tcPr>
          <w:p w14:paraId="305D9D79" w14:textId="49ADD325" w:rsidR="005C5422" w:rsidRPr="005C5422" w:rsidRDefault="00A85F85" w:rsidP="004E5800">
            <w:pPr>
              <w:rPr>
                <w:rFonts w:ascii="Aptos Narrow" w:hAnsi="Aptos Narrow"/>
                <w:color w:val="000000"/>
              </w:rPr>
            </w:pPr>
            <w:r w:rsidRPr="00A85F85">
              <w:rPr>
                <w:rFonts w:ascii="Aptos Narrow" w:hAnsi="Aptos Narrow" w:cs="Aptos Narrow"/>
                <w:color w:val="80340D" w:themeColor="accent2" w:themeShade="80"/>
              </w:rPr>
              <w:t xml:space="preserve">Università di </w:t>
            </w:r>
            <w:r>
              <w:rPr>
                <w:rFonts w:ascii="Aptos Narrow" w:hAnsi="Aptos Narrow" w:cs="Aptos Narrow"/>
                <w:color w:val="80340D" w:themeColor="accent2" w:themeShade="80"/>
              </w:rPr>
              <w:t>Verona</w:t>
            </w:r>
          </w:p>
        </w:tc>
      </w:tr>
      <w:tr w:rsidR="005C5422" w:rsidRPr="005C5422" w14:paraId="20BE87C1" w14:textId="77777777" w:rsidTr="004E5800">
        <w:trPr>
          <w:trHeight w:val="320"/>
        </w:trPr>
        <w:tc>
          <w:tcPr>
            <w:tcW w:w="3152" w:type="dxa"/>
            <w:tcBorders>
              <w:top w:val="nil"/>
              <w:left w:val="single" w:sz="4" w:space="0" w:color="auto"/>
              <w:bottom w:val="single" w:sz="4" w:space="0" w:color="auto"/>
              <w:right w:val="single" w:sz="4" w:space="0" w:color="auto"/>
            </w:tcBorders>
            <w:noWrap/>
            <w:hideMark/>
          </w:tcPr>
          <w:p w14:paraId="43E4C826" w14:textId="77777777" w:rsidR="005C5422" w:rsidRPr="005C5422" w:rsidRDefault="005C5422" w:rsidP="004E5800">
            <w:pPr>
              <w:rPr>
                <w:rFonts w:ascii="Aptos Narrow" w:hAnsi="Aptos Narrow"/>
                <w:color w:val="000000"/>
              </w:rPr>
            </w:pPr>
            <w:r w:rsidRPr="005C5422">
              <w:rPr>
                <w:rFonts w:ascii="Aptos Narrow" w:hAnsi="Aptos Narrow"/>
                <w:color w:val="000000"/>
              </w:rPr>
              <w:t xml:space="preserve">Denominazione dottorato </w:t>
            </w:r>
          </w:p>
        </w:tc>
        <w:tc>
          <w:tcPr>
            <w:tcW w:w="8148" w:type="dxa"/>
            <w:tcBorders>
              <w:top w:val="nil"/>
              <w:left w:val="nil"/>
              <w:bottom w:val="single" w:sz="4" w:space="0" w:color="auto"/>
              <w:right w:val="single" w:sz="4" w:space="0" w:color="auto"/>
            </w:tcBorders>
            <w:noWrap/>
            <w:hideMark/>
          </w:tcPr>
          <w:p w14:paraId="3ADF39F0" w14:textId="77777777" w:rsidR="005C5422" w:rsidRPr="005C5422" w:rsidRDefault="005C5422" w:rsidP="004E5800">
            <w:pPr>
              <w:rPr>
                <w:rFonts w:ascii="Aptos Narrow" w:hAnsi="Aptos Narrow"/>
                <w:color w:val="000000"/>
              </w:rPr>
            </w:pPr>
            <w:r w:rsidRPr="005C5422">
              <w:rPr>
                <w:rFonts w:ascii="Aptos Narrow" w:hAnsi="Aptos Narrow"/>
                <w:color w:val="000000"/>
              </w:rPr>
              <w:t>Economia e Finanza</w:t>
            </w:r>
          </w:p>
        </w:tc>
      </w:tr>
      <w:tr w:rsidR="005C5422" w:rsidRPr="005C5422" w14:paraId="6A3B8666" w14:textId="77777777" w:rsidTr="004E5800">
        <w:trPr>
          <w:trHeight w:val="320"/>
        </w:trPr>
        <w:tc>
          <w:tcPr>
            <w:tcW w:w="3152" w:type="dxa"/>
            <w:tcBorders>
              <w:top w:val="nil"/>
              <w:left w:val="single" w:sz="4" w:space="0" w:color="auto"/>
              <w:bottom w:val="single" w:sz="4" w:space="0" w:color="auto"/>
              <w:right w:val="single" w:sz="4" w:space="0" w:color="auto"/>
            </w:tcBorders>
            <w:noWrap/>
            <w:hideMark/>
          </w:tcPr>
          <w:p w14:paraId="486AA93D" w14:textId="77777777" w:rsidR="005C5422" w:rsidRPr="005C5422" w:rsidRDefault="005C5422" w:rsidP="004E5800">
            <w:pPr>
              <w:rPr>
                <w:rFonts w:ascii="Aptos Narrow" w:hAnsi="Aptos Narrow"/>
                <w:color w:val="000000"/>
              </w:rPr>
            </w:pPr>
            <w:r w:rsidRPr="005C5422">
              <w:rPr>
                <w:rFonts w:ascii="Aptos Narrow" w:hAnsi="Aptos Narrow"/>
                <w:color w:val="000000"/>
              </w:rPr>
              <w:t>Denominazione corso</w:t>
            </w:r>
          </w:p>
        </w:tc>
        <w:tc>
          <w:tcPr>
            <w:tcW w:w="8148" w:type="dxa"/>
            <w:tcBorders>
              <w:top w:val="nil"/>
              <w:left w:val="nil"/>
              <w:bottom w:val="single" w:sz="4" w:space="0" w:color="auto"/>
              <w:right w:val="single" w:sz="4" w:space="0" w:color="auto"/>
            </w:tcBorders>
            <w:shd w:val="clear" w:color="auto" w:fill="F6C5AC" w:themeFill="accent2" w:themeFillTint="66"/>
            <w:noWrap/>
            <w:hideMark/>
          </w:tcPr>
          <w:p w14:paraId="3EEB76DB" w14:textId="77777777" w:rsidR="005C5422" w:rsidRPr="004E5800" w:rsidRDefault="005C5422" w:rsidP="004E5800">
            <w:pPr>
              <w:rPr>
                <w:rFonts w:ascii="Aptos Narrow" w:hAnsi="Aptos Narrow"/>
                <w:b/>
                <w:bCs/>
                <w:color w:val="000000"/>
              </w:rPr>
            </w:pPr>
            <w:bookmarkStart w:id="18" w:name="StocOptimContr"/>
            <w:proofErr w:type="spellStart"/>
            <w:r w:rsidRPr="004E5800">
              <w:rPr>
                <w:rFonts w:ascii="Aptos Narrow" w:hAnsi="Aptos Narrow"/>
                <w:b/>
                <w:bCs/>
                <w:color w:val="000000"/>
              </w:rPr>
              <w:t>Stochastic</w:t>
            </w:r>
            <w:proofErr w:type="spellEnd"/>
            <w:r w:rsidRPr="004E5800">
              <w:rPr>
                <w:rFonts w:ascii="Aptos Narrow" w:hAnsi="Aptos Narrow"/>
                <w:b/>
                <w:bCs/>
                <w:color w:val="000000"/>
              </w:rPr>
              <w:t xml:space="preserve"> </w:t>
            </w:r>
            <w:proofErr w:type="spellStart"/>
            <w:r w:rsidRPr="004E5800">
              <w:rPr>
                <w:rFonts w:ascii="Aptos Narrow" w:hAnsi="Aptos Narrow"/>
                <w:b/>
                <w:bCs/>
                <w:color w:val="000000"/>
              </w:rPr>
              <w:t>Optimization</w:t>
            </w:r>
            <w:proofErr w:type="spellEnd"/>
            <w:r w:rsidRPr="004E5800">
              <w:rPr>
                <w:rFonts w:ascii="Aptos Narrow" w:hAnsi="Aptos Narrow"/>
                <w:b/>
                <w:bCs/>
                <w:color w:val="000000"/>
              </w:rPr>
              <w:t xml:space="preserve"> and Control</w:t>
            </w:r>
            <w:bookmarkEnd w:id="18"/>
          </w:p>
        </w:tc>
      </w:tr>
      <w:tr w:rsidR="005C5422" w:rsidRPr="005C5422" w14:paraId="6FD4127B" w14:textId="77777777" w:rsidTr="004E5800">
        <w:trPr>
          <w:trHeight w:val="320"/>
        </w:trPr>
        <w:tc>
          <w:tcPr>
            <w:tcW w:w="3152" w:type="dxa"/>
            <w:tcBorders>
              <w:top w:val="nil"/>
              <w:left w:val="single" w:sz="4" w:space="0" w:color="auto"/>
              <w:bottom w:val="single" w:sz="4" w:space="0" w:color="auto"/>
              <w:right w:val="single" w:sz="4" w:space="0" w:color="auto"/>
            </w:tcBorders>
            <w:noWrap/>
            <w:hideMark/>
          </w:tcPr>
          <w:p w14:paraId="089FE4E7" w14:textId="7EB6D724" w:rsidR="005C5422" w:rsidRPr="005C5422" w:rsidRDefault="005C5422" w:rsidP="004E5800">
            <w:pPr>
              <w:rPr>
                <w:rFonts w:ascii="Aptos Narrow" w:hAnsi="Aptos Narrow"/>
                <w:color w:val="000000"/>
              </w:rPr>
            </w:pPr>
            <w:r w:rsidRPr="005C5422">
              <w:rPr>
                <w:rFonts w:ascii="Aptos Narrow" w:hAnsi="Aptos Narrow"/>
                <w:color w:val="000000"/>
              </w:rPr>
              <w:t>Referente</w:t>
            </w:r>
          </w:p>
        </w:tc>
        <w:tc>
          <w:tcPr>
            <w:tcW w:w="8148" w:type="dxa"/>
            <w:tcBorders>
              <w:top w:val="nil"/>
              <w:left w:val="nil"/>
              <w:bottom w:val="single" w:sz="4" w:space="0" w:color="auto"/>
              <w:right w:val="single" w:sz="4" w:space="0" w:color="auto"/>
            </w:tcBorders>
            <w:noWrap/>
            <w:hideMark/>
          </w:tcPr>
          <w:p w14:paraId="791D3055" w14:textId="77777777" w:rsidR="005C5422" w:rsidRPr="005C5422" w:rsidRDefault="005C5422" w:rsidP="004E5800">
            <w:pPr>
              <w:rPr>
                <w:rFonts w:ascii="Aptos Narrow" w:hAnsi="Aptos Narrow"/>
                <w:color w:val="467886"/>
                <w:u w:val="single"/>
              </w:rPr>
            </w:pPr>
            <w:hyperlink r:id="rId11" w:history="1">
              <w:r w:rsidRPr="005C5422">
                <w:rPr>
                  <w:rFonts w:ascii="Aptos Narrow" w:hAnsi="Aptos Narrow"/>
                  <w:color w:val="467886"/>
                  <w:u w:val="single"/>
                </w:rPr>
                <w:t>athena.picarelli@univr.it</w:t>
              </w:r>
            </w:hyperlink>
          </w:p>
        </w:tc>
      </w:tr>
      <w:tr w:rsidR="005C5422" w:rsidRPr="005C5422" w14:paraId="5A092CE6" w14:textId="77777777" w:rsidTr="004E5800">
        <w:trPr>
          <w:trHeight w:val="320"/>
        </w:trPr>
        <w:tc>
          <w:tcPr>
            <w:tcW w:w="3152" w:type="dxa"/>
            <w:tcBorders>
              <w:top w:val="nil"/>
              <w:left w:val="single" w:sz="4" w:space="0" w:color="auto"/>
              <w:bottom w:val="single" w:sz="4" w:space="0" w:color="auto"/>
              <w:right w:val="single" w:sz="4" w:space="0" w:color="auto"/>
            </w:tcBorders>
            <w:noWrap/>
            <w:hideMark/>
          </w:tcPr>
          <w:p w14:paraId="35D5DE36" w14:textId="77777777" w:rsidR="005C5422" w:rsidRPr="005C5422" w:rsidRDefault="005C5422" w:rsidP="004E5800">
            <w:pPr>
              <w:rPr>
                <w:rFonts w:ascii="Aptos Narrow" w:hAnsi="Aptos Narrow"/>
                <w:color w:val="000000"/>
              </w:rPr>
            </w:pPr>
            <w:r w:rsidRPr="005C5422">
              <w:rPr>
                <w:rFonts w:ascii="Aptos Narrow" w:hAnsi="Aptos Narrow"/>
                <w:color w:val="000000"/>
              </w:rPr>
              <w:t>Numero di ore approssimativo</w:t>
            </w:r>
          </w:p>
        </w:tc>
        <w:tc>
          <w:tcPr>
            <w:tcW w:w="8148" w:type="dxa"/>
            <w:tcBorders>
              <w:top w:val="nil"/>
              <w:left w:val="nil"/>
              <w:bottom w:val="single" w:sz="4" w:space="0" w:color="auto"/>
              <w:right w:val="single" w:sz="4" w:space="0" w:color="auto"/>
            </w:tcBorders>
            <w:noWrap/>
            <w:hideMark/>
          </w:tcPr>
          <w:p w14:paraId="68BA9C40" w14:textId="77777777" w:rsidR="005C5422" w:rsidRPr="005C5422" w:rsidRDefault="005C5422" w:rsidP="004E5800">
            <w:pPr>
              <w:rPr>
                <w:rFonts w:ascii="Aptos Narrow" w:hAnsi="Aptos Narrow"/>
                <w:color w:val="000000"/>
              </w:rPr>
            </w:pPr>
            <w:r w:rsidRPr="005C5422">
              <w:rPr>
                <w:rFonts w:ascii="Aptos Narrow" w:hAnsi="Aptos Narrow"/>
                <w:color w:val="000000"/>
              </w:rPr>
              <w:t>20</w:t>
            </w:r>
          </w:p>
        </w:tc>
      </w:tr>
      <w:tr w:rsidR="005C5422" w:rsidRPr="005C5422" w14:paraId="7CEFDFD4" w14:textId="77777777" w:rsidTr="004E5800">
        <w:trPr>
          <w:trHeight w:val="320"/>
        </w:trPr>
        <w:tc>
          <w:tcPr>
            <w:tcW w:w="3152" w:type="dxa"/>
            <w:tcBorders>
              <w:top w:val="nil"/>
              <w:left w:val="single" w:sz="4" w:space="0" w:color="auto"/>
              <w:bottom w:val="single" w:sz="4" w:space="0" w:color="auto"/>
              <w:right w:val="single" w:sz="4" w:space="0" w:color="auto"/>
            </w:tcBorders>
            <w:noWrap/>
            <w:hideMark/>
          </w:tcPr>
          <w:p w14:paraId="2D0C51BE" w14:textId="07EA5021" w:rsidR="005C5422" w:rsidRPr="005C5422" w:rsidRDefault="003F1126" w:rsidP="004E5800">
            <w:pPr>
              <w:rPr>
                <w:rFonts w:ascii="Aptos Narrow" w:hAnsi="Aptos Narrow"/>
                <w:color w:val="000000"/>
              </w:rPr>
            </w:pPr>
            <w:r>
              <w:rPr>
                <w:rFonts w:ascii="Aptos Narrow" w:hAnsi="Aptos Narrow"/>
                <w:color w:val="000000"/>
              </w:rPr>
              <w:t>Fruizione</w:t>
            </w:r>
            <w:r w:rsidR="005C5422" w:rsidRPr="005C5422">
              <w:rPr>
                <w:rFonts w:ascii="Aptos Narrow" w:hAnsi="Aptos Narrow"/>
                <w:color w:val="000000"/>
              </w:rPr>
              <w:t xml:space="preserve"> online</w:t>
            </w:r>
          </w:p>
        </w:tc>
        <w:tc>
          <w:tcPr>
            <w:tcW w:w="8148" w:type="dxa"/>
            <w:tcBorders>
              <w:top w:val="nil"/>
              <w:left w:val="nil"/>
              <w:bottom w:val="single" w:sz="4" w:space="0" w:color="auto"/>
              <w:right w:val="single" w:sz="4" w:space="0" w:color="auto"/>
            </w:tcBorders>
            <w:noWrap/>
            <w:hideMark/>
          </w:tcPr>
          <w:p w14:paraId="4CA8A5DD" w14:textId="35578A41" w:rsidR="005C5422" w:rsidRPr="005C5422" w:rsidRDefault="003F1126" w:rsidP="004E5800">
            <w:pPr>
              <w:rPr>
                <w:rFonts w:ascii="Aptos Narrow" w:hAnsi="Aptos Narrow"/>
                <w:color w:val="000000"/>
              </w:rPr>
            </w:pPr>
            <w:r w:rsidRPr="005C5422">
              <w:rPr>
                <w:rFonts w:ascii="Aptos Narrow" w:hAnsi="Aptos Narrow"/>
                <w:color w:val="000000"/>
              </w:rPr>
              <w:t>S</w:t>
            </w:r>
            <w:r w:rsidR="005C5422" w:rsidRPr="005C5422">
              <w:rPr>
                <w:rFonts w:ascii="Aptos Narrow" w:hAnsi="Aptos Narrow"/>
                <w:color w:val="000000"/>
              </w:rPr>
              <w:t>i</w:t>
            </w:r>
          </w:p>
        </w:tc>
      </w:tr>
      <w:tr w:rsidR="005C5422" w:rsidRPr="005C5422" w14:paraId="4166F015" w14:textId="77777777" w:rsidTr="004E5800">
        <w:trPr>
          <w:trHeight w:val="320"/>
        </w:trPr>
        <w:tc>
          <w:tcPr>
            <w:tcW w:w="3152" w:type="dxa"/>
            <w:tcBorders>
              <w:top w:val="nil"/>
              <w:left w:val="single" w:sz="4" w:space="0" w:color="auto"/>
              <w:bottom w:val="single" w:sz="4" w:space="0" w:color="auto"/>
              <w:right w:val="single" w:sz="4" w:space="0" w:color="auto"/>
            </w:tcBorders>
            <w:noWrap/>
            <w:hideMark/>
          </w:tcPr>
          <w:p w14:paraId="196AD256" w14:textId="50EEAFF8" w:rsidR="005C5422" w:rsidRPr="005C5422" w:rsidRDefault="005C5422" w:rsidP="004E5800">
            <w:pPr>
              <w:rPr>
                <w:rFonts w:ascii="Aptos Narrow" w:hAnsi="Aptos Narrow"/>
                <w:color w:val="000000"/>
              </w:rPr>
            </w:pPr>
            <w:r w:rsidRPr="005C5422">
              <w:rPr>
                <w:rFonts w:ascii="Aptos Narrow" w:hAnsi="Aptos Narrow"/>
                <w:color w:val="000000"/>
              </w:rPr>
              <w:t>Fruizione in presenza</w:t>
            </w:r>
          </w:p>
        </w:tc>
        <w:tc>
          <w:tcPr>
            <w:tcW w:w="8148" w:type="dxa"/>
            <w:tcBorders>
              <w:top w:val="nil"/>
              <w:left w:val="nil"/>
              <w:bottom w:val="single" w:sz="4" w:space="0" w:color="auto"/>
              <w:right w:val="single" w:sz="4" w:space="0" w:color="auto"/>
            </w:tcBorders>
            <w:noWrap/>
            <w:hideMark/>
          </w:tcPr>
          <w:p w14:paraId="3213EC8F" w14:textId="4609C0EC" w:rsidR="005C5422" w:rsidRPr="005C5422" w:rsidRDefault="003F1126" w:rsidP="004E5800">
            <w:pPr>
              <w:rPr>
                <w:rFonts w:ascii="Aptos Narrow" w:hAnsi="Aptos Narrow"/>
                <w:color w:val="000000"/>
              </w:rPr>
            </w:pPr>
            <w:r w:rsidRPr="005C5422">
              <w:rPr>
                <w:rFonts w:ascii="Aptos Narrow" w:hAnsi="Aptos Narrow"/>
                <w:color w:val="000000"/>
              </w:rPr>
              <w:t>S</w:t>
            </w:r>
            <w:r w:rsidR="005C5422" w:rsidRPr="005C5422">
              <w:rPr>
                <w:rFonts w:ascii="Aptos Narrow" w:hAnsi="Aptos Narrow"/>
                <w:color w:val="000000"/>
              </w:rPr>
              <w:t>i</w:t>
            </w:r>
          </w:p>
        </w:tc>
      </w:tr>
      <w:tr w:rsidR="005C5422" w:rsidRPr="005C5422" w14:paraId="4C3DB938" w14:textId="77777777" w:rsidTr="004E5800">
        <w:trPr>
          <w:trHeight w:val="1020"/>
        </w:trPr>
        <w:tc>
          <w:tcPr>
            <w:tcW w:w="3152" w:type="dxa"/>
            <w:tcBorders>
              <w:top w:val="nil"/>
              <w:left w:val="single" w:sz="4" w:space="0" w:color="auto"/>
              <w:bottom w:val="single" w:sz="4" w:space="0" w:color="auto"/>
              <w:right w:val="single" w:sz="4" w:space="0" w:color="auto"/>
            </w:tcBorders>
            <w:noWrap/>
            <w:hideMark/>
          </w:tcPr>
          <w:p w14:paraId="25153012" w14:textId="77777777" w:rsidR="005C5422" w:rsidRPr="005C5422" w:rsidRDefault="005C5422" w:rsidP="004E5800">
            <w:pPr>
              <w:rPr>
                <w:rFonts w:ascii="Aptos Narrow" w:hAnsi="Aptos Narrow"/>
                <w:color w:val="000000"/>
              </w:rPr>
            </w:pPr>
            <w:r w:rsidRPr="005C5422">
              <w:rPr>
                <w:rFonts w:ascii="Aptos Narrow" w:hAnsi="Aptos Narrow"/>
                <w:color w:val="000000"/>
              </w:rPr>
              <w:t>Programma di massima</w:t>
            </w:r>
          </w:p>
        </w:tc>
        <w:tc>
          <w:tcPr>
            <w:tcW w:w="8148" w:type="dxa"/>
            <w:tcBorders>
              <w:top w:val="nil"/>
              <w:left w:val="nil"/>
              <w:bottom w:val="nil"/>
              <w:right w:val="single" w:sz="4" w:space="0" w:color="auto"/>
            </w:tcBorders>
            <w:noWrap/>
            <w:hideMark/>
          </w:tcPr>
          <w:p w14:paraId="38E1DF3B" w14:textId="77777777" w:rsidR="005C5422" w:rsidRPr="005C5422" w:rsidRDefault="005C5422" w:rsidP="004E5800">
            <w:pPr>
              <w:jc w:val="both"/>
              <w:rPr>
                <w:rFonts w:ascii="Aptos Narrow" w:hAnsi="Aptos Narrow"/>
                <w:color w:val="000000"/>
              </w:rPr>
            </w:pPr>
            <w:r w:rsidRPr="005C5422">
              <w:rPr>
                <w:rFonts w:ascii="Aptos Narrow" w:hAnsi="Aptos Narrow"/>
                <w:color w:val="000000"/>
              </w:rPr>
              <w:t xml:space="preserve">Il corso tratta problemi di controllo stocastico in tempo continuo e presenta le sue applicazioni nel campo della finanza. I temi trattati comprendono il principio del massimo e programmazione dinamica, problemi con frontiera libera, controllo ottimo ed equazioni stocastiche </w:t>
            </w:r>
            <w:proofErr w:type="spellStart"/>
            <w:r w:rsidRPr="005C5422">
              <w:rPr>
                <w:rFonts w:ascii="Aptos Narrow" w:hAnsi="Aptos Narrow"/>
                <w:color w:val="000000"/>
              </w:rPr>
              <w:t>backward</w:t>
            </w:r>
            <w:proofErr w:type="spellEnd"/>
            <w:r w:rsidRPr="005C5422">
              <w:rPr>
                <w:rFonts w:ascii="Aptos Narrow" w:hAnsi="Aptos Narrow"/>
                <w:color w:val="000000"/>
              </w:rPr>
              <w:t>, approssimazione numerica.</w:t>
            </w:r>
          </w:p>
        </w:tc>
      </w:tr>
      <w:tr w:rsidR="005C5422" w:rsidRPr="008030D9" w14:paraId="3F971E6D" w14:textId="77777777" w:rsidTr="004E5800">
        <w:trPr>
          <w:trHeight w:val="1020"/>
        </w:trPr>
        <w:tc>
          <w:tcPr>
            <w:tcW w:w="3152" w:type="dxa"/>
            <w:tcBorders>
              <w:top w:val="nil"/>
              <w:left w:val="single" w:sz="4" w:space="0" w:color="auto"/>
              <w:bottom w:val="single" w:sz="4" w:space="0" w:color="auto"/>
              <w:right w:val="single" w:sz="4" w:space="0" w:color="auto"/>
            </w:tcBorders>
            <w:noWrap/>
            <w:hideMark/>
          </w:tcPr>
          <w:p w14:paraId="76F76A90" w14:textId="77777777" w:rsidR="005C5422" w:rsidRPr="005C5422" w:rsidRDefault="005C5422" w:rsidP="004E5800">
            <w:pPr>
              <w:rPr>
                <w:rFonts w:ascii="Aptos Narrow" w:hAnsi="Aptos Narrow"/>
                <w:color w:val="000000"/>
              </w:rPr>
            </w:pPr>
            <w:proofErr w:type="spellStart"/>
            <w:r w:rsidRPr="005C5422">
              <w:rPr>
                <w:rFonts w:ascii="Aptos Narrow" w:hAnsi="Aptos Narrow"/>
                <w:color w:val="000000"/>
              </w:rPr>
              <w:t>Syllabus</w:t>
            </w:r>
            <w:proofErr w:type="spellEnd"/>
          </w:p>
        </w:tc>
        <w:tc>
          <w:tcPr>
            <w:tcW w:w="8148" w:type="dxa"/>
            <w:tcBorders>
              <w:top w:val="single" w:sz="4" w:space="0" w:color="auto"/>
              <w:left w:val="nil"/>
              <w:bottom w:val="single" w:sz="4" w:space="0" w:color="auto"/>
              <w:right w:val="single" w:sz="4" w:space="0" w:color="auto"/>
            </w:tcBorders>
            <w:hideMark/>
          </w:tcPr>
          <w:p w14:paraId="0CC0129F" w14:textId="77777777" w:rsidR="005C5422" w:rsidRPr="00723DF0" w:rsidRDefault="005C5422" w:rsidP="004E5800">
            <w:pPr>
              <w:rPr>
                <w:rFonts w:ascii="Aptos Narrow" w:hAnsi="Aptos Narrow"/>
                <w:color w:val="000000"/>
                <w:lang w:val="en-US"/>
              </w:rPr>
            </w:pPr>
            <w:r w:rsidRPr="00723DF0">
              <w:rPr>
                <w:rFonts w:ascii="Aptos Narrow" w:hAnsi="Aptos Narrow"/>
                <w:color w:val="000000"/>
                <w:lang w:val="en-US"/>
              </w:rPr>
              <w:t xml:space="preserve"> Introduction to stochastic optimal control in continuous time, Maximum Principle, Dynamic Programming Principle and Hamilton-Jacobi-Bellman equations, Optimal Control and backward stochastic differential equations, Numerical approximation, Free boundary problems, constrained problems.</w:t>
            </w:r>
          </w:p>
        </w:tc>
      </w:tr>
      <w:tr w:rsidR="005C5422" w:rsidRPr="005C5422" w14:paraId="6F565D7A" w14:textId="77777777" w:rsidTr="004E5800">
        <w:trPr>
          <w:trHeight w:val="320"/>
        </w:trPr>
        <w:tc>
          <w:tcPr>
            <w:tcW w:w="3152" w:type="dxa"/>
            <w:tcBorders>
              <w:top w:val="nil"/>
              <w:left w:val="single" w:sz="4" w:space="0" w:color="auto"/>
              <w:bottom w:val="single" w:sz="4" w:space="0" w:color="auto"/>
              <w:right w:val="single" w:sz="4" w:space="0" w:color="auto"/>
            </w:tcBorders>
            <w:noWrap/>
            <w:hideMark/>
          </w:tcPr>
          <w:p w14:paraId="23770C13" w14:textId="77777777" w:rsidR="005C5422" w:rsidRPr="005C5422" w:rsidRDefault="005C5422" w:rsidP="004E5800">
            <w:pPr>
              <w:rPr>
                <w:rFonts w:ascii="Aptos Narrow" w:hAnsi="Aptos Narrow"/>
                <w:color w:val="000000"/>
              </w:rPr>
            </w:pPr>
            <w:r w:rsidRPr="005C5422">
              <w:rPr>
                <w:rFonts w:ascii="Aptos Narrow" w:hAnsi="Aptos Narrow"/>
                <w:color w:val="000000"/>
              </w:rPr>
              <w:t>Periodo di erogazione</w:t>
            </w:r>
          </w:p>
        </w:tc>
        <w:tc>
          <w:tcPr>
            <w:tcW w:w="8148" w:type="dxa"/>
            <w:tcBorders>
              <w:top w:val="nil"/>
              <w:left w:val="nil"/>
              <w:bottom w:val="single" w:sz="4" w:space="0" w:color="auto"/>
              <w:right w:val="single" w:sz="4" w:space="0" w:color="auto"/>
            </w:tcBorders>
            <w:noWrap/>
            <w:hideMark/>
          </w:tcPr>
          <w:p w14:paraId="2916EB87" w14:textId="77777777" w:rsidR="005C5422" w:rsidRPr="005C5422" w:rsidRDefault="005C5422" w:rsidP="004E5800">
            <w:pPr>
              <w:rPr>
                <w:rFonts w:ascii="Aptos Narrow" w:hAnsi="Aptos Narrow"/>
                <w:color w:val="000000"/>
              </w:rPr>
            </w:pPr>
            <w:r w:rsidRPr="005C5422">
              <w:rPr>
                <w:rFonts w:ascii="Aptos Narrow" w:hAnsi="Aptos Narrow"/>
                <w:color w:val="000000"/>
              </w:rPr>
              <w:t xml:space="preserve">II </w:t>
            </w:r>
            <w:proofErr w:type="spellStart"/>
            <w:r w:rsidRPr="005C5422">
              <w:rPr>
                <w:rFonts w:ascii="Aptos Narrow" w:hAnsi="Aptos Narrow"/>
                <w:color w:val="000000"/>
              </w:rPr>
              <w:t>term</w:t>
            </w:r>
            <w:proofErr w:type="spellEnd"/>
            <w:r w:rsidRPr="005C5422">
              <w:rPr>
                <w:rFonts w:ascii="Aptos Narrow" w:hAnsi="Aptos Narrow"/>
                <w:color w:val="000000"/>
              </w:rPr>
              <w:t xml:space="preserve"> (</w:t>
            </w:r>
            <w:proofErr w:type="spellStart"/>
            <w:r w:rsidRPr="005C5422">
              <w:rPr>
                <w:rFonts w:ascii="Aptos Narrow" w:hAnsi="Aptos Narrow"/>
                <w:color w:val="000000"/>
              </w:rPr>
              <w:t>gen</w:t>
            </w:r>
            <w:proofErr w:type="spellEnd"/>
            <w:r w:rsidRPr="005C5422">
              <w:rPr>
                <w:rFonts w:ascii="Aptos Narrow" w:hAnsi="Aptos Narrow"/>
                <w:color w:val="000000"/>
              </w:rPr>
              <w:t>-mar)</w:t>
            </w:r>
          </w:p>
        </w:tc>
      </w:tr>
      <w:tr w:rsidR="005C5422" w:rsidRPr="005C5422" w14:paraId="4E8D4242" w14:textId="77777777" w:rsidTr="004E5800">
        <w:trPr>
          <w:trHeight w:val="320"/>
        </w:trPr>
        <w:tc>
          <w:tcPr>
            <w:tcW w:w="3152" w:type="dxa"/>
            <w:tcBorders>
              <w:top w:val="nil"/>
              <w:left w:val="single" w:sz="4" w:space="0" w:color="auto"/>
              <w:bottom w:val="single" w:sz="4" w:space="0" w:color="auto"/>
              <w:right w:val="single" w:sz="4" w:space="0" w:color="auto"/>
            </w:tcBorders>
            <w:noWrap/>
            <w:hideMark/>
          </w:tcPr>
          <w:p w14:paraId="5F4CFD71" w14:textId="3EB845DB" w:rsidR="005C5422" w:rsidRPr="005C5422" w:rsidRDefault="005C5422" w:rsidP="004E5800">
            <w:pPr>
              <w:rPr>
                <w:rFonts w:ascii="Aptos Narrow" w:hAnsi="Aptos Narrow"/>
                <w:color w:val="000000"/>
              </w:rPr>
            </w:pPr>
            <w:r w:rsidRPr="005C5422">
              <w:rPr>
                <w:rFonts w:ascii="Aptos Narrow" w:hAnsi="Aptos Narrow"/>
                <w:color w:val="000000"/>
              </w:rPr>
              <w:t>Intensivo o meno</w:t>
            </w:r>
          </w:p>
        </w:tc>
        <w:tc>
          <w:tcPr>
            <w:tcW w:w="8148" w:type="dxa"/>
            <w:tcBorders>
              <w:top w:val="nil"/>
              <w:left w:val="nil"/>
              <w:bottom w:val="single" w:sz="4" w:space="0" w:color="auto"/>
              <w:right w:val="single" w:sz="4" w:space="0" w:color="auto"/>
            </w:tcBorders>
            <w:noWrap/>
            <w:hideMark/>
          </w:tcPr>
          <w:p w14:paraId="27A3B616" w14:textId="77777777" w:rsidR="005C5422" w:rsidRPr="005C5422" w:rsidRDefault="005C5422" w:rsidP="004E5800">
            <w:pPr>
              <w:rPr>
                <w:rFonts w:ascii="Aptos Narrow" w:hAnsi="Aptos Narrow"/>
                <w:color w:val="000000"/>
              </w:rPr>
            </w:pPr>
            <w:r w:rsidRPr="005C5422">
              <w:rPr>
                <w:rFonts w:ascii="Aptos Narrow" w:hAnsi="Aptos Narrow"/>
                <w:color w:val="000000"/>
              </w:rPr>
              <w:t xml:space="preserve">no (circa </w:t>
            </w:r>
            <w:proofErr w:type="gramStart"/>
            <w:r w:rsidRPr="005C5422">
              <w:rPr>
                <w:rFonts w:ascii="Aptos Narrow" w:hAnsi="Aptos Narrow"/>
                <w:color w:val="000000"/>
              </w:rPr>
              <w:t>3</w:t>
            </w:r>
            <w:proofErr w:type="gramEnd"/>
            <w:r w:rsidRPr="005C5422">
              <w:rPr>
                <w:rFonts w:ascii="Aptos Narrow" w:hAnsi="Aptos Narrow"/>
                <w:color w:val="000000"/>
              </w:rPr>
              <w:t xml:space="preserve"> settimane)</w:t>
            </w:r>
          </w:p>
        </w:tc>
      </w:tr>
      <w:tr w:rsidR="005C5422" w:rsidRPr="005C5422" w14:paraId="5B3A6280" w14:textId="77777777" w:rsidTr="004E5800">
        <w:trPr>
          <w:trHeight w:val="320"/>
        </w:trPr>
        <w:tc>
          <w:tcPr>
            <w:tcW w:w="3152" w:type="dxa"/>
            <w:tcBorders>
              <w:top w:val="nil"/>
              <w:left w:val="single" w:sz="4" w:space="0" w:color="auto"/>
              <w:bottom w:val="single" w:sz="4" w:space="0" w:color="auto"/>
              <w:right w:val="single" w:sz="4" w:space="0" w:color="auto"/>
            </w:tcBorders>
            <w:noWrap/>
            <w:hideMark/>
          </w:tcPr>
          <w:p w14:paraId="1C33B6C5" w14:textId="77777777" w:rsidR="005C5422" w:rsidRPr="005C5422" w:rsidRDefault="005C5422" w:rsidP="004E5800">
            <w:pPr>
              <w:rPr>
                <w:rFonts w:ascii="Aptos Narrow" w:hAnsi="Aptos Narrow"/>
                <w:color w:val="000000"/>
              </w:rPr>
            </w:pPr>
            <w:r w:rsidRPr="005C5422">
              <w:rPr>
                <w:rFonts w:ascii="Aptos Narrow" w:hAnsi="Aptos Narrow"/>
                <w:color w:val="000000"/>
              </w:rPr>
              <w:t>Note</w:t>
            </w:r>
          </w:p>
        </w:tc>
        <w:tc>
          <w:tcPr>
            <w:tcW w:w="8148" w:type="dxa"/>
            <w:tcBorders>
              <w:top w:val="nil"/>
              <w:left w:val="nil"/>
              <w:bottom w:val="single" w:sz="4" w:space="0" w:color="auto"/>
              <w:right w:val="single" w:sz="4" w:space="0" w:color="auto"/>
            </w:tcBorders>
            <w:noWrap/>
            <w:hideMark/>
          </w:tcPr>
          <w:p w14:paraId="06F76069" w14:textId="77777777" w:rsidR="005C5422" w:rsidRPr="005C5422" w:rsidRDefault="005C5422" w:rsidP="004E5800">
            <w:pPr>
              <w:rPr>
                <w:rFonts w:ascii="Aptos Narrow" w:hAnsi="Aptos Narrow"/>
                <w:color w:val="000000"/>
              </w:rPr>
            </w:pPr>
            <w:r w:rsidRPr="005C5422">
              <w:rPr>
                <w:rFonts w:ascii="Aptos Narrow" w:hAnsi="Aptos Narrow"/>
                <w:color w:val="000000"/>
              </w:rPr>
              <w:t> </w:t>
            </w:r>
          </w:p>
        </w:tc>
      </w:tr>
    </w:tbl>
    <w:p w14:paraId="2025146F" w14:textId="77777777" w:rsidR="005C5422" w:rsidRDefault="005C5422"/>
    <w:p w14:paraId="58B6BA9E" w14:textId="77777777" w:rsidR="005C5422" w:rsidRDefault="005C5422">
      <w:r>
        <w:br w:type="page"/>
      </w:r>
    </w:p>
    <w:tbl>
      <w:tblPr>
        <w:tblpPr w:leftFromText="141" w:rightFromText="141" w:horzAnchor="margin" w:tblpXSpec="center" w:tblpY="-687"/>
        <w:tblW w:w="11300" w:type="dxa"/>
        <w:tblCellMar>
          <w:left w:w="70" w:type="dxa"/>
          <w:right w:w="70" w:type="dxa"/>
        </w:tblCellMar>
        <w:tblLook w:val="04A0" w:firstRow="1" w:lastRow="0" w:firstColumn="1" w:lastColumn="0" w:noHBand="0" w:noVBand="1"/>
      </w:tblPr>
      <w:tblGrid>
        <w:gridCol w:w="3319"/>
        <w:gridCol w:w="7981"/>
      </w:tblGrid>
      <w:tr w:rsidR="005C5422" w:rsidRPr="005C5422" w14:paraId="0347CD69" w14:textId="77777777" w:rsidTr="004E5800">
        <w:trPr>
          <w:trHeight w:val="320"/>
        </w:trPr>
        <w:tc>
          <w:tcPr>
            <w:tcW w:w="3319" w:type="dxa"/>
            <w:tcBorders>
              <w:top w:val="single" w:sz="4" w:space="0" w:color="auto"/>
              <w:left w:val="single" w:sz="4" w:space="0" w:color="auto"/>
              <w:bottom w:val="single" w:sz="4" w:space="0" w:color="auto"/>
              <w:right w:val="single" w:sz="4" w:space="0" w:color="auto"/>
            </w:tcBorders>
            <w:noWrap/>
            <w:hideMark/>
          </w:tcPr>
          <w:p w14:paraId="7BB98419" w14:textId="77777777" w:rsidR="005C5422" w:rsidRPr="005C5422" w:rsidRDefault="005C5422" w:rsidP="004E5800">
            <w:pPr>
              <w:rPr>
                <w:rFonts w:ascii="Aptos Narrow" w:hAnsi="Aptos Narrow"/>
                <w:color w:val="000000"/>
              </w:rPr>
            </w:pPr>
            <w:r w:rsidRPr="005C5422">
              <w:rPr>
                <w:rFonts w:ascii="Aptos Narrow" w:hAnsi="Aptos Narrow"/>
                <w:color w:val="000000"/>
              </w:rPr>
              <w:lastRenderedPageBreak/>
              <w:t>Università</w:t>
            </w:r>
          </w:p>
        </w:tc>
        <w:tc>
          <w:tcPr>
            <w:tcW w:w="7981" w:type="dxa"/>
            <w:tcBorders>
              <w:top w:val="single" w:sz="4" w:space="0" w:color="auto"/>
              <w:left w:val="nil"/>
              <w:bottom w:val="single" w:sz="4" w:space="0" w:color="auto"/>
              <w:right w:val="single" w:sz="4" w:space="0" w:color="auto"/>
            </w:tcBorders>
            <w:noWrap/>
            <w:hideMark/>
          </w:tcPr>
          <w:p w14:paraId="170DB0E4" w14:textId="15680FF1" w:rsidR="005C5422" w:rsidRPr="005C5422" w:rsidRDefault="00A85F85" w:rsidP="004E5800">
            <w:pPr>
              <w:rPr>
                <w:rFonts w:ascii="Aptos Narrow" w:hAnsi="Aptos Narrow"/>
                <w:color w:val="000000"/>
              </w:rPr>
            </w:pPr>
            <w:r w:rsidRPr="00A85F85">
              <w:rPr>
                <w:rFonts w:ascii="Aptos Narrow" w:hAnsi="Aptos Narrow" w:cs="Aptos Narrow"/>
                <w:color w:val="80340D" w:themeColor="accent2" w:themeShade="80"/>
              </w:rPr>
              <w:t xml:space="preserve">Università di </w:t>
            </w:r>
            <w:r>
              <w:rPr>
                <w:rFonts w:ascii="Aptos Narrow" w:hAnsi="Aptos Narrow" w:cs="Aptos Narrow"/>
                <w:color w:val="80340D" w:themeColor="accent2" w:themeShade="80"/>
              </w:rPr>
              <w:t>Verona</w:t>
            </w:r>
          </w:p>
        </w:tc>
      </w:tr>
      <w:tr w:rsidR="005C5422" w:rsidRPr="005C5422" w14:paraId="0A7787B2" w14:textId="77777777" w:rsidTr="004E5800">
        <w:trPr>
          <w:trHeight w:val="320"/>
        </w:trPr>
        <w:tc>
          <w:tcPr>
            <w:tcW w:w="3319" w:type="dxa"/>
            <w:tcBorders>
              <w:top w:val="nil"/>
              <w:left w:val="single" w:sz="4" w:space="0" w:color="auto"/>
              <w:bottom w:val="single" w:sz="4" w:space="0" w:color="auto"/>
              <w:right w:val="single" w:sz="4" w:space="0" w:color="auto"/>
            </w:tcBorders>
            <w:noWrap/>
            <w:hideMark/>
          </w:tcPr>
          <w:p w14:paraId="749FD98F" w14:textId="77777777" w:rsidR="005C5422" w:rsidRPr="005C5422" w:rsidRDefault="005C5422" w:rsidP="004E5800">
            <w:pPr>
              <w:rPr>
                <w:rFonts w:ascii="Aptos Narrow" w:hAnsi="Aptos Narrow"/>
                <w:color w:val="000000"/>
              </w:rPr>
            </w:pPr>
            <w:r w:rsidRPr="005C5422">
              <w:rPr>
                <w:rFonts w:ascii="Aptos Narrow" w:hAnsi="Aptos Narrow"/>
                <w:color w:val="000000"/>
              </w:rPr>
              <w:t xml:space="preserve">Denominazione dottorato </w:t>
            </w:r>
          </w:p>
        </w:tc>
        <w:tc>
          <w:tcPr>
            <w:tcW w:w="7981" w:type="dxa"/>
            <w:tcBorders>
              <w:top w:val="nil"/>
              <w:left w:val="nil"/>
              <w:bottom w:val="single" w:sz="4" w:space="0" w:color="auto"/>
              <w:right w:val="single" w:sz="4" w:space="0" w:color="auto"/>
            </w:tcBorders>
            <w:noWrap/>
            <w:hideMark/>
          </w:tcPr>
          <w:p w14:paraId="336A276E" w14:textId="77777777" w:rsidR="005C5422" w:rsidRPr="005C5422" w:rsidRDefault="005C5422" w:rsidP="004E5800">
            <w:pPr>
              <w:rPr>
                <w:rFonts w:ascii="Aptos Narrow" w:hAnsi="Aptos Narrow"/>
                <w:color w:val="000000"/>
              </w:rPr>
            </w:pPr>
            <w:r w:rsidRPr="005C5422">
              <w:rPr>
                <w:rFonts w:ascii="Aptos Narrow" w:hAnsi="Aptos Narrow"/>
                <w:color w:val="000000"/>
              </w:rPr>
              <w:t>Economia e Finanza</w:t>
            </w:r>
          </w:p>
        </w:tc>
      </w:tr>
      <w:tr w:rsidR="005C5422" w:rsidRPr="005C5422" w14:paraId="5B86BA42" w14:textId="77777777" w:rsidTr="004E5800">
        <w:trPr>
          <w:trHeight w:val="320"/>
        </w:trPr>
        <w:tc>
          <w:tcPr>
            <w:tcW w:w="3319" w:type="dxa"/>
            <w:tcBorders>
              <w:top w:val="nil"/>
              <w:left w:val="single" w:sz="4" w:space="0" w:color="auto"/>
              <w:bottom w:val="single" w:sz="4" w:space="0" w:color="auto"/>
              <w:right w:val="single" w:sz="4" w:space="0" w:color="auto"/>
            </w:tcBorders>
            <w:noWrap/>
            <w:hideMark/>
          </w:tcPr>
          <w:p w14:paraId="269D7E40" w14:textId="77777777" w:rsidR="005C5422" w:rsidRPr="005C5422" w:rsidRDefault="005C5422" w:rsidP="004E5800">
            <w:pPr>
              <w:rPr>
                <w:rFonts w:ascii="Aptos Narrow" w:hAnsi="Aptos Narrow"/>
                <w:color w:val="000000"/>
              </w:rPr>
            </w:pPr>
            <w:r w:rsidRPr="005C5422">
              <w:rPr>
                <w:rFonts w:ascii="Aptos Narrow" w:hAnsi="Aptos Narrow"/>
                <w:color w:val="000000"/>
              </w:rPr>
              <w:t>Denominazione corso</w:t>
            </w:r>
          </w:p>
        </w:tc>
        <w:tc>
          <w:tcPr>
            <w:tcW w:w="7981" w:type="dxa"/>
            <w:tcBorders>
              <w:top w:val="nil"/>
              <w:left w:val="nil"/>
              <w:bottom w:val="single" w:sz="4" w:space="0" w:color="auto"/>
              <w:right w:val="single" w:sz="4" w:space="0" w:color="auto"/>
            </w:tcBorders>
            <w:shd w:val="clear" w:color="auto" w:fill="F6C5AC" w:themeFill="accent2" w:themeFillTint="66"/>
            <w:noWrap/>
            <w:hideMark/>
          </w:tcPr>
          <w:p w14:paraId="030114C7" w14:textId="77777777" w:rsidR="005C5422" w:rsidRPr="004E5800" w:rsidRDefault="005C5422" w:rsidP="004E5800">
            <w:pPr>
              <w:rPr>
                <w:rFonts w:ascii="Aptos Narrow" w:hAnsi="Aptos Narrow"/>
                <w:b/>
                <w:bCs/>
                <w:color w:val="000000"/>
              </w:rPr>
            </w:pPr>
            <w:bookmarkStart w:id="19" w:name="FinMath"/>
            <w:r w:rsidRPr="004E5800">
              <w:rPr>
                <w:rFonts w:ascii="Aptos Narrow" w:hAnsi="Aptos Narrow"/>
                <w:b/>
                <w:bCs/>
                <w:color w:val="000000"/>
              </w:rPr>
              <w:t xml:space="preserve">Financial </w:t>
            </w:r>
            <w:proofErr w:type="spellStart"/>
            <w:r w:rsidRPr="004E5800">
              <w:rPr>
                <w:rFonts w:ascii="Aptos Narrow" w:hAnsi="Aptos Narrow"/>
                <w:b/>
                <w:bCs/>
                <w:color w:val="000000"/>
              </w:rPr>
              <w:t>Mathematics</w:t>
            </w:r>
            <w:bookmarkEnd w:id="19"/>
            <w:proofErr w:type="spellEnd"/>
          </w:p>
        </w:tc>
      </w:tr>
      <w:tr w:rsidR="005C5422" w:rsidRPr="005C5422" w14:paraId="4F8DB2C5" w14:textId="77777777" w:rsidTr="004E5800">
        <w:trPr>
          <w:trHeight w:val="320"/>
        </w:trPr>
        <w:tc>
          <w:tcPr>
            <w:tcW w:w="3319" w:type="dxa"/>
            <w:tcBorders>
              <w:top w:val="nil"/>
              <w:left w:val="single" w:sz="4" w:space="0" w:color="auto"/>
              <w:bottom w:val="single" w:sz="4" w:space="0" w:color="auto"/>
              <w:right w:val="single" w:sz="4" w:space="0" w:color="auto"/>
            </w:tcBorders>
            <w:noWrap/>
            <w:hideMark/>
          </w:tcPr>
          <w:p w14:paraId="5AA45702" w14:textId="6AFD2D77" w:rsidR="005C5422" w:rsidRPr="005C5422" w:rsidRDefault="005C5422" w:rsidP="004E5800">
            <w:pPr>
              <w:rPr>
                <w:rFonts w:ascii="Aptos Narrow" w:hAnsi="Aptos Narrow"/>
                <w:color w:val="000000"/>
              </w:rPr>
            </w:pPr>
            <w:r w:rsidRPr="005C5422">
              <w:rPr>
                <w:rFonts w:ascii="Aptos Narrow" w:hAnsi="Aptos Narrow"/>
                <w:color w:val="000000"/>
              </w:rPr>
              <w:t>Referente</w:t>
            </w:r>
          </w:p>
        </w:tc>
        <w:tc>
          <w:tcPr>
            <w:tcW w:w="7981" w:type="dxa"/>
            <w:tcBorders>
              <w:top w:val="nil"/>
              <w:left w:val="nil"/>
              <w:bottom w:val="single" w:sz="4" w:space="0" w:color="auto"/>
              <w:right w:val="single" w:sz="4" w:space="0" w:color="auto"/>
            </w:tcBorders>
            <w:noWrap/>
            <w:hideMark/>
          </w:tcPr>
          <w:p w14:paraId="6DAAE12F" w14:textId="77777777" w:rsidR="005C5422" w:rsidRPr="005C5422" w:rsidRDefault="005C5422" w:rsidP="004E5800">
            <w:pPr>
              <w:rPr>
                <w:rFonts w:ascii="Aptos Narrow" w:hAnsi="Aptos Narrow"/>
                <w:color w:val="467886"/>
                <w:u w:val="single"/>
              </w:rPr>
            </w:pPr>
            <w:hyperlink r:id="rId12" w:history="1">
              <w:r w:rsidRPr="005C5422">
                <w:rPr>
                  <w:rFonts w:ascii="Aptos Narrow" w:hAnsi="Aptos Narrow"/>
                  <w:color w:val="467886"/>
                  <w:u w:val="single"/>
                </w:rPr>
                <w:t>athena.picarelli@univr.it</w:t>
              </w:r>
            </w:hyperlink>
          </w:p>
        </w:tc>
      </w:tr>
      <w:tr w:rsidR="005C5422" w:rsidRPr="005C5422" w14:paraId="5C60B2CB" w14:textId="77777777" w:rsidTr="004E5800">
        <w:trPr>
          <w:trHeight w:val="320"/>
        </w:trPr>
        <w:tc>
          <w:tcPr>
            <w:tcW w:w="3319" w:type="dxa"/>
            <w:tcBorders>
              <w:top w:val="nil"/>
              <w:left w:val="single" w:sz="4" w:space="0" w:color="auto"/>
              <w:bottom w:val="single" w:sz="4" w:space="0" w:color="auto"/>
              <w:right w:val="single" w:sz="4" w:space="0" w:color="auto"/>
            </w:tcBorders>
            <w:noWrap/>
            <w:hideMark/>
          </w:tcPr>
          <w:p w14:paraId="0A102296" w14:textId="77777777" w:rsidR="005C5422" w:rsidRPr="005C5422" w:rsidRDefault="005C5422" w:rsidP="004E5800">
            <w:pPr>
              <w:rPr>
                <w:rFonts w:ascii="Aptos Narrow" w:hAnsi="Aptos Narrow"/>
                <w:color w:val="000000"/>
              </w:rPr>
            </w:pPr>
            <w:r w:rsidRPr="005C5422">
              <w:rPr>
                <w:rFonts w:ascii="Aptos Narrow" w:hAnsi="Aptos Narrow"/>
                <w:color w:val="000000"/>
              </w:rPr>
              <w:t>Numero di ore approssimativo</w:t>
            </w:r>
          </w:p>
        </w:tc>
        <w:tc>
          <w:tcPr>
            <w:tcW w:w="7981" w:type="dxa"/>
            <w:tcBorders>
              <w:top w:val="nil"/>
              <w:left w:val="nil"/>
              <w:bottom w:val="single" w:sz="4" w:space="0" w:color="auto"/>
              <w:right w:val="single" w:sz="4" w:space="0" w:color="auto"/>
            </w:tcBorders>
            <w:noWrap/>
            <w:hideMark/>
          </w:tcPr>
          <w:p w14:paraId="280B8100" w14:textId="77777777" w:rsidR="005C5422" w:rsidRPr="005C5422" w:rsidRDefault="005C5422" w:rsidP="004E5800">
            <w:pPr>
              <w:rPr>
                <w:rFonts w:ascii="Aptos Narrow" w:hAnsi="Aptos Narrow"/>
                <w:color w:val="000000"/>
              </w:rPr>
            </w:pPr>
            <w:r w:rsidRPr="005C5422">
              <w:rPr>
                <w:rFonts w:ascii="Aptos Narrow" w:hAnsi="Aptos Narrow"/>
                <w:color w:val="000000"/>
              </w:rPr>
              <w:t>20</w:t>
            </w:r>
          </w:p>
        </w:tc>
      </w:tr>
      <w:tr w:rsidR="005C5422" w:rsidRPr="005C5422" w14:paraId="4804DADA" w14:textId="77777777" w:rsidTr="004E5800">
        <w:trPr>
          <w:trHeight w:val="320"/>
        </w:trPr>
        <w:tc>
          <w:tcPr>
            <w:tcW w:w="3319" w:type="dxa"/>
            <w:tcBorders>
              <w:top w:val="nil"/>
              <w:left w:val="single" w:sz="4" w:space="0" w:color="auto"/>
              <w:bottom w:val="single" w:sz="4" w:space="0" w:color="auto"/>
              <w:right w:val="single" w:sz="4" w:space="0" w:color="auto"/>
            </w:tcBorders>
            <w:noWrap/>
            <w:hideMark/>
          </w:tcPr>
          <w:p w14:paraId="04B7EEC4" w14:textId="73E04C1D" w:rsidR="005C5422" w:rsidRPr="005C5422" w:rsidRDefault="003F1126" w:rsidP="004E5800">
            <w:pPr>
              <w:rPr>
                <w:rFonts w:ascii="Aptos Narrow" w:hAnsi="Aptos Narrow"/>
                <w:color w:val="000000"/>
              </w:rPr>
            </w:pPr>
            <w:r>
              <w:rPr>
                <w:rFonts w:ascii="Aptos Narrow" w:hAnsi="Aptos Narrow"/>
                <w:color w:val="000000"/>
              </w:rPr>
              <w:t>Fruizione</w:t>
            </w:r>
            <w:r w:rsidR="005C5422" w:rsidRPr="005C5422">
              <w:rPr>
                <w:rFonts w:ascii="Aptos Narrow" w:hAnsi="Aptos Narrow"/>
                <w:color w:val="000000"/>
              </w:rPr>
              <w:t xml:space="preserve"> online</w:t>
            </w:r>
          </w:p>
        </w:tc>
        <w:tc>
          <w:tcPr>
            <w:tcW w:w="7981" w:type="dxa"/>
            <w:tcBorders>
              <w:top w:val="nil"/>
              <w:left w:val="nil"/>
              <w:bottom w:val="single" w:sz="4" w:space="0" w:color="auto"/>
              <w:right w:val="single" w:sz="4" w:space="0" w:color="auto"/>
            </w:tcBorders>
            <w:noWrap/>
            <w:hideMark/>
          </w:tcPr>
          <w:p w14:paraId="1F4F8097" w14:textId="77777777" w:rsidR="005C5422" w:rsidRPr="005C5422" w:rsidRDefault="005C5422" w:rsidP="004E5800">
            <w:pPr>
              <w:rPr>
                <w:rFonts w:ascii="Aptos Narrow" w:hAnsi="Aptos Narrow"/>
                <w:color w:val="000000"/>
              </w:rPr>
            </w:pPr>
            <w:r w:rsidRPr="005C5422">
              <w:rPr>
                <w:rFonts w:ascii="Aptos Narrow" w:hAnsi="Aptos Narrow"/>
                <w:color w:val="000000"/>
              </w:rPr>
              <w:t>si</w:t>
            </w:r>
          </w:p>
        </w:tc>
      </w:tr>
      <w:tr w:rsidR="005C5422" w:rsidRPr="005C5422" w14:paraId="21260AE7" w14:textId="77777777" w:rsidTr="004E5800">
        <w:trPr>
          <w:trHeight w:val="320"/>
        </w:trPr>
        <w:tc>
          <w:tcPr>
            <w:tcW w:w="3319" w:type="dxa"/>
            <w:tcBorders>
              <w:top w:val="nil"/>
              <w:left w:val="single" w:sz="4" w:space="0" w:color="auto"/>
              <w:bottom w:val="single" w:sz="4" w:space="0" w:color="auto"/>
              <w:right w:val="single" w:sz="4" w:space="0" w:color="auto"/>
            </w:tcBorders>
            <w:noWrap/>
            <w:hideMark/>
          </w:tcPr>
          <w:p w14:paraId="7D4CA74C" w14:textId="2520823F" w:rsidR="005C5422" w:rsidRPr="005C5422" w:rsidRDefault="005C5422" w:rsidP="004E5800">
            <w:pPr>
              <w:rPr>
                <w:rFonts w:ascii="Aptos Narrow" w:hAnsi="Aptos Narrow"/>
                <w:color w:val="000000"/>
              </w:rPr>
            </w:pPr>
            <w:r w:rsidRPr="005C5422">
              <w:rPr>
                <w:rFonts w:ascii="Aptos Narrow" w:hAnsi="Aptos Narrow"/>
                <w:color w:val="000000"/>
              </w:rPr>
              <w:t xml:space="preserve">Fruizione in presenza </w:t>
            </w:r>
          </w:p>
        </w:tc>
        <w:tc>
          <w:tcPr>
            <w:tcW w:w="7981" w:type="dxa"/>
            <w:tcBorders>
              <w:top w:val="nil"/>
              <w:left w:val="nil"/>
              <w:bottom w:val="single" w:sz="4" w:space="0" w:color="auto"/>
              <w:right w:val="single" w:sz="4" w:space="0" w:color="auto"/>
            </w:tcBorders>
            <w:noWrap/>
            <w:hideMark/>
          </w:tcPr>
          <w:p w14:paraId="00BB011B" w14:textId="77777777" w:rsidR="005C5422" w:rsidRPr="005C5422" w:rsidRDefault="005C5422" w:rsidP="004E5800">
            <w:pPr>
              <w:rPr>
                <w:rFonts w:ascii="Aptos Narrow" w:hAnsi="Aptos Narrow"/>
                <w:color w:val="000000"/>
              </w:rPr>
            </w:pPr>
            <w:r w:rsidRPr="005C5422">
              <w:rPr>
                <w:rFonts w:ascii="Aptos Narrow" w:hAnsi="Aptos Narrow"/>
                <w:color w:val="000000"/>
              </w:rPr>
              <w:t>si</w:t>
            </w:r>
          </w:p>
        </w:tc>
      </w:tr>
      <w:tr w:rsidR="005C5422" w:rsidRPr="005C5422" w14:paraId="02C05E2D" w14:textId="77777777" w:rsidTr="004E5800">
        <w:trPr>
          <w:trHeight w:val="1020"/>
        </w:trPr>
        <w:tc>
          <w:tcPr>
            <w:tcW w:w="3319" w:type="dxa"/>
            <w:tcBorders>
              <w:top w:val="nil"/>
              <w:left w:val="single" w:sz="4" w:space="0" w:color="auto"/>
              <w:bottom w:val="single" w:sz="4" w:space="0" w:color="auto"/>
              <w:right w:val="single" w:sz="4" w:space="0" w:color="auto"/>
            </w:tcBorders>
            <w:noWrap/>
            <w:hideMark/>
          </w:tcPr>
          <w:p w14:paraId="4B7D0C32" w14:textId="77777777" w:rsidR="005C5422" w:rsidRPr="005C5422" w:rsidRDefault="005C5422" w:rsidP="004E5800">
            <w:pPr>
              <w:rPr>
                <w:rFonts w:ascii="Aptos Narrow" w:hAnsi="Aptos Narrow"/>
                <w:color w:val="000000"/>
              </w:rPr>
            </w:pPr>
            <w:r w:rsidRPr="005C5422">
              <w:rPr>
                <w:rFonts w:ascii="Aptos Narrow" w:hAnsi="Aptos Narrow"/>
                <w:color w:val="000000"/>
              </w:rPr>
              <w:t>Programma di massima</w:t>
            </w:r>
          </w:p>
        </w:tc>
        <w:tc>
          <w:tcPr>
            <w:tcW w:w="7981" w:type="dxa"/>
            <w:tcBorders>
              <w:top w:val="nil"/>
              <w:left w:val="nil"/>
              <w:bottom w:val="nil"/>
              <w:right w:val="single" w:sz="4" w:space="0" w:color="auto"/>
            </w:tcBorders>
            <w:hideMark/>
          </w:tcPr>
          <w:p w14:paraId="1749BC10" w14:textId="77777777" w:rsidR="005C5422" w:rsidRPr="005C5422" w:rsidRDefault="005C5422" w:rsidP="004E5800">
            <w:pPr>
              <w:rPr>
                <w:rFonts w:ascii="Aptos Narrow" w:hAnsi="Aptos Narrow"/>
                <w:color w:val="000000"/>
              </w:rPr>
            </w:pPr>
            <w:r w:rsidRPr="005C5422">
              <w:rPr>
                <w:rFonts w:ascii="Aptos Narrow" w:hAnsi="Aptos Narrow"/>
                <w:color w:val="000000"/>
              </w:rPr>
              <w:t xml:space="preserve">Il corso tratta argomenti avanzati di Finanza Matematica. Saranno trattate le equazioni differenziali stocastiche </w:t>
            </w:r>
            <w:proofErr w:type="spellStart"/>
            <w:r w:rsidRPr="005C5422">
              <w:rPr>
                <w:rFonts w:ascii="Aptos Narrow" w:hAnsi="Aptos Narrow"/>
                <w:color w:val="000000"/>
              </w:rPr>
              <w:t>forward-backward</w:t>
            </w:r>
            <w:proofErr w:type="spellEnd"/>
            <w:r w:rsidRPr="005C5422">
              <w:rPr>
                <w:rFonts w:ascii="Aptos Narrow" w:hAnsi="Aptos Narrow"/>
                <w:color w:val="000000"/>
              </w:rPr>
              <w:t xml:space="preserve"> in presenza di salti e la loro applicazione nell’ambito della matematica finanziaria e attuariale.</w:t>
            </w:r>
          </w:p>
        </w:tc>
      </w:tr>
      <w:tr w:rsidR="005C5422" w:rsidRPr="008030D9" w14:paraId="6DBD59C8" w14:textId="77777777" w:rsidTr="004E5800">
        <w:trPr>
          <w:trHeight w:val="680"/>
        </w:trPr>
        <w:tc>
          <w:tcPr>
            <w:tcW w:w="3319" w:type="dxa"/>
            <w:tcBorders>
              <w:top w:val="nil"/>
              <w:left w:val="single" w:sz="4" w:space="0" w:color="auto"/>
              <w:bottom w:val="single" w:sz="4" w:space="0" w:color="auto"/>
              <w:right w:val="single" w:sz="4" w:space="0" w:color="auto"/>
            </w:tcBorders>
            <w:noWrap/>
            <w:hideMark/>
          </w:tcPr>
          <w:p w14:paraId="28E985D8" w14:textId="77777777" w:rsidR="005C5422" w:rsidRPr="005C5422" w:rsidRDefault="005C5422" w:rsidP="004E5800">
            <w:pPr>
              <w:rPr>
                <w:rFonts w:ascii="Aptos Narrow" w:hAnsi="Aptos Narrow"/>
                <w:color w:val="000000"/>
              </w:rPr>
            </w:pPr>
            <w:proofErr w:type="spellStart"/>
            <w:r w:rsidRPr="005C5422">
              <w:rPr>
                <w:rFonts w:ascii="Aptos Narrow" w:hAnsi="Aptos Narrow"/>
                <w:color w:val="000000"/>
              </w:rPr>
              <w:t>Syllabus</w:t>
            </w:r>
            <w:proofErr w:type="spellEnd"/>
          </w:p>
        </w:tc>
        <w:tc>
          <w:tcPr>
            <w:tcW w:w="7981" w:type="dxa"/>
            <w:tcBorders>
              <w:top w:val="single" w:sz="4" w:space="0" w:color="auto"/>
              <w:left w:val="nil"/>
              <w:bottom w:val="single" w:sz="4" w:space="0" w:color="auto"/>
              <w:right w:val="single" w:sz="4" w:space="0" w:color="auto"/>
            </w:tcBorders>
            <w:hideMark/>
          </w:tcPr>
          <w:p w14:paraId="21C06A5E" w14:textId="77777777" w:rsidR="005C5422" w:rsidRPr="00723DF0" w:rsidRDefault="005C5422" w:rsidP="004E5800">
            <w:pPr>
              <w:rPr>
                <w:rFonts w:ascii="Aptos Narrow" w:hAnsi="Aptos Narrow"/>
                <w:color w:val="000000"/>
                <w:lang w:val="en-US"/>
              </w:rPr>
            </w:pPr>
            <w:r w:rsidRPr="00723DF0">
              <w:rPr>
                <w:rFonts w:ascii="Aptos Narrow" w:hAnsi="Aptos Narrow"/>
                <w:color w:val="000000"/>
                <w:lang w:val="en-US"/>
              </w:rPr>
              <w:t>Generalities on BSDEs (with and without jumps). Financial modeling with BSDEs. Numerical Methods for BSDEs.</w:t>
            </w:r>
          </w:p>
        </w:tc>
      </w:tr>
      <w:tr w:rsidR="005C5422" w:rsidRPr="005C5422" w14:paraId="222ECBEC" w14:textId="77777777" w:rsidTr="004E5800">
        <w:trPr>
          <w:trHeight w:val="320"/>
        </w:trPr>
        <w:tc>
          <w:tcPr>
            <w:tcW w:w="3319" w:type="dxa"/>
            <w:tcBorders>
              <w:top w:val="nil"/>
              <w:left w:val="single" w:sz="4" w:space="0" w:color="auto"/>
              <w:bottom w:val="single" w:sz="4" w:space="0" w:color="auto"/>
              <w:right w:val="single" w:sz="4" w:space="0" w:color="auto"/>
            </w:tcBorders>
            <w:noWrap/>
            <w:hideMark/>
          </w:tcPr>
          <w:p w14:paraId="142A525B" w14:textId="77777777" w:rsidR="005C5422" w:rsidRPr="005C5422" w:rsidRDefault="005C5422" w:rsidP="004E5800">
            <w:pPr>
              <w:rPr>
                <w:rFonts w:ascii="Aptos Narrow" w:hAnsi="Aptos Narrow"/>
                <w:color w:val="000000"/>
              </w:rPr>
            </w:pPr>
            <w:r w:rsidRPr="005C5422">
              <w:rPr>
                <w:rFonts w:ascii="Aptos Narrow" w:hAnsi="Aptos Narrow"/>
                <w:color w:val="000000"/>
              </w:rPr>
              <w:t>Periodo di erogazione</w:t>
            </w:r>
          </w:p>
        </w:tc>
        <w:tc>
          <w:tcPr>
            <w:tcW w:w="7981" w:type="dxa"/>
            <w:tcBorders>
              <w:top w:val="nil"/>
              <w:left w:val="nil"/>
              <w:bottom w:val="single" w:sz="4" w:space="0" w:color="auto"/>
              <w:right w:val="single" w:sz="4" w:space="0" w:color="auto"/>
            </w:tcBorders>
            <w:noWrap/>
            <w:hideMark/>
          </w:tcPr>
          <w:p w14:paraId="36A63AE9" w14:textId="77777777" w:rsidR="005C5422" w:rsidRPr="005C5422" w:rsidRDefault="005C5422" w:rsidP="004E5800">
            <w:pPr>
              <w:rPr>
                <w:rFonts w:ascii="Aptos Narrow" w:hAnsi="Aptos Narrow"/>
                <w:color w:val="000000"/>
              </w:rPr>
            </w:pPr>
            <w:r w:rsidRPr="005C5422">
              <w:rPr>
                <w:rFonts w:ascii="Aptos Narrow" w:hAnsi="Aptos Narrow"/>
                <w:color w:val="000000"/>
              </w:rPr>
              <w:t xml:space="preserve">III </w:t>
            </w:r>
            <w:proofErr w:type="spellStart"/>
            <w:r w:rsidRPr="005C5422">
              <w:rPr>
                <w:rFonts w:ascii="Aptos Narrow" w:hAnsi="Aptos Narrow"/>
                <w:color w:val="000000"/>
              </w:rPr>
              <w:t>term</w:t>
            </w:r>
            <w:proofErr w:type="spellEnd"/>
            <w:r w:rsidRPr="005C5422">
              <w:rPr>
                <w:rFonts w:ascii="Aptos Narrow" w:hAnsi="Aptos Narrow"/>
                <w:color w:val="000000"/>
              </w:rPr>
              <w:t xml:space="preserve"> (</w:t>
            </w:r>
            <w:proofErr w:type="spellStart"/>
            <w:r w:rsidRPr="005C5422">
              <w:rPr>
                <w:rFonts w:ascii="Aptos Narrow" w:hAnsi="Aptos Narrow"/>
                <w:color w:val="000000"/>
              </w:rPr>
              <w:t>apr-giu</w:t>
            </w:r>
            <w:proofErr w:type="spellEnd"/>
            <w:r w:rsidRPr="005C5422">
              <w:rPr>
                <w:rFonts w:ascii="Aptos Narrow" w:hAnsi="Aptos Narrow"/>
                <w:color w:val="000000"/>
              </w:rPr>
              <w:t>)</w:t>
            </w:r>
          </w:p>
        </w:tc>
      </w:tr>
      <w:tr w:rsidR="005C5422" w:rsidRPr="005C5422" w14:paraId="5FD41F6E" w14:textId="77777777" w:rsidTr="004E5800">
        <w:trPr>
          <w:trHeight w:val="320"/>
        </w:trPr>
        <w:tc>
          <w:tcPr>
            <w:tcW w:w="3319" w:type="dxa"/>
            <w:tcBorders>
              <w:top w:val="nil"/>
              <w:left w:val="single" w:sz="4" w:space="0" w:color="auto"/>
              <w:bottom w:val="single" w:sz="4" w:space="0" w:color="auto"/>
              <w:right w:val="single" w:sz="4" w:space="0" w:color="auto"/>
            </w:tcBorders>
            <w:noWrap/>
            <w:hideMark/>
          </w:tcPr>
          <w:p w14:paraId="7851D6F3" w14:textId="5851D364" w:rsidR="005C5422" w:rsidRPr="005C5422" w:rsidRDefault="005C5422" w:rsidP="004E5800">
            <w:pPr>
              <w:rPr>
                <w:rFonts w:ascii="Aptos Narrow" w:hAnsi="Aptos Narrow"/>
                <w:color w:val="000000"/>
              </w:rPr>
            </w:pPr>
            <w:r w:rsidRPr="005C5422">
              <w:rPr>
                <w:rFonts w:ascii="Aptos Narrow" w:hAnsi="Aptos Narrow"/>
                <w:color w:val="000000"/>
              </w:rPr>
              <w:t>Intensivo o meno</w:t>
            </w:r>
          </w:p>
        </w:tc>
        <w:tc>
          <w:tcPr>
            <w:tcW w:w="7981" w:type="dxa"/>
            <w:tcBorders>
              <w:top w:val="nil"/>
              <w:left w:val="nil"/>
              <w:bottom w:val="single" w:sz="4" w:space="0" w:color="auto"/>
              <w:right w:val="single" w:sz="4" w:space="0" w:color="auto"/>
            </w:tcBorders>
            <w:noWrap/>
            <w:hideMark/>
          </w:tcPr>
          <w:p w14:paraId="76B02DA6" w14:textId="77777777" w:rsidR="005C5422" w:rsidRPr="005C5422" w:rsidRDefault="005C5422" w:rsidP="004E5800">
            <w:pPr>
              <w:rPr>
                <w:rFonts w:ascii="Aptos Narrow" w:hAnsi="Aptos Narrow"/>
                <w:color w:val="000000"/>
              </w:rPr>
            </w:pPr>
            <w:r w:rsidRPr="005C5422">
              <w:rPr>
                <w:rFonts w:ascii="Aptos Narrow" w:hAnsi="Aptos Narrow"/>
                <w:color w:val="000000"/>
              </w:rPr>
              <w:t xml:space="preserve">no (circa </w:t>
            </w:r>
            <w:proofErr w:type="gramStart"/>
            <w:r w:rsidRPr="005C5422">
              <w:rPr>
                <w:rFonts w:ascii="Aptos Narrow" w:hAnsi="Aptos Narrow"/>
                <w:color w:val="000000"/>
              </w:rPr>
              <w:t>3</w:t>
            </w:r>
            <w:proofErr w:type="gramEnd"/>
            <w:r w:rsidRPr="005C5422">
              <w:rPr>
                <w:rFonts w:ascii="Aptos Narrow" w:hAnsi="Aptos Narrow"/>
                <w:color w:val="000000"/>
              </w:rPr>
              <w:t xml:space="preserve"> settimane)</w:t>
            </w:r>
          </w:p>
        </w:tc>
      </w:tr>
      <w:tr w:rsidR="005C5422" w:rsidRPr="005C5422" w14:paraId="72EF4E77" w14:textId="77777777" w:rsidTr="004E5800">
        <w:trPr>
          <w:trHeight w:val="320"/>
        </w:trPr>
        <w:tc>
          <w:tcPr>
            <w:tcW w:w="3319" w:type="dxa"/>
            <w:tcBorders>
              <w:top w:val="nil"/>
              <w:left w:val="single" w:sz="4" w:space="0" w:color="auto"/>
              <w:bottom w:val="single" w:sz="4" w:space="0" w:color="auto"/>
              <w:right w:val="single" w:sz="4" w:space="0" w:color="auto"/>
            </w:tcBorders>
            <w:noWrap/>
            <w:hideMark/>
          </w:tcPr>
          <w:p w14:paraId="67C6AEFA" w14:textId="77777777" w:rsidR="005C5422" w:rsidRPr="005C5422" w:rsidRDefault="005C5422" w:rsidP="004E5800">
            <w:pPr>
              <w:rPr>
                <w:rFonts w:ascii="Aptos Narrow" w:hAnsi="Aptos Narrow"/>
                <w:color w:val="000000"/>
              </w:rPr>
            </w:pPr>
            <w:r w:rsidRPr="005C5422">
              <w:rPr>
                <w:rFonts w:ascii="Aptos Narrow" w:hAnsi="Aptos Narrow"/>
                <w:color w:val="000000"/>
              </w:rPr>
              <w:t>Note</w:t>
            </w:r>
          </w:p>
        </w:tc>
        <w:tc>
          <w:tcPr>
            <w:tcW w:w="7981" w:type="dxa"/>
            <w:tcBorders>
              <w:top w:val="nil"/>
              <w:left w:val="nil"/>
              <w:bottom w:val="single" w:sz="4" w:space="0" w:color="auto"/>
              <w:right w:val="single" w:sz="4" w:space="0" w:color="auto"/>
            </w:tcBorders>
            <w:noWrap/>
            <w:hideMark/>
          </w:tcPr>
          <w:p w14:paraId="4C339BDD" w14:textId="77777777" w:rsidR="005C5422" w:rsidRPr="005C5422" w:rsidRDefault="005C5422" w:rsidP="004E5800">
            <w:pPr>
              <w:rPr>
                <w:rFonts w:ascii="Aptos Narrow" w:hAnsi="Aptos Narrow"/>
                <w:color w:val="000000"/>
              </w:rPr>
            </w:pPr>
            <w:r w:rsidRPr="005C5422">
              <w:rPr>
                <w:rFonts w:ascii="Aptos Narrow" w:hAnsi="Aptos Narrow"/>
                <w:color w:val="000000"/>
              </w:rPr>
              <w:t> </w:t>
            </w:r>
          </w:p>
        </w:tc>
      </w:tr>
    </w:tbl>
    <w:p w14:paraId="29346DFA" w14:textId="77777777" w:rsidR="005C5422" w:rsidRDefault="005C5422"/>
    <w:p w14:paraId="55E72A74" w14:textId="77777777" w:rsidR="005C5422" w:rsidRDefault="005C5422">
      <w:r>
        <w:br w:type="page"/>
      </w:r>
    </w:p>
    <w:tbl>
      <w:tblPr>
        <w:tblpPr w:leftFromText="141" w:rightFromText="141" w:vertAnchor="page" w:horzAnchor="margin" w:tblpXSpec="center" w:tblpY="788"/>
        <w:tblW w:w="11300" w:type="dxa"/>
        <w:tblLayout w:type="fixed"/>
        <w:tblCellMar>
          <w:left w:w="70" w:type="dxa"/>
          <w:right w:w="70" w:type="dxa"/>
        </w:tblCellMar>
        <w:tblLook w:val="04A0" w:firstRow="1" w:lastRow="0" w:firstColumn="1" w:lastColumn="0" w:noHBand="0" w:noVBand="1"/>
      </w:tblPr>
      <w:tblGrid>
        <w:gridCol w:w="3128"/>
        <w:gridCol w:w="8172"/>
      </w:tblGrid>
      <w:tr w:rsidR="004E5800" w:rsidRPr="005C5422" w14:paraId="2227C69E" w14:textId="77777777" w:rsidTr="004E5800">
        <w:trPr>
          <w:trHeight w:val="320"/>
        </w:trPr>
        <w:tc>
          <w:tcPr>
            <w:tcW w:w="3128" w:type="dxa"/>
            <w:tcBorders>
              <w:top w:val="single" w:sz="4" w:space="0" w:color="auto"/>
              <w:left w:val="single" w:sz="4" w:space="0" w:color="auto"/>
              <w:bottom w:val="single" w:sz="4" w:space="0" w:color="auto"/>
              <w:right w:val="single" w:sz="4" w:space="0" w:color="auto"/>
            </w:tcBorders>
            <w:noWrap/>
            <w:hideMark/>
          </w:tcPr>
          <w:p w14:paraId="53CFF5B9" w14:textId="77777777" w:rsidR="004E5800" w:rsidRPr="005C5422" w:rsidRDefault="004E5800" w:rsidP="004E5800">
            <w:pPr>
              <w:rPr>
                <w:rFonts w:ascii="Aptos Narrow" w:hAnsi="Aptos Narrow"/>
                <w:color w:val="000000"/>
              </w:rPr>
            </w:pPr>
            <w:r w:rsidRPr="005C5422">
              <w:rPr>
                <w:rFonts w:ascii="Aptos Narrow" w:hAnsi="Aptos Narrow"/>
                <w:color w:val="000000"/>
              </w:rPr>
              <w:lastRenderedPageBreak/>
              <w:t>Università</w:t>
            </w:r>
          </w:p>
        </w:tc>
        <w:tc>
          <w:tcPr>
            <w:tcW w:w="8172" w:type="dxa"/>
            <w:tcBorders>
              <w:top w:val="single" w:sz="4" w:space="0" w:color="auto"/>
              <w:left w:val="nil"/>
              <w:bottom w:val="single" w:sz="4" w:space="0" w:color="auto"/>
              <w:right w:val="single" w:sz="4" w:space="0" w:color="auto"/>
            </w:tcBorders>
            <w:noWrap/>
            <w:hideMark/>
          </w:tcPr>
          <w:p w14:paraId="6C12A3EE" w14:textId="56B2C2AC" w:rsidR="004E5800" w:rsidRPr="005C5422" w:rsidRDefault="00A85F85" w:rsidP="004E5800">
            <w:pPr>
              <w:rPr>
                <w:rFonts w:ascii="Aptos Narrow" w:hAnsi="Aptos Narrow"/>
                <w:color w:val="000000"/>
              </w:rPr>
            </w:pPr>
            <w:r w:rsidRPr="00A85F85">
              <w:rPr>
                <w:rFonts w:ascii="Aptos Narrow" w:hAnsi="Aptos Narrow" w:cs="Aptos Narrow"/>
                <w:color w:val="80340D" w:themeColor="accent2" w:themeShade="80"/>
              </w:rPr>
              <w:t xml:space="preserve">Università di </w:t>
            </w:r>
            <w:r>
              <w:rPr>
                <w:rFonts w:ascii="Aptos Narrow" w:hAnsi="Aptos Narrow" w:cs="Aptos Narrow"/>
                <w:color w:val="80340D" w:themeColor="accent2" w:themeShade="80"/>
              </w:rPr>
              <w:t>Verona</w:t>
            </w:r>
          </w:p>
        </w:tc>
      </w:tr>
      <w:tr w:rsidR="004E5800" w:rsidRPr="005C5422" w14:paraId="79C25AB8" w14:textId="77777777" w:rsidTr="004E5800">
        <w:trPr>
          <w:trHeight w:val="320"/>
        </w:trPr>
        <w:tc>
          <w:tcPr>
            <w:tcW w:w="3128" w:type="dxa"/>
            <w:tcBorders>
              <w:top w:val="nil"/>
              <w:left w:val="single" w:sz="4" w:space="0" w:color="auto"/>
              <w:bottom w:val="single" w:sz="4" w:space="0" w:color="auto"/>
              <w:right w:val="single" w:sz="4" w:space="0" w:color="auto"/>
            </w:tcBorders>
            <w:noWrap/>
            <w:hideMark/>
          </w:tcPr>
          <w:p w14:paraId="6AFB571D" w14:textId="77777777" w:rsidR="004E5800" w:rsidRPr="005C5422" w:rsidRDefault="004E5800" w:rsidP="004E5800">
            <w:pPr>
              <w:rPr>
                <w:rFonts w:ascii="Aptos Narrow" w:hAnsi="Aptos Narrow"/>
                <w:color w:val="000000"/>
              </w:rPr>
            </w:pPr>
            <w:r w:rsidRPr="005C5422">
              <w:rPr>
                <w:rFonts w:ascii="Aptos Narrow" w:hAnsi="Aptos Narrow"/>
                <w:color w:val="000000"/>
              </w:rPr>
              <w:t xml:space="preserve">Denominazione dottorato </w:t>
            </w:r>
          </w:p>
        </w:tc>
        <w:tc>
          <w:tcPr>
            <w:tcW w:w="8172" w:type="dxa"/>
            <w:tcBorders>
              <w:top w:val="nil"/>
              <w:left w:val="nil"/>
              <w:bottom w:val="single" w:sz="4" w:space="0" w:color="auto"/>
              <w:right w:val="single" w:sz="4" w:space="0" w:color="auto"/>
            </w:tcBorders>
            <w:noWrap/>
            <w:hideMark/>
          </w:tcPr>
          <w:p w14:paraId="4749EAD2" w14:textId="77777777" w:rsidR="004E5800" w:rsidRPr="005C5422" w:rsidRDefault="004E5800" w:rsidP="004E5800">
            <w:pPr>
              <w:rPr>
                <w:rFonts w:ascii="Aptos Narrow" w:hAnsi="Aptos Narrow"/>
                <w:color w:val="000000"/>
              </w:rPr>
            </w:pPr>
            <w:r w:rsidRPr="005C5422">
              <w:rPr>
                <w:rFonts w:ascii="Aptos Narrow" w:hAnsi="Aptos Narrow"/>
                <w:color w:val="000000"/>
              </w:rPr>
              <w:t>Economia e Finanza</w:t>
            </w:r>
          </w:p>
        </w:tc>
      </w:tr>
      <w:tr w:rsidR="004E5800" w:rsidRPr="005C5422" w14:paraId="0E213A17" w14:textId="77777777" w:rsidTr="004E5800">
        <w:trPr>
          <w:trHeight w:val="320"/>
        </w:trPr>
        <w:tc>
          <w:tcPr>
            <w:tcW w:w="3128" w:type="dxa"/>
            <w:tcBorders>
              <w:top w:val="nil"/>
              <w:left w:val="single" w:sz="4" w:space="0" w:color="auto"/>
              <w:bottom w:val="single" w:sz="4" w:space="0" w:color="auto"/>
              <w:right w:val="single" w:sz="4" w:space="0" w:color="auto"/>
            </w:tcBorders>
            <w:noWrap/>
            <w:hideMark/>
          </w:tcPr>
          <w:p w14:paraId="301F3C48" w14:textId="77777777" w:rsidR="004E5800" w:rsidRPr="005C5422" w:rsidRDefault="004E5800" w:rsidP="004E5800">
            <w:pPr>
              <w:rPr>
                <w:rFonts w:ascii="Aptos Narrow" w:hAnsi="Aptos Narrow"/>
                <w:color w:val="000000"/>
              </w:rPr>
            </w:pPr>
            <w:r w:rsidRPr="005C5422">
              <w:rPr>
                <w:rFonts w:ascii="Aptos Narrow" w:hAnsi="Aptos Narrow"/>
                <w:color w:val="000000"/>
              </w:rPr>
              <w:t>Denominazione corso</w:t>
            </w:r>
          </w:p>
        </w:tc>
        <w:tc>
          <w:tcPr>
            <w:tcW w:w="8172" w:type="dxa"/>
            <w:tcBorders>
              <w:top w:val="nil"/>
              <w:left w:val="nil"/>
              <w:bottom w:val="single" w:sz="4" w:space="0" w:color="auto"/>
              <w:right w:val="single" w:sz="4" w:space="0" w:color="auto"/>
            </w:tcBorders>
            <w:shd w:val="clear" w:color="auto" w:fill="F6C5AC" w:themeFill="accent2" w:themeFillTint="66"/>
            <w:noWrap/>
            <w:hideMark/>
          </w:tcPr>
          <w:p w14:paraId="39585E2A" w14:textId="77777777" w:rsidR="004E5800" w:rsidRPr="004E5800" w:rsidRDefault="004E5800" w:rsidP="004E5800">
            <w:pPr>
              <w:rPr>
                <w:rFonts w:ascii="Aptos Narrow" w:hAnsi="Aptos Narrow"/>
                <w:b/>
                <w:bCs/>
                <w:color w:val="000000"/>
              </w:rPr>
            </w:pPr>
            <w:bookmarkStart w:id="20" w:name="StocProcFin"/>
            <w:proofErr w:type="spellStart"/>
            <w:r w:rsidRPr="004E5800">
              <w:rPr>
                <w:rFonts w:ascii="Aptos Narrow" w:hAnsi="Aptos Narrow"/>
                <w:b/>
                <w:bCs/>
                <w:color w:val="000000"/>
              </w:rPr>
              <w:t>Stochastic</w:t>
            </w:r>
            <w:proofErr w:type="spellEnd"/>
            <w:r w:rsidRPr="004E5800">
              <w:rPr>
                <w:rFonts w:ascii="Aptos Narrow" w:hAnsi="Aptos Narrow"/>
                <w:b/>
                <w:bCs/>
                <w:color w:val="000000"/>
              </w:rPr>
              <w:t xml:space="preserve"> </w:t>
            </w:r>
            <w:proofErr w:type="spellStart"/>
            <w:r w:rsidRPr="004E5800">
              <w:rPr>
                <w:rFonts w:ascii="Aptos Narrow" w:hAnsi="Aptos Narrow"/>
                <w:b/>
                <w:bCs/>
                <w:color w:val="000000"/>
              </w:rPr>
              <w:t>Processes</w:t>
            </w:r>
            <w:proofErr w:type="spellEnd"/>
            <w:r w:rsidRPr="004E5800">
              <w:rPr>
                <w:rFonts w:ascii="Aptos Narrow" w:hAnsi="Aptos Narrow"/>
                <w:b/>
                <w:bCs/>
                <w:color w:val="000000"/>
              </w:rPr>
              <w:t xml:space="preserve"> in Finance</w:t>
            </w:r>
            <w:bookmarkEnd w:id="20"/>
          </w:p>
        </w:tc>
      </w:tr>
      <w:tr w:rsidR="004E5800" w:rsidRPr="005C5422" w14:paraId="446F1D0F" w14:textId="77777777" w:rsidTr="004E5800">
        <w:trPr>
          <w:trHeight w:val="320"/>
        </w:trPr>
        <w:tc>
          <w:tcPr>
            <w:tcW w:w="3128" w:type="dxa"/>
            <w:tcBorders>
              <w:top w:val="nil"/>
              <w:left w:val="single" w:sz="4" w:space="0" w:color="auto"/>
              <w:bottom w:val="single" w:sz="4" w:space="0" w:color="auto"/>
              <w:right w:val="single" w:sz="4" w:space="0" w:color="auto"/>
            </w:tcBorders>
            <w:noWrap/>
            <w:hideMark/>
          </w:tcPr>
          <w:p w14:paraId="2BBE4D1D" w14:textId="7FD78B72" w:rsidR="004E5800" w:rsidRPr="005C5422" w:rsidRDefault="004E5800" w:rsidP="004E5800">
            <w:pPr>
              <w:rPr>
                <w:rFonts w:ascii="Aptos Narrow" w:hAnsi="Aptos Narrow"/>
                <w:color w:val="000000"/>
              </w:rPr>
            </w:pPr>
            <w:r w:rsidRPr="005C5422">
              <w:rPr>
                <w:rFonts w:ascii="Aptos Narrow" w:hAnsi="Aptos Narrow"/>
                <w:color w:val="000000"/>
              </w:rPr>
              <w:t>Referente</w:t>
            </w:r>
          </w:p>
        </w:tc>
        <w:tc>
          <w:tcPr>
            <w:tcW w:w="8172" w:type="dxa"/>
            <w:tcBorders>
              <w:top w:val="nil"/>
              <w:left w:val="nil"/>
              <w:bottom w:val="single" w:sz="4" w:space="0" w:color="auto"/>
              <w:right w:val="single" w:sz="4" w:space="0" w:color="auto"/>
            </w:tcBorders>
            <w:noWrap/>
            <w:hideMark/>
          </w:tcPr>
          <w:p w14:paraId="3EA11353" w14:textId="77777777" w:rsidR="004E5800" w:rsidRPr="005C5422" w:rsidRDefault="004E5800" w:rsidP="004E5800">
            <w:pPr>
              <w:rPr>
                <w:rFonts w:ascii="Aptos Narrow" w:hAnsi="Aptos Narrow"/>
                <w:color w:val="467886"/>
                <w:u w:val="single"/>
              </w:rPr>
            </w:pPr>
            <w:hyperlink r:id="rId13" w:history="1">
              <w:r w:rsidRPr="005C5422">
                <w:rPr>
                  <w:rFonts w:ascii="Aptos Narrow" w:hAnsi="Aptos Narrow"/>
                  <w:color w:val="467886"/>
                  <w:u w:val="single"/>
                </w:rPr>
                <w:t>athena.picarelli@univr.it</w:t>
              </w:r>
            </w:hyperlink>
          </w:p>
        </w:tc>
      </w:tr>
      <w:tr w:rsidR="004E5800" w:rsidRPr="005C5422" w14:paraId="66AE4AB3" w14:textId="77777777" w:rsidTr="004E5800">
        <w:trPr>
          <w:trHeight w:val="320"/>
        </w:trPr>
        <w:tc>
          <w:tcPr>
            <w:tcW w:w="3128" w:type="dxa"/>
            <w:tcBorders>
              <w:top w:val="nil"/>
              <w:left w:val="single" w:sz="4" w:space="0" w:color="auto"/>
              <w:bottom w:val="single" w:sz="4" w:space="0" w:color="auto"/>
              <w:right w:val="single" w:sz="4" w:space="0" w:color="auto"/>
            </w:tcBorders>
            <w:noWrap/>
            <w:hideMark/>
          </w:tcPr>
          <w:p w14:paraId="75BAB458" w14:textId="77777777" w:rsidR="004E5800" w:rsidRPr="005C5422" w:rsidRDefault="004E5800" w:rsidP="004E5800">
            <w:pPr>
              <w:rPr>
                <w:rFonts w:ascii="Aptos Narrow" w:hAnsi="Aptos Narrow"/>
                <w:color w:val="000000"/>
              </w:rPr>
            </w:pPr>
            <w:r w:rsidRPr="005C5422">
              <w:rPr>
                <w:rFonts w:ascii="Aptos Narrow" w:hAnsi="Aptos Narrow"/>
                <w:color w:val="000000"/>
              </w:rPr>
              <w:t>Numero di ore approssimativo</w:t>
            </w:r>
          </w:p>
        </w:tc>
        <w:tc>
          <w:tcPr>
            <w:tcW w:w="8172" w:type="dxa"/>
            <w:tcBorders>
              <w:top w:val="nil"/>
              <w:left w:val="nil"/>
              <w:bottom w:val="single" w:sz="4" w:space="0" w:color="auto"/>
              <w:right w:val="single" w:sz="4" w:space="0" w:color="auto"/>
            </w:tcBorders>
            <w:noWrap/>
            <w:hideMark/>
          </w:tcPr>
          <w:p w14:paraId="16A58364" w14:textId="77777777" w:rsidR="004E5800" w:rsidRPr="005C5422" w:rsidRDefault="004E5800" w:rsidP="004E5800">
            <w:pPr>
              <w:rPr>
                <w:rFonts w:ascii="Aptos Narrow" w:hAnsi="Aptos Narrow"/>
                <w:color w:val="000000"/>
              </w:rPr>
            </w:pPr>
            <w:r w:rsidRPr="005C5422">
              <w:rPr>
                <w:rFonts w:ascii="Aptos Narrow" w:hAnsi="Aptos Narrow"/>
                <w:color w:val="000000"/>
              </w:rPr>
              <w:t>20</w:t>
            </w:r>
          </w:p>
        </w:tc>
      </w:tr>
      <w:tr w:rsidR="004E5800" w:rsidRPr="005C5422" w14:paraId="2E2FD82B" w14:textId="77777777" w:rsidTr="004E5800">
        <w:trPr>
          <w:trHeight w:val="320"/>
        </w:trPr>
        <w:tc>
          <w:tcPr>
            <w:tcW w:w="3128" w:type="dxa"/>
            <w:tcBorders>
              <w:top w:val="nil"/>
              <w:left w:val="single" w:sz="4" w:space="0" w:color="auto"/>
              <w:bottom w:val="single" w:sz="4" w:space="0" w:color="auto"/>
              <w:right w:val="single" w:sz="4" w:space="0" w:color="auto"/>
            </w:tcBorders>
            <w:noWrap/>
            <w:hideMark/>
          </w:tcPr>
          <w:p w14:paraId="477497C8" w14:textId="4ABDC868" w:rsidR="004E5800" w:rsidRPr="005C5422" w:rsidRDefault="003F1126" w:rsidP="004E5800">
            <w:pPr>
              <w:rPr>
                <w:rFonts w:ascii="Aptos Narrow" w:hAnsi="Aptos Narrow"/>
                <w:color w:val="000000"/>
              </w:rPr>
            </w:pPr>
            <w:r>
              <w:rPr>
                <w:rFonts w:ascii="Aptos Narrow" w:hAnsi="Aptos Narrow"/>
                <w:color w:val="000000"/>
              </w:rPr>
              <w:t>Fruizione</w:t>
            </w:r>
            <w:r w:rsidR="004E5800" w:rsidRPr="005C5422">
              <w:rPr>
                <w:rFonts w:ascii="Aptos Narrow" w:hAnsi="Aptos Narrow"/>
                <w:color w:val="000000"/>
              </w:rPr>
              <w:t xml:space="preserve"> online</w:t>
            </w:r>
          </w:p>
        </w:tc>
        <w:tc>
          <w:tcPr>
            <w:tcW w:w="8172" w:type="dxa"/>
            <w:tcBorders>
              <w:top w:val="nil"/>
              <w:left w:val="nil"/>
              <w:bottom w:val="single" w:sz="4" w:space="0" w:color="auto"/>
              <w:right w:val="single" w:sz="4" w:space="0" w:color="auto"/>
            </w:tcBorders>
            <w:noWrap/>
            <w:hideMark/>
          </w:tcPr>
          <w:p w14:paraId="5EEFBCEE" w14:textId="77777777" w:rsidR="004E5800" w:rsidRPr="005C5422" w:rsidRDefault="004E5800" w:rsidP="004E5800">
            <w:pPr>
              <w:rPr>
                <w:rFonts w:ascii="Aptos Narrow" w:hAnsi="Aptos Narrow"/>
                <w:color w:val="000000"/>
              </w:rPr>
            </w:pPr>
            <w:r w:rsidRPr="005C5422">
              <w:rPr>
                <w:rFonts w:ascii="Aptos Narrow" w:hAnsi="Aptos Narrow"/>
                <w:color w:val="000000"/>
              </w:rPr>
              <w:t>si</w:t>
            </w:r>
          </w:p>
        </w:tc>
      </w:tr>
      <w:tr w:rsidR="004E5800" w:rsidRPr="005C5422" w14:paraId="3D9C5A65" w14:textId="77777777" w:rsidTr="004E5800">
        <w:trPr>
          <w:trHeight w:val="320"/>
        </w:trPr>
        <w:tc>
          <w:tcPr>
            <w:tcW w:w="3128" w:type="dxa"/>
            <w:tcBorders>
              <w:top w:val="nil"/>
              <w:left w:val="single" w:sz="4" w:space="0" w:color="auto"/>
              <w:bottom w:val="single" w:sz="4" w:space="0" w:color="auto"/>
              <w:right w:val="single" w:sz="4" w:space="0" w:color="auto"/>
            </w:tcBorders>
            <w:noWrap/>
            <w:hideMark/>
          </w:tcPr>
          <w:p w14:paraId="7C84BE10" w14:textId="178D148C" w:rsidR="004E5800" w:rsidRPr="005C5422" w:rsidRDefault="004E5800" w:rsidP="004E5800">
            <w:pPr>
              <w:rPr>
                <w:rFonts w:ascii="Aptos Narrow" w:hAnsi="Aptos Narrow"/>
                <w:color w:val="000000"/>
              </w:rPr>
            </w:pPr>
            <w:r w:rsidRPr="005C5422">
              <w:rPr>
                <w:rFonts w:ascii="Aptos Narrow" w:hAnsi="Aptos Narrow"/>
                <w:color w:val="000000"/>
              </w:rPr>
              <w:t>Fruizione in presenza</w:t>
            </w:r>
          </w:p>
        </w:tc>
        <w:tc>
          <w:tcPr>
            <w:tcW w:w="8172" w:type="dxa"/>
            <w:tcBorders>
              <w:top w:val="nil"/>
              <w:left w:val="nil"/>
              <w:bottom w:val="single" w:sz="4" w:space="0" w:color="auto"/>
              <w:right w:val="single" w:sz="4" w:space="0" w:color="auto"/>
            </w:tcBorders>
            <w:noWrap/>
            <w:hideMark/>
          </w:tcPr>
          <w:p w14:paraId="0B7C60DB" w14:textId="77777777" w:rsidR="004E5800" w:rsidRPr="005C5422" w:rsidRDefault="004E5800" w:rsidP="004E5800">
            <w:pPr>
              <w:rPr>
                <w:rFonts w:ascii="Aptos Narrow" w:hAnsi="Aptos Narrow"/>
                <w:color w:val="000000"/>
              </w:rPr>
            </w:pPr>
            <w:r w:rsidRPr="005C5422">
              <w:rPr>
                <w:rFonts w:ascii="Aptos Narrow" w:hAnsi="Aptos Narrow"/>
                <w:color w:val="000000"/>
              </w:rPr>
              <w:t>si</w:t>
            </w:r>
          </w:p>
        </w:tc>
      </w:tr>
      <w:tr w:rsidR="004E5800" w:rsidRPr="005C5422" w14:paraId="1740BFFC" w14:textId="77777777" w:rsidTr="004E5800">
        <w:trPr>
          <w:trHeight w:val="1081"/>
        </w:trPr>
        <w:tc>
          <w:tcPr>
            <w:tcW w:w="3128" w:type="dxa"/>
            <w:tcBorders>
              <w:top w:val="nil"/>
              <w:left w:val="single" w:sz="4" w:space="0" w:color="auto"/>
              <w:bottom w:val="single" w:sz="4" w:space="0" w:color="auto"/>
              <w:right w:val="single" w:sz="4" w:space="0" w:color="auto"/>
            </w:tcBorders>
            <w:noWrap/>
            <w:hideMark/>
          </w:tcPr>
          <w:p w14:paraId="3244AE4F" w14:textId="77777777" w:rsidR="004E5800" w:rsidRPr="005C5422" w:rsidRDefault="004E5800" w:rsidP="004E5800">
            <w:pPr>
              <w:rPr>
                <w:rFonts w:ascii="Aptos Narrow" w:hAnsi="Aptos Narrow"/>
                <w:color w:val="000000"/>
              </w:rPr>
            </w:pPr>
            <w:r w:rsidRPr="005C5422">
              <w:rPr>
                <w:rFonts w:ascii="Aptos Narrow" w:hAnsi="Aptos Narrow"/>
                <w:color w:val="000000"/>
              </w:rPr>
              <w:t>Programma di massima</w:t>
            </w:r>
          </w:p>
        </w:tc>
        <w:tc>
          <w:tcPr>
            <w:tcW w:w="8172" w:type="dxa"/>
            <w:tcBorders>
              <w:top w:val="nil"/>
              <w:left w:val="nil"/>
              <w:bottom w:val="single" w:sz="4" w:space="0" w:color="auto"/>
              <w:right w:val="single" w:sz="4" w:space="0" w:color="auto"/>
            </w:tcBorders>
            <w:noWrap/>
            <w:hideMark/>
          </w:tcPr>
          <w:p w14:paraId="0FDFC978" w14:textId="77777777" w:rsidR="004E5800" w:rsidRPr="005C5422" w:rsidRDefault="004E5800" w:rsidP="004E5800">
            <w:pPr>
              <w:jc w:val="both"/>
              <w:rPr>
                <w:rFonts w:ascii="Aptos Narrow" w:hAnsi="Aptos Narrow"/>
                <w:color w:val="000000"/>
              </w:rPr>
            </w:pPr>
            <w:r w:rsidRPr="005C5422">
              <w:rPr>
                <w:rFonts w:ascii="Aptos Narrow" w:hAnsi="Aptos Narrow"/>
                <w:color w:val="000000"/>
              </w:rPr>
              <w:t>Il corso tratta gli sviluppi recenti dei processi stocastici nell'ambito della finanza, con particolare attenzione ai processi di Markov. Nella prima parte del corso gli studenti familiarizzeranno con i processi di Markov e le relative tecniche matematiche. Nella seconda parte si tratteranno le principali applicazioni dei processi di Markov in finanza.</w:t>
            </w:r>
          </w:p>
        </w:tc>
      </w:tr>
      <w:tr w:rsidR="004E5800" w:rsidRPr="005C5422" w14:paraId="265AA032" w14:textId="77777777" w:rsidTr="004E5800">
        <w:trPr>
          <w:trHeight w:val="320"/>
        </w:trPr>
        <w:tc>
          <w:tcPr>
            <w:tcW w:w="3128" w:type="dxa"/>
            <w:tcBorders>
              <w:top w:val="nil"/>
              <w:left w:val="single" w:sz="4" w:space="0" w:color="auto"/>
              <w:bottom w:val="single" w:sz="4" w:space="0" w:color="auto"/>
              <w:right w:val="single" w:sz="4" w:space="0" w:color="auto"/>
            </w:tcBorders>
            <w:noWrap/>
            <w:hideMark/>
          </w:tcPr>
          <w:p w14:paraId="2A11F3A6" w14:textId="77777777" w:rsidR="004E5800" w:rsidRPr="005C5422" w:rsidRDefault="004E5800" w:rsidP="004E5800">
            <w:pPr>
              <w:rPr>
                <w:rFonts w:ascii="Aptos Narrow" w:hAnsi="Aptos Narrow"/>
                <w:color w:val="000000"/>
              </w:rPr>
            </w:pPr>
            <w:proofErr w:type="spellStart"/>
            <w:r w:rsidRPr="005C5422">
              <w:rPr>
                <w:rFonts w:ascii="Aptos Narrow" w:hAnsi="Aptos Narrow"/>
                <w:color w:val="000000"/>
              </w:rPr>
              <w:t>Syllabus</w:t>
            </w:r>
            <w:proofErr w:type="spellEnd"/>
          </w:p>
        </w:tc>
        <w:tc>
          <w:tcPr>
            <w:tcW w:w="8172" w:type="dxa"/>
            <w:tcBorders>
              <w:top w:val="nil"/>
              <w:left w:val="nil"/>
              <w:bottom w:val="single" w:sz="4" w:space="0" w:color="auto"/>
              <w:right w:val="single" w:sz="4" w:space="0" w:color="auto"/>
            </w:tcBorders>
            <w:noWrap/>
            <w:hideMark/>
          </w:tcPr>
          <w:p w14:paraId="0DBCFDA0" w14:textId="77777777" w:rsidR="004E5800" w:rsidRPr="005C5422" w:rsidRDefault="004E5800" w:rsidP="004E5800">
            <w:pPr>
              <w:rPr>
                <w:rFonts w:ascii="Aptos Narrow" w:hAnsi="Aptos Narrow"/>
                <w:color w:val="000000"/>
              </w:rPr>
            </w:pPr>
            <w:r w:rsidRPr="005C5422">
              <w:rPr>
                <w:rFonts w:ascii="Aptos Narrow" w:hAnsi="Aptos Narrow"/>
                <w:color w:val="000000"/>
              </w:rPr>
              <w:t> </w:t>
            </w:r>
          </w:p>
        </w:tc>
      </w:tr>
      <w:tr w:rsidR="004E5800" w:rsidRPr="005C5422" w14:paraId="5AB096A3" w14:textId="77777777" w:rsidTr="004E5800">
        <w:trPr>
          <w:trHeight w:val="320"/>
        </w:trPr>
        <w:tc>
          <w:tcPr>
            <w:tcW w:w="3128" w:type="dxa"/>
            <w:tcBorders>
              <w:top w:val="nil"/>
              <w:left w:val="single" w:sz="4" w:space="0" w:color="auto"/>
              <w:bottom w:val="single" w:sz="4" w:space="0" w:color="auto"/>
              <w:right w:val="single" w:sz="4" w:space="0" w:color="auto"/>
            </w:tcBorders>
            <w:noWrap/>
            <w:hideMark/>
          </w:tcPr>
          <w:p w14:paraId="7DC0530F" w14:textId="77777777" w:rsidR="004E5800" w:rsidRPr="005C5422" w:rsidRDefault="004E5800" w:rsidP="004E5800">
            <w:pPr>
              <w:rPr>
                <w:rFonts w:ascii="Aptos Narrow" w:hAnsi="Aptos Narrow"/>
                <w:color w:val="000000"/>
              </w:rPr>
            </w:pPr>
            <w:r w:rsidRPr="005C5422">
              <w:rPr>
                <w:rFonts w:ascii="Aptos Narrow" w:hAnsi="Aptos Narrow"/>
                <w:color w:val="000000"/>
              </w:rPr>
              <w:t>Periodo di erogazione</w:t>
            </w:r>
          </w:p>
        </w:tc>
        <w:tc>
          <w:tcPr>
            <w:tcW w:w="8172" w:type="dxa"/>
            <w:tcBorders>
              <w:top w:val="nil"/>
              <w:left w:val="nil"/>
              <w:bottom w:val="single" w:sz="4" w:space="0" w:color="auto"/>
              <w:right w:val="single" w:sz="4" w:space="0" w:color="auto"/>
            </w:tcBorders>
            <w:noWrap/>
            <w:hideMark/>
          </w:tcPr>
          <w:p w14:paraId="563F6FCB" w14:textId="77777777" w:rsidR="004E5800" w:rsidRPr="005C5422" w:rsidRDefault="004E5800" w:rsidP="004E5800">
            <w:pPr>
              <w:rPr>
                <w:rFonts w:ascii="Aptos Narrow" w:hAnsi="Aptos Narrow"/>
                <w:color w:val="000000"/>
              </w:rPr>
            </w:pPr>
            <w:r w:rsidRPr="005C5422">
              <w:rPr>
                <w:rFonts w:ascii="Aptos Narrow" w:hAnsi="Aptos Narrow"/>
                <w:color w:val="000000"/>
              </w:rPr>
              <w:t xml:space="preserve">III </w:t>
            </w:r>
            <w:proofErr w:type="spellStart"/>
            <w:r w:rsidRPr="005C5422">
              <w:rPr>
                <w:rFonts w:ascii="Aptos Narrow" w:hAnsi="Aptos Narrow"/>
                <w:color w:val="000000"/>
              </w:rPr>
              <w:t>term</w:t>
            </w:r>
            <w:proofErr w:type="spellEnd"/>
            <w:r w:rsidRPr="005C5422">
              <w:rPr>
                <w:rFonts w:ascii="Aptos Narrow" w:hAnsi="Aptos Narrow"/>
                <w:color w:val="000000"/>
              </w:rPr>
              <w:t xml:space="preserve"> (</w:t>
            </w:r>
            <w:proofErr w:type="spellStart"/>
            <w:r w:rsidRPr="005C5422">
              <w:rPr>
                <w:rFonts w:ascii="Aptos Narrow" w:hAnsi="Aptos Narrow"/>
                <w:color w:val="000000"/>
              </w:rPr>
              <w:t>apr-giu</w:t>
            </w:r>
            <w:proofErr w:type="spellEnd"/>
            <w:r w:rsidRPr="005C5422">
              <w:rPr>
                <w:rFonts w:ascii="Aptos Narrow" w:hAnsi="Aptos Narrow"/>
                <w:color w:val="000000"/>
              </w:rPr>
              <w:t>)</w:t>
            </w:r>
          </w:p>
        </w:tc>
      </w:tr>
      <w:tr w:rsidR="004E5800" w:rsidRPr="005C5422" w14:paraId="08B74143" w14:textId="77777777" w:rsidTr="004E5800">
        <w:trPr>
          <w:trHeight w:val="320"/>
        </w:trPr>
        <w:tc>
          <w:tcPr>
            <w:tcW w:w="3128" w:type="dxa"/>
            <w:tcBorders>
              <w:top w:val="nil"/>
              <w:left w:val="single" w:sz="4" w:space="0" w:color="auto"/>
              <w:bottom w:val="single" w:sz="4" w:space="0" w:color="auto"/>
              <w:right w:val="single" w:sz="4" w:space="0" w:color="auto"/>
            </w:tcBorders>
            <w:noWrap/>
            <w:hideMark/>
          </w:tcPr>
          <w:p w14:paraId="438FC787" w14:textId="08C69281" w:rsidR="004E5800" w:rsidRPr="005C5422" w:rsidRDefault="004E5800" w:rsidP="004E5800">
            <w:pPr>
              <w:rPr>
                <w:rFonts w:ascii="Aptos Narrow" w:hAnsi="Aptos Narrow"/>
                <w:color w:val="000000"/>
              </w:rPr>
            </w:pPr>
            <w:r w:rsidRPr="005C5422">
              <w:rPr>
                <w:rFonts w:ascii="Aptos Narrow" w:hAnsi="Aptos Narrow"/>
                <w:color w:val="000000"/>
              </w:rPr>
              <w:t>Intensivo o meno</w:t>
            </w:r>
          </w:p>
        </w:tc>
        <w:tc>
          <w:tcPr>
            <w:tcW w:w="8172" w:type="dxa"/>
            <w:tcBorders>
              <w:top w:val="nil"/>
              <w:left w:val="nil"/>
              <w:bottom w:val="single" w:sz="4" w:space="0" w:color="auto"/>
              <w:right w:val="single" w:sz="4" w:space="0" w:color="auto"/>
            </w:tcBorders>
            <w:noWrap/>
            <w:hideMark/>
          </w:tcPr>
          <w:p w14:paraId="7DE6577D" w14:textId="77777777" w:rsidR="004E5800" w:rsidRPr="005C5422" w:rsidRDefault="004E5800" w:rsidP="004E5800">
            <w:pPr>
              <w:rPr>
                <w:rFonts w:ascii="Aptos Narrow" w:hAnsi="Aptos Narrow"/>
                <w:color w:val="000000"/>
              </w:rPr>
            </w:pPr>
            <w:r w:rsidRPr="005C5422">
              <w:rPr>
                <w:rFonts w:ascii="Aptos Narrow" w:hAnsi="Aptos Narrow"/>
                <w:color w:val="000000"/>
              </w:rPr>
              <w:t xml:space="preserve">no (circa </w:t>
            </w:r>
            <w:proofErr w:type="gramStart"/>
            <w:r w:rsidRPr="005C5422">
              <w:rPr>
                <w:rFonts w:ascii="Aptos Narrow" w:hAnsi="Aptos Narrow"/>
                <w:color w:val="000000"/>
              </w:rPr>
              <w:t>3</w:t>
            </w:r>
            <w:proofErr w:type="gramEnd"/>
            <w:r w:rsidRPr="005C5422">
              <w:rPr>
                <w:rFonts w:ascii="Aptos Narrow" w:hAnsi="Aptos Narrow"/>
                <w:color w:val="000000"/>
              </w:rPr>
              <w:t xml:space="preserve"> settimane)</w:t>
            </w:r>
          </w:p>
        </w:tc>
      </w:tr>
      <w:tr w:rsidR="004E5800" w:rsidRPr="005C5422" w14:paraId="50DE4AE1" w14:textId="77777777" w:rsidTr="004E5800">
        <w:trPr>
          <w:trHeight w:val="320"/>
        </w:trPr>
        <w:tc>
          <w:tcPr>
            <w:tcW w:w="3128" w:type="dxa"/>
            <w:tcBorders>
              <w:top w:val="nil"/>
              <w:left w:val="single" w:sz="4" w:space="0" w:color="auto"/>
              <w:bottom w:val="single" w:sz="4" w:space="0" w:color="auto"/>
              <w:right w:val="single" w:sz="4" w:space="0" w:color="auto"/>
            </w:tcBorders>
            <w:noWrap/>
            <w:hideMark/>
          </w:tcPr>
          <w:p w14:paraId="794F5B90" w14:textId="77777777" w:rsidR="004E5800" w:rsidRPr="005C5422" w:rsidRDefault="004E5800" w:rsidP="004E5800">
            <w:pPr>
              <w:rPr>
                <w:rFonts w:ascii="Aptos Narrow" w:hAnsi="Aptos Narrow"/>
                <w:color w:val="000000"/>
              </w:rPr>
            </w:pPr>
            <w:r w:rsidRPr="005C5422">
              <w:rPr>
                <w:rFonts w:ascii="Aptos Narrow" w:hAnsi="Aptos Narrow"/>
                <w:color w:val="000000"/>
              </w:rPr>
              <w:t>Note</w:t>
            </w:r>
          </w:p>
        </w:tc>
        <w:tc>
          <w:tcPr>
            <w:tcW w:w="8172" w:type="dxa"/>
            <w:tcBorders>
              <w:top w:val="nil"/>
              <w:left w:val="nil"/>
              <w:bottom w:val="single" w:sz="4" w:space="0" w:color="auto"/>
              <w:right w:val="single" w:sz="4" w:space="0" w:color="auto"/>
            </w:tcBorders>
            <w:noWrap/>
            <w:hideMark/>
          </w:tcPr>
          <w:p w14:paraId="7478944D" w14:textId="77777777" w:rsidR="004E5800" w:rsidRPr="005C5422" w:rsidRDefault="004E5800" w:rsidP="004E5800">
            <w:pPr>
              <w:rPr>
                <w:rFonts w:ascii="Aptos Narrow" w:hAnsi="Aptos Narrow"/>
                <w:color w:val="000000"/>
              </w:rPr>
            </w:pPr>
            <w:r w:rsidRPr="005C5422">
              <w:rPr>
                <w:rFonts w:ascii="Aptos Narrow" w:hAnsi="Aptos Narrow"/>
                <w:color w:val="000000"/>
              </w:rPr>
              <w:t> </w:t>
            </w:r>
          </w:p>
        </w:tc>
      </w:tr>
    </w:tbl>
    <w:p w14:paraId="69C098F9" w14:textId="3492D3E3" w:rsidR="00723DF0" w:rsidRPr="00723DF0" w:rsidRDefault="004E5800" w:rsidP="00A80924">
      <w:r>
        <w:t xml:space="preserve"> </w:t>
      </w:r>
      <w:r w:rsidR="005C5422">
        <w:br w:type="page"/>
      </w:r>
    </w:p>
    <w:p w14:paraId="1CB970AF" w14:textId="5AB58697" w:rsidR="00723DF0" w:rsidRPr="00723DF0" w:rsidRDefault="00723DF0" w:rsidP="00723DF0">
      <w:pPr>
        <w:pStyle w:val="Titolo1"/>
        <w:numPr>
          <w:ilvl w:val="0"/>
          <w:numId w:val="3"/>
        </w:numPr>
        <w:rPr>
          <w:b/>
          <w:bCs/>
          <w:color w:val="000000" w:themeColor="text1"/>
        </w:rPr>
      </w:pPr>
      <w:bookmarkStart w:id="21" w:name="_Toc238226533"/>
      <w:r w:rsidRPr="00723DF0">
        <w:rPr>
          <w:b/>
          <w:bCs/>
          <w:color w:val="000000" w:themeColor="text1"/>
        </w:rPr>
        <w:lastRenderedPageBreak/>
        <w:t xml:space="preserve">Università di </w:t>
      </w:r>
      <w:r>
        <w:rPr>
          <w:b/>
          <w:bCs/>
          <w:color w:val="000000" w:themeColor="text1"/>
        </w:rPr>
        <w:t>F</w:t>
      </w:r>
      <w:r w:rsidR="003945A1">
        <w:rPr>
          <w:b/>
          <w:bCs/>
          <w:color w:val="000000" w:themeColor="text1"/>
        </w:rPr>
        <w:t>irenze</w:t>
      </w:r>
      <w:bookmarkEnd w:id="21"/>
    </w:p>
    <w:tbl>
      <w:tblPr>
        <w:tblW w:w="11300" w:type="dxa"/>
        <w:tblInd w:w="-837" w:type="dxa"/>
        <w:tblCellMar>
          <w:left w:w="70" w:type="dxa"/>
          <w:right w:w="70" w:type="dxa"/>
        </w:tblCellMar>
        <w:tblLook w:val="04A0" w:firstRow="1" w:lastRow="0" w:firstColumn="1" w:lastColumn="0" w:noHBand="0" w:noVBand="1"/>
      </w:tblPr>
      <w:tblGrid>
        <w:gridCol w:w="3128"/>
        <w:gridCol w:w="8172"/>
      </w:tblGrid>
      <w:tr w:rsidR="005C5422" w:rsidRPr="005C5422" w14:paraId="01E5A9A0" w14:textId="77777777" w:rsidTr="004E5800">
        <w:trPr>
          <w:trHeight w:val="320"/>
        </w:trPr>
        <w:tc>
          <w:tcPr>
            <w:tcW w:w="3119" w:type="dxa"/>
            <w:tcBorders>
              <w:top w:val="single" w:sz="4" w:space="0" w:color="auto"/>
              <w:left w:val="single" w:sz="4" w:space="0" w:color="auto"/>
              <w:bottom w:val="single" w:sz="4" w:space="0" w:color="auto"/>
              <w:right w:val="single" w:sz="4" w:space="0" w:color="auto"/>
            </w:tcBorders>
            <w:noWrap/>
            <w:hideMark/>
          </w:tcPr>
          <w:p w14:paraId="6EA699E4" w14:textId="77777777" w:rsidR="005C5422" w:rsidRPr="005C5422" w:rsidRDefault="005C5422" w:rsidP="005C5422">
            <w:pPr>
              <w:rPr>
                <w:rFonts w:ascii="Aptos Narrow" w:hAnsi="Aptos Narrow"/>
                <w:color w:val="000000"/>
              </w:rPr>
            </w:pPr>
            <w:r w:rsidRPr="005C5422">
              <w:rPr>
                <w:rFonts w:ascii="Aptos Narrow" w:hAnsi="Aptos Narrow"/>
                <w:color w:val="000000"/>
              </w:rPr>
              <w:t>Università</w:t>
            </w:r>
          </w:p>
        </w:tc>
        <w:tc>
          <w:tcPr>
            <w:tcW w:w="8148" w:type="dxa"/>
            <w:tcBorders>
              <w:top w:val="single" w:sz="4" w:space="0" w:color="auto"/>
              <w:left w:val="nil"/>
              <w:bottom w:val="single" w:sz="4" w:space="0" w:color="auto"/>
              <w:right w:val="single" w:sz="4" w:space="0" w:color="auto"/>
            </w:tcBorders>
            <w:noWrap/>
            <w:hideMark/>
          </w:tcPr>
          <w:p w14:paraId="086ABD1D" w14:textId="0840A4E3" w:rsidR="005C5422" w:rsidRPr="005C5422" w:rsidRDefault="00A85F85" w:rsidP="005C5422">
            <w:pPr>
              <w:rPr>
                <w:rFonts w:ascii="Aptos Narrow" w:hAnsi="Aptos Narrow"/>
                <w:color w:val="000000"/>
              </w:rPr>
            </w:pPr>
            <w:r w:rsidRPr="00A85F85">
              <w:rPr>
                <w:rFonts w:ascii="Aptos Narrow" w:hAnsi="Aptos Narrow" w:cs="Aptos Narrow"/>
                <w:color w:val="80340D" w:themeColor="accent2" w:themeShade="80"/>
              </w:rPr>
              <w:t>Università di Firenze</w:t>
            </w:r>
          </w:p>
        </w:tc>
      </w:tr>
      <w:tr w:rsidR="005C5422" w:rsidRPr="008030D9" w14:paraId="353D94D8"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62A9196B" w14:textId="77777777" w:rsidR="005C5422" w:rsidRPr="005C5422" w:rsidRDefault="005C5422" w:rsidP="005C5422">
            <w:pPr>
              <w:rPr>
                <w:rFonts w:ascii="Aptos Narrow" w:hAnsi="Aptos Narrow"/>
                <w:color w:val="000000"/>
              </w:rPr>
            </w:pPr>
            <w:r w:rsidRPr="005C5422">
              <w:rPr>
                <w:rFonts w:ascii="Aptos Narrow" w:hAnsi="Aptos Narrow"/>
                <w:color w:val="000000"/>
              </w:rPr>
              <w:t xml:space="preserve">Denominazione dottorato </w:t>
            </w:r>
          </w:p>
        </w:tc>
        <w:tc>
          <w:tcPr>
            <w:tcW w:w="8148" w:type="dxa"/>
            <w:tcBorders>
              <w:top w:val="nil"/>
              <w:left w:val="nil"/>
              <w:bottom w:val="single" w:sz="4" w:space="0" w:color="auto"/>
              <w:right w:val="single" w:sz="4" w:space="0" w:color="auto"/>
            </w:tcBorders>
            <w:shd w:val="clear" w:color="auto" w:fill="F6C5AC" w:themeFill="accent2" w:themeFillTint="66"/>
            <w:noWrap/>
            <w:hideMark/>
          </w:tcPr>
          <w:p w14:paraId="0C4103DB" w14:textId="77777777" w:rsidR="005C5422" w:rsidRPr="004E5800" w:rsidRDefault="005C5422" w:rsidP="005C5422">
            <w:pPr>
              <w:rPr>
                <w:rFonts w:ascii="Aptos Narrow" w:hAnsi="Aptos Narrow"/>
                <w:b/>
                <w:bCs/>
                <w:color w:val="000000"/>
                <w:lang w:val="en-US"/>
              </w:rPr>
            </w:pPr>
            <w:bookmarkStart w:id="22" w:name="Delos"/>
            <w:proofErr w:type="spellStart"/>
            <w:r w:rsidRPr="004E5800">
              <w:rPr>
                <w:rFonts w:ascii="Aptos Narrow" w:hAnsi="Aptos Narrow"/>
                <w:b/>
                <w:bCs/>
                <w:color w:val="000000"/>
                <w:lang w:val="en-US"/>
              </w:rPr>
              <w:t>DeLoS</w:t>
            </w:r>
            <w:proofErr w:type="spellEnd"/>
            <w:r w:rsidRPr="004E5800">
              <w:rPr>
                <w:rFonts w:ascii="Aptos Narrow" w:hAnsi="Aptos Narrow"/>
                <w:b/>
                <w:bCs/>
                <w:color w:val="000000"/>
                <w:lang w:val="en-US"/>
              </w:rPr>
              <w:t>: Development and Local System</w:t>
            </w:r>
            <w:bookmarkEnd w:id="22"/>
          </w:p>
        </w:tc>
      </w:tr>
      <w:tr w:rsidR="005C5422" w:rsidRPr="005C5422" w14:paraId="4D153C4F"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1683E35C" w14:textId="77777777" w:rsidR="005C5422" w:rsidRPr="005C5422" w:rsidRDefault="005C5422" w:rsidP="005C5422">
            <w:pPr>
              <w:rPr>
                <w:rFonts w:ascii="Aptos Narrow" w:hAnsi="Aptos Narrow"/>
                <w:color w:val="000000"/>
              </w:rPr>
            </w:pPr>
            <w:r w:rsidRPr="005C5422">
              <w:rPr>
                <w:rFonts w:ascii="Aptos Narrow" w:hAnsi="Aptos Narrow"/>
                <w:color w:val="000000"/>
              </w:rPr>
              <w:t>Denominazione corso</w:t>
            </w:r>
          </w:p>
        </w:tc>
        <w:tc>
          <w:tcPr>
            <w:tcW w:w="8148" w:type="dxa"/>
            <w:tcBorders>
              <w:top w:val="nil"/>
              <w:left w:val="nil"/>
              <w:bottom w:val="single" w:sz="4" w:space="0" w:color="auto"/>
              <w:right w:val="single" w:sz="4" w:space="0" w:color="auto"/>
            </w:tcBorders>
            <w:noWrap/>
            <w:hideMark/>
          </w:tcPr>
          <w:p w14:paraId="5CB5FF6F" w14:textId="77777777" w:rsidR="005C5422" w:rsidRPr="005C5422" w:rsidRDefault="005C5422" w:rsidP="005C5422">
            <w:pPr>
              <w:rPr>
                <w:rFonts w:ascii="Aptos Narrow" w:hAnsi="Aptos Narrow"/>
                <w:color w:val="000000"/>
              </w:rPr>
            </w:pPr>
            <w:r w:rsidRPr="005C5422">
              <w:rPr>
                <w:rFonts w:ascii="Aptos Narrow" w:hAnsi="Aptos Narrow"/>
                <w:color w:val="000000"/>
              </w:rPr>
              <w:t>Math refresh</w:t>
            </w:r>
          </w:p>
        </w:tc>
      </w:tr>
      <w:tr w:rsidR="005C5422" w:rsidRPr="005C5422" w14:paraId="0283864D"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42B78D9F" w14:textId="704ED16F" w:rsidR="005C5422" w:rsidRPr="005C5422" w:rsidRDefault="005C5422" w:rsidP="005C5422">
            <w:pPr>
              <w:rPr>
                <w:rFonts w:ascii="Aptos Narrow" w:hAnsi="Aptos Narrow"/>
                <w:color w:val="000000"/>
              </w:rPr>
            </w:pPr>
            <w:r w:rsidRPr="005C5422">
              <w:rPr>
                <w:rFonts w:ascii="Aptos Narrow" w:hAnsi="Aptos Narrow"/>
                <w:color w:val="000000"/>
              </w:rPr>
              <w:t>Referente</w:t>
            </w:r>
          </w:p>
        </w:tc>
        <w:tc>
          <w:tcPr>
            <w:tcW w:w="8148" w:type="dxa"/>
            <w:tcBorders>
              <w:top w:val="nil"/>
              <w:left w:val="nil"/>
              <w:bottom w:val="single" w:sz="4" w:space="0" w:color="auto"/>
              <w:right w:val="single" w:sz="4" w:space="0" w:color="auto"/>
            </w:tcBorders>
            <w:noWrap/>
            <w:hideMark/>
          </w:tcPr>
          <w:p w14:paraId="16C0EE52" w14:textId="58006CD6" w:rsidR="005C5422" w:rsidRPr="005C5422" w:rsidRDefault="00AD5A77" w:rsidP="005C5422">
            <w:pPr>
              <w:rPr>
                <w:rFonts w:ascii="Aptos Narrow" w:hAnsi="Aptos Narrow"/>
                <w:color w:val="000000"/>
              </w:rPr>
            </w:pPr>
            <w:r>
              <w:rPr>
                <w:rFonts w:ascii="Aptos Narrow" w:hAnsi="Aptos Narrow"/>
                <w:color w:val="000000"/>
              </w:rPr>
              <w:t>Gianluca Iannucci</w:t>
            </w:r>
            <w:r w:rsidR="005C5422" w:rsidRPr="005C5422">
              <w:rPr>
                <w:rFonts w:ascii="Aptos Narrow" w:hAnsi="Aptos Narrow"/>
                <w:color w:val="000000"/>
              </w:rPr>
              <w:t xml:space="preserve">, </w:t>
            </w:r>
            <w:r>
              <w:rPr>
                <w:rFonts w:ascii="Aptos Narrow" w:hAnsi="Aptos Narrow"/>
                <w:color w:val="000000"/>
              </w:rPr>
              <w:t>gianluca.iannucci</w:t>
            </w:r>
            <w:r w:rsidR="005C5422" w:rsidRPr="005C5422">
              <w:rPr>
                <w:rFonts w:ascii="Aptos Narrow" w:hAnsi="Aptos Narrow"/>
                <w:color w:val="000000"/>
              </w:rPr>
              <w:t>@unifi.it</w:t>
            </w:r>
          </w:p>
        </w:tc>
      </w:tr>
      <w:tr w:rsidR="005C5422" w:rsidRPr="005C5422" w14:paraId="0B8F466E"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0AC3E888" w14:textId="77777777" w:rsidR="005C5422" w:rsidRPr="005C5422" w:rsidRDefault="005C5422" w:rsidP="005C5422">
            <w:pPr>
              <w:rPr>
                <w:rFonts w:ascii="Aptos Narrow" w:hAnsi="Aptos Narrow"/>
                <w:color w:val="000000"/>
              </w:rPr>
            </w:pPr>
            <w:r w:rsidRPr="005C5422">
              <w:rPr>
                <w:rFonts w:ascii="Aptos Narrow" w:hAnsi="Aptos Narrow"/>
                <w:color w:val="000000"/>
              </w:rPr>
              <w:t>Numero di ore approssimativo</w:t>
            </w:r>
          </w:p>
        </w:tc>
        <w:tc>
          <w:tcPr>
            <w:tcW w:w="8148" w:type="dxa"/>
            <w:tcBorders>
              <w:top w:val="nil"/>
              <w:left w:val="nil"/>
              <w:bottom w:val="single" w:sz="4" w:space="0" w:color="auto"/>
              <w:right w:val="single" w:sz="4" w:space="0" w:color="auto"/>
            </w:tcBorders>
            <w:noWrap/>
            <w:hideMark/>
          </w:tcPr>
          <w:p w14:paraId="18BC517F" w14:textId="77777777" w:rsidR="005C5422" w:rsidRPr="005C5422" w:rsidRDefault="005C5422" w:rsidP="005C5422">
            <w:pPr>
              <w:rPr>
                <w:rFonts w:ascii="Aptos Narrow" w:hAnsi="Aptos Narrow"/>
                <w:color w:val="000000"/>
              </w:rPr>
            </w:pPr>
            <w:r w:rsidRPr="005C5422">
              <w:rPr>
                <w:rFonts w:ascii="Aptos Narrow" w:hAnsi="Aptos Narrow"/>
                <w:color w:val="000000"/>
              </w:rPr>
              <w:t>8</w:t>
            </w:r>
          </w:p>
        </w:tc>
      </w:tr>
      <w:tr w:rsidR="005C5422" w:rsidRPr="005C5422" w14:paraId="1B1EA295"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128D9144" w14:textId="3199F50E" w:rsidR="005C5422" w:rsidRPr="005C5422" w:rsidRDefault="003F1126" w:rsidP="005C5422">
            <w:pPr>
              <w:rPr>
                <w:rFonts w:ascii="Aptos Narrow" w:hAnsi="Aptos Narrow"/>
                <w:color w:val="000000"/>
              </w:rPr>
            </w:pPr>
            <w:r>
              <w:rPr>
                <w:rFonts w:ascii="Aptos Narrow" w:hAnsi="Aptos Narrow"/>
                <w:color w:val="000000"/>
              </w:rPr>
              <w:t>Fruizione</w:t>
            </w:r>
            <w:r w:rsidR="005C5422" w:rsidRPr="005C5422">
              <w:rPr>
                <w:rFonts w:ascii="Aptos Narrow" w:hAnsi="Aptos Narrow"/>
                <w:color w:val="000000"/>
              </w:rPr>
              <w:t xml:space="preserve"> online</w:t>
            </w:r>
          </w:p>
        </w:tc>
        <w:tc>
          <w:tcPr>
            <w:tcW w:w="8148" w:type="dxa"/>
            <w:tcBorders>
              <w:top w:val="nil"/>
              <w:left w:val="nil"/>
              <w:bottom w:val="single" w:sz="4" w:space="0" w:color="auto"/>
              <w:right w:val="single" w:sz="4" w:space="0" w:color="auto"/>
            </w:tcBorders>
            <w:noWrap/>
            <w:hideMark/>
          </w:tcPr>
          <w:p w14:paraId="5C0A8860" w14:textId="77777777" w:rsidR="005C5422" w:rsidRPr="005C5422" w:rsidRDefault="005C5422" w:rsidP="005C5422">
            <w:pPr>
              <w:rPr>
                <w:rFonts w:ascii="Aptos Narrow" w:hAnsi="Aptos Narrow"/>
                <w:color w:val="000000"/>
              </w:rPr>
            </w:pPr>
            <w:r w:rsidRPr="005C5422">
              <w:rPr>
                <w:rFonts w:ascii="Aptos Narrow" w:hAnsi="Aptos Narrow"/>
                <w:color w:val="000000"/>
              </w:rPr>
              <w:t>No</w:t>
            </w:r>
          </w:p>
        </w:tc>
      </w:tr>
      <w:tr w:rsidR="005C5422" w:rsidRPr="005C5422" w14:paraId="3E6EB258"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014FE5E1" w14:textId="3A76AE80" w:rsidR="005C5422" w:rsidRPr="005C5422" w:rsidRDefault="005C5422" w:rsidP="005C5422">
            <w:pPr>
              <w:rPr>
                <w:rFonts w:ascii="Aptos Narrow" w:hAnsi="Aptos Narrow"/>
                <w:color w:val="000000"/>
              </w:rPr>
            </w:pPr>
            <w:r w:rsidRPr="005C5422">
              <w:rPr>
                <w:rFonts w:ascii="Aptos Narrow" w:hAnsi="Aptos Narrow"/>
                <w:color w:val="000000"/>
              </w:rPr>
              <w:t xml:space="preserve">Fruizione in presenza </w:t>
            </w:r>
          </w:p>
        </w:tc>
        <w:tc>
          <w:tcPr>
            <w:tcW w:w="8148" w:type="dxa"/>
            <w:tcBorders>
              <w:top w:val="nil"/>
              <w:left w:val="nil"/>
              <w:bottom w:val="single" w:sz="4" w:space="0" w:color="auto"/>
              <w:right w:val="single" w:sz="4" w:space="0" w:color="auto"/>
            </w:tcBorders>
            <w:noWrap/>
            <w:hideMark/>
          </w:tcPr>
          <w:p w14:paraId="7132A19B" w14:textId="77777777" w:rsidR="005C5422" w:rsidRPr="005C5422" w:rsidRDefault="005C5422" w:rsidP="005C5422">
            <w:pPr>
              <w:rPr>
                <w:rFonts w:ascii="Aptos Narrow" w:hAnsi="Aptos Narrow"/>
                <w:color w:val="000000"/>
              </w:rPr>
            </w:pPr>
            <w:r w:rsidRPr="005C5422">
              <w:rPr>
                <w:rFonts w:ascii="Aptos Narrow" w:hAnsi="Aptos Narrow"/>
                <w:color w:val="000000"/>
              </w:rPr>
              <w:t>Si</w:t>
            </w:r>
          </w:p>
        </w:tc>
      </w:tr>
      <w:tr w:rsidR="005C5422" w:rsidRPr="005C5422" w14:paraId="65783E54"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37BCA2BA" w14:textId="77777777" w:rsidR="005C5422" w:rsidRPr="005C5422" w:rsidRDefault="005C5422" w:rsidP="005C5422">
            <w:pPr>
              <w:rPr>
                <w:rFonts w:ascii="Aptos Narrow" w:hAnsi="Aptos Narrow"/>
                <w:color w:val="000000"/>
              </w:rPr>
            </w:pPr>
            <w:r w:rsidRPr="005C5422">
              <w:rPr>
                <w:rFonts w:ascii="Aptos Narrow" w:hAnsi="Aptos Narrow"/>
                <w:color w:val="000000"/>
              </w:rPr>
              <w:t>Programma di massima</w:t>
            </w:r>
          </w:p>
        </w:tc>
        <w:tc>
          <w:tcPr>
            <w:tcW w:w="8148" w:type="dxa"/>
            <w:tcBorders>
              <w:top w:val="nil"/>
              <w:left w:val="nil"/>
              <w:bottom w:val="single" w:sz="4" w:space="0" w:color="auto"/>
              <w:right w:val="single" w:sz="4" w:space="0" w:color="auto"/>
            </w:tcBorders>
            <w:noWrap/>
            <w:hideMark/>
          </w:tcPr>
          <w:p w14:paraId="5ABB7B5B" w14:textId="77777777" w:rsidR="005C5422" w:rsidRPr="005C5422" w:rsidRDefault="005C5422" w:rsidP="005C5422">
            <w:pPr>
              <w:rPr>
                <w:rFonts w:ascii="Aptos Narrow" w:hAnsi="Aptos Narrow"/>
                <w:color w:val="000000"/>
              </w:rPr>
            </w:pPr>
            <w:r w:rsidRPr="005C5422">
              <w:rPr>
                <w:rFonts w:ascii="Aptos Narrow" w:hAnsi="Aptos Narrow"/>
                <w:color w:val="000000"/>
              </w:rPr>
              <w:t>Ottimizzazione vincolata in più variabili</w:t>
            </w:r>
          </w:p>
        </w:tc>
      </w:tr>
      <w:tr w:rsidR="005C5422" w:rsidRPr="005C5422" w14:paraId="55B8D8F9"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50FC0869" w14:textId="77777777" w:rsidR="005C5422" w:rsidRPr="005C5422" w:rsidRDefault="005C5422" w:rsidP="005C5422">
            <w:pPr>
              <w:rPr>
                <w:rFonts w:ascii="Aptos Narrow" w:hAnsi="Aptos Narrow"/>
                <w:color w:val="000000"/>
              </w:rPr>
            </w:pPr>
            <w:proofErr w:type="spellStart"/>
            <w:r w:rsidRPr="005C5422">
              <w:rPr>
                <w:rFonts w:ascii="Aptos Narrow" w:hAnsi="Aptos Narrow"/>
                <w:color w:val="000000"/>
              </w:rPr>
              <w:t>Syllabus</w:t>
            </w:r>
            <w:proofErr w:type="spellEnd"/>
          </w:p>
        </w:tc>
        <w:tc>
          <w:tcPr>
            <w:tcW w:w="8148" w:type="dxa"/>
            <w:tcBorders>
              <w:top w:val="nil"/>
              <w:left w:val="nil"/>
              <w:bottom w:val="single" w:sz="4" w:space="0" w:color="auto"/>
              <w:right w:val="single" w:sz="4" w:space="0" w:color="auto"/>
            </w:tcBorders>
            <w:noWrap/>
            <w:hideMark/>
          </w:tcPr>
          <w:p w14:paraId="6FDB938F"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r w:rsidR="005C5422" w:rsidRPr="005C5422" w14:paraId="14A8D7B5"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2F68A43F" w14:textId="77777777" w:rsidR="005C5422" w:rsidRPr="005C5422" w:rsidRDefault="005C5422" w:rsidP="005C5422">
            <w:pPr>
              <w:rPr>
                <w:rFonts w:ascii="Aptos Narrow" w:hAnsi="Aptos Narrow"/>
                <w:color w:val="000000"/>
              </w:rPr>
            </w:pPr>
            <w:r w:rsidRPr="005C5422">
              <w:rPr>
                <w:rFonts w:ascii="Aptos Narrow" w:hAnsi="Aptos Narrow"/>
                <w:color w:val="000000"/>
              </w:rPr>
              <w:t>Periodo di erogazione</w:t>
            </w:r>
          </w:p>
        </w:tc>
        <w:tc>
          <w:tcPr>
            <w:tcW w:w="8148" w:type="dxa"/>
            <w:tcBorders>
              <w:top w:val="nil"/>
              <w:left w:val="nil"/>
              <w:bottom w:val="single" w:sz="4" w:space="0" w:color="auto"/>
              <w:right w:val="single" w:sz="4" w:space="0" w:color="auto"/>
            </w:tcBorders>
            <w:noWrap/>
            <w:hideMark/>
          </w:tcPr>
          <w:p w14:paraId="5C71CBEB" w14:textId="77777777" w:rsidR="005C5422" w:rsidRPr="005C5422" w:rsidRDefault="005C5422" w:rsidP="005C5422">
            <w:pPr>
              <w:rPr>
                <w:rFonts w:ascii="Aptos Narrow" w:hAnsi="Aptos Narrow"/>
                <w:color w:val="000000"/>
              </w:rPr>
            </w:pPr>
            <w:proofErr w:type="gramStart"/>
            <w:r w:rsidRPr="005C5422">
              <w:rPr>
                <w:rFonts w:ascii="Aptos Narrow" w:hAnsi="Aptos Narrow"/>
                <w:color w:val="000000"/>
              </w:rPr>
              <w:t>I semestre</w:t>
            </w:r>
            <w:proofErr w:type="gramEnd"/>
          </w:p>
        </w:tc>
      </w:tr>
      <w:tr w:rsidR="005C5422" w:rsidRPr="005C5422" w14:paraId="0E74D0EF"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2C67EC5C" w14:textId="1CE0B2B4" w:rsidR="005C5422" w:rsidRPr="005C5422" w:rsidRDefault="005C5422" w:rsidP="005C5422">
            <w:pPr>
              <w:rPr>
                <w:rFonts w:ascii="Aptos Narrow" w:hAnsi="Aptos Narrow"/>
                <w:color w:val="000000"/>
              </w:rPr>
            </w:pPr>
            <w:r w:rsidRPr="005C5422">
              <w:rPr>
                <w:rFonts w:ascii="Aptos Narrow" w:hAnsi="Aptos Narrow"/>
                <w:color w:val="000000"/>
              </w:rPr>
              <w:t>Intensivo o meno</w:t>
            </w:r>
          </w:p>
        </w:tc>
        <w:tc>
          <w:tcPr>
            <w:tcW w:w="8148" w:type="dxa"/>
            <w:tcBorders>
              <w:top w:val="nil"/>
              <w:left w:val="nil"/>
              <w:bottom w:val="single" w:sz="4" w:space="0" w:color="auto"/>
              <w:right w:val="single" w:sz="4" w:space="0" w:color="auto"/>
            </w:tcBorders>
            <w:noWrap/>
            <w:hideMark/>
          </w:tcPr>
          <w:p w14:paraId="29E34257" w14:textId="77777777" w:rsidR="005C5422" w:rsidRPr="005C5422" w:rsidRDefault="005C5422" w:rsidP="005C5422">
            <w:pPr>
              <w:rPr>
                <w:rFonts w:ascii="Aptos Narrow" w:hAnsi="Aptos Narrow"/>
                <w:color w:val="000000"/>
              </w:rPr>
            </w:pPr>
            <w:r w:rsidRPr="005C5422">
              <w:rPr>
                <w:rFonts w:ascii="Aptos Narrow" w:hAnsi="Aptos Narrow"/>
                <w:color w:val="000000"/>
              </w:rPr>
              <w:t>No</w:t>
            </w:r>
          </w:p>
        </w:tc>
      </w:tr>
      <w:tr w:rsidR="005C5422" w:rsidRPr="005C5422" w14:paraId="21A44CF8" w14:textId="77777777" w:rsidTr="004E5800">
        <w:trPr>
          <w:trHeight w:val="320"/>
        </w:trPr>
        <w:tc>
          <w:tcPr>
            <w:tcW w:w="3119" w:type="dxa"/>
            <w:tcBorders>
              <w:top w:val="nil"/>
              <w:left w:val="single" w:sz="4" w:space="0" w:color="auto"/>
              <w:bottom w:val="single" w:sz="4" w:space="0" w:color="auto"/>
              <w:right w:val="single" w:sz="4" w:space="0" w:color="auto"/>
            </w:tcBorders>
            <w:noWrap/>
            <w:hideMark/>
          </w:tcPr>
          <w:p w14:paraId="328025AF" w14:textId="77777777" w:rsidR="005C5422" w:rsidRPr="005C5422" w:rsidRDefault="005C5422" w:rsidP="005C5422">
            <w:pPr>
              <w:rPr>
                <w:rFonts w:ascii="Aptos Narrow" w:hAnsi="Aptos Narrow"/>
                <w:color w:val="000000"/>
              </w:rPr>
            </w:pPr>
            <w:r w:rsidRPr="005C5422">
              <w:rPr>
                <w:rFonts w:ascii="Aptos Narrow" w:hAnsi="Aptos Narrow"/>
                <w:color w:val="000000"/>
              </w:rPr>
              <w:t>Note</w:t>
            </w:r>
          </w:p>
        </w:tc>
        <w:tc>
          <w:tcPr>
            <w:tcW w:w="8148" w:type="dxa"/>
            <w:tcBorders>
              <w:top w:val="nil"/>
              <w:left w:val="nil"/>
              <w:bottom w:val="single" w:sz="4" w:space="0" w:color="auto"/>
              <w:right w:val="single" w:sz="4" w:space="0" w:color="auto"/>
            </w:tcBorders>
            <w:noWrap/>
            <w:hideMark/>
          </w:tcPr>
          <w:p w14:paraId="793281A3" w14:textId="77777777" w:rsidR="005C5422" w:rsidRPr="005C5422" w:rsidRDefault="005C5422" w:rsidP="005C5422">
            <w:pPr>
              <w:rPr>
                <w:rFonts w:ascii="Aptos Narrow" w:hAnsi="Aptos Narrow"/>
                <w:color w:val="000000"/>
              </w:rPr>
            </w:pPr>
            <w:proofErr w:type="gramStart"/>
            <w:r w:rsidRPr="005C5422">
              <w:rPr>
                <w:rFonts w:ascii="Aptos Narrow" w:hAnsi="Aptos Narrow"/>
                <w:color w:val="000000"/>
              </w:rPr>
              <w:t>E'</w:t>
            </w:r>
            <w:proofErr w:type="gramEnd"/>
            <w:r w:rsidRPr="005C5422">
              <w:rPr>
                <w:rFonts w:ascii="Aptos Narrow" w:hAnsi="Aptos Narrow"/>
                <w:color w:val="000000"/>
              </w:rPr>
              <w:t xml:space="preserve"> un corso senza esame che serve principalmente per rinfrescare elementi di matematica generale</w:t>
            </w:r>
          </w:p>
        </w:tc>
      </w:tr>
    </w:tbl>
    <w:p w14:paraId="02419629" w14:textId="7EE7DF60" w:rsidR="005C5422" w:rsidRDefault="005C5422"/>
    <w:p w14:paraId="20715333" w14:textId="77777777" w:rsidR="005C5422" w:rsidRDefault="005C5422">
      <w:r>
        <w:br w:type="page"/>
      </w:r>
    </w:p>
    <w:tbl>
      <w:tblPr>
        <w:tblW w:w="11300" w:type="dxa"/>
        <w:tblInd w:w="-841" w:type="dxa"/>
        <w:tblLayout w:type="fixed"/>
        <w:tblCellMar>
          <w:left w:w="30" w:type="dxa"/>
          <w:right w:w="30" w:type="dxa"/>
        </w:tblCellMar>
        <w:tblLook w:val="0000" w:firstRow="0" w:lastRow="0" w:firstColumn="0" w:lastColumn="0" w:noHBand="0" w:noVBand="0"/>
      </w:tblPr>
      <w:tblGrid>
        <w:gridCol w:w="3152"/>
        <w:gridCol w:w="8148"/>
      </w:tblGrid>
      <w:tr w:rsidR="005C5422" w14:paraId="545C2219" w14:textId="77777777" w:rsidTr="004E5800">
        <w:trPr>
          <w:trHeight w:val="300"/>
        </w:trPr>
        <w:tc>
          <w:tcPr>
            <w:tcW w:w="3119" w:type="dxa"/>
            <w:tcBorders>
              <w:top w:val="single" w:sz="6" w:space="0" w:color="auto"/>
              <w:left w:val="single" w:sz="6" w:space="0" w:color="auto"/>
              <w:bottom w:val="single" w:sz="6" w:space="0" w:color="auto"/>
              <w:right w:val="single" w:sz="6" w:space="0" w:color="auto"/>
            </w:tcBorders>
          </w:tcPr>
          <w:p w14:paraId="44EF246D" w14:textId="77777777" w:rsidR="005C5422" w:rsidRDefault="005C5422">
            <w:pPr>
              <w:autoSpaceDE w:val="0"/>
              <w:autoSpaceDN w:val="0"/>
              <w:adjustRightInd w:val="0"/>
              <w:rPr>
                <w:rFonts w:ascii="Aptos Narrow" w:hAnsi="Aptos Narrow" w:cs="Aptos Narrow"/>
                <w:color w:val="000000"/>
              </w:rPr>
            </w:pPr>
            <w:r>
              <w:rPr>
                <w:rFonts w:ascii="Aptos Narrow" w:hAnsi="Aptos Narrow" w:cs="Aptos Narrow"/>
                <w:color w:val="000000"/>
              </w:rPr>
              <w:lastRenderedPageBreak/>
              <w:t>Università</w:t>
            </w:r>
          </w:p>
        </w:tc>
        <w:tc>
          <w:tcPr>
            <w:tcW w:w="8063" w:type="dxa"/>
            <w:tcBorders>
              <w:top w:val="single" w:sz="6" w:space="0" w:color="auto"/>
              <w:left w:val="single" w:sz="6" w:space="0" w:color="auto"/>
              <w:bottom w:val="single" w:sz="6" w:space="0" w:color="auto"/>
              <w:right w:val="single" w:sz="6" w:space="0" w:color="auto"/>
            </w:tcBorders>
          </w:tcPr>
          <w:p w14:paraId="25554C48" w14:textId="77777777" w:rsidR="005C5422" w:rsidRDefault="005C5422">
            <w:pPr>
              <w:autoSpaceDE w:val="0"/>
              <w:autoSpaceDN w:val="0"/>
              <w:adjustRightInd w:val="0"/>
              <w:rPr>
                <w:rFonts w:ascii="Aptos Narrow" w:hAnsi="Aptos Narrow" w:cs="Aptos Narrow"/>
                <w:color w:val="000000"/>
              </w:rPr>
            </w:pPr>
            <w:r w:rsidRPr="00A85F85">
              <w:rPr>
                <w:rFonts w:ascii="Aptos Narrow" w:hAnsi="Aptos Narrow" w:cs="Aptos Narrow"/>
                <w:color w:val="80340D" w:themeColor="accent2" w:themeShade="80"/>
              </w:rPr>
              <w:t>Università di Firenze</w:t>
            </w:r>
          </w:p>
        </w:tc>
      </w:tr>
      <w:tr w:rsidR="005C5422" w:rsidRPr="008030D9" w14:paraId="1D35B2AE" w14:textId="77777777" w:rsidTr="00252302">
        <w:trPr>
          <w:trHeight w:val="300"/>
        </w:trPr>
        <w:tc>
          <w:tcPr>
            <w:tcW w:w="3119" w:type="dxa"/>
            <w:tcBorders>
              <w:top w:val="single" w:sz="6" w:space="0" w:color="auto"/>
              <w:left w:val="single" w:sz="6" w:space="0" w:color="auto"/>
              <w:bottom w:val="single" w:sz="6" w:space="0" w:color="auto"/>
              <w:right w:val="single" w:sz="6" w:space="0" w:color="auto"/>
            </w:tcBorders>
          </w:tcPr>
          <w:p w14:paraId="6D94FEE8" w14:textId="77777777" w:rsidR="005C5422" w:rsidRDefault="005C5422">
            <w:pPr>
              <w:autoSpaceDE w:val="0"/>
              <w:autoSpaceDN w:val="0"/>
              <w:adjustRightInd w:val="0"/>
              <w:rPr>
                <w:rFonts w:ascii="Aptos Narrow" w:hAnsi="Aptos Narrow" w:cs="Aptos Narrow"/>
                <w:color w:val="000000"/>
              </w:rPr>
            </w:pPr>
            <w:r>
              <w:rPr>
                <w:rFonts w:ascii="Aptos Narrow" w:hAnsi="Aptos Narrow" w:cs="Aptos Narrow"/>
                <w:color w:val="000000"/>
              </w:rPr>
              <w:t xml:space="preserve">Denominazione dottorato </w:t>
            </w:r>
          </w:p>
        </w:tc>
        <w:tc>
          <w:tcPr>
            <w:tcW w:w="8063" w:type="dxa"/>
            <w:tcBorders>
              <w:top w:val="single" w:sz="6" w:space="0" w:color="auto"/>
              <w:left w:val="single" w:sz="6" w:space="0" w:color="auto"/>
              <w:bottom w:val="single" w:sz="6" w:space="0" w:color="auto"/>
              <w:right w:val="single" w:sz="6" w:space="0" w:color="auto"/>
            </w:tcBorders>
            <w:shd w:val="clear" w:color="auto" w:fill="F6C5AC" w:themeFill="accent2" w:themeFillTint="66"/>
          </w:tcPr>
          <w:p w14:paraId="080404B8" w14:textId="77777777" w:rsidR="005C5422" w:rsidRPr="00252302" w:rsidRDefault="005C5422">
            <w:pPr>
              <w:autoSpaceDE w:val="0"/>
              <w:autoSpaceDN w:val="0"/>
              <w:adjustRightInd w:val="0"/>
              <w:rPr>
                <w:rFonts w:ascii="Aptos Narrow" w:hAnsi="Aptos Narrow" w:cs="Aptos Narrow"/>
                <w:b/>
                <w:bCs/>
                <w:color w:val="000000"/>
                <w:lang w:val="en-US"/>
              </w:rPr>
            </w:pPr>
            <w:bookmarkStart w:id="23" w:name="S3W"/>
            <w:r w:rsidRPr="00252302">
              <w:rPr>
                <w:rFonts w:ascii="Aptos Narrow" w:hAnsi="Aptos Narrow" w:cs="Aptos Narrow"/>
                <w:b/>
                <w:bCs/>
                <w:color w:val="000000"/>
                <w:lang w:val="en-US"/>
              </w:rPr>
              <w:t xml:space="preserve">S3W: Social Sciences for Sustainability and </w:t>
            </w:r>
            <w:proofErr w:type="spellStart"/>
            <w:r w:rsidRPr="00252302">
              <w:rPr>
                <w:rFonts w:ascii="Aptos Narrow" w:hAnsi="Aptos Narrow" w:cs="Aptos Narrow"/>
                <w:b/>
                <w:bCs/>
                <w:color w:val="000000"/>
                <w:lang w:val="en-US"/>
              </w:rPr>
              <w:t>Wellbein</w:t>
            </w:r>
            <w:bookmarkEnd w:id="23"/>
            <w:proofErr w:type="spellEnd"/>
          </w:p>
        </w:tc>
      </w:tr>
      <w:tr w:rsidR="005C5422" w14:paraId="7AF7FA84" w14:textId="77777777" w:rsidTr="004E5800">
        <w:trPr>
          <w:trHeight w:val="300"/>
        </w:trPr>
        <w:tc>
          <w:tcPr>
            <w:tcW w:w="3119" w:type="dxa"/>
            <w:tcBorders>
              <w:top w:val="single" w:sz="6" w:space="0" w:color="auto"/>
              <w:left w:val="single" w:sz="6" w:space="0" w:color="auto"/>
              <w:bottom w:val="single" w:sz="6" w:space="0" w:color="auto"/>
              <w:right w:val="single" w:sz="6" w:space="0" w:color="auto"/>
            </w:tcBorders>
          </w:tcPr>
          <w:p w14:paraId="30147AA7" w14:textId="77777777" w:rsidR="005C5422" w:rsidRDefault="005C5422">
            <w:pPr>
              <w:autoSpaceDE w:val="0"/>
              <w:autoSpaceDN w:val="0"/>
              <w:adjustRightInd w:val="0"/>
              <w:rPr>
                <w:rFonts w:ascii="Aptos Narrow" w:hAnsi="Aptos Narrow" w:cs="Aptos Narrow"/>
                <w:color w:val="000000"/>
              </w:rPr>
            </w:pPr>
            <w:r>
              <w:rPr>
                <w:rFonts w:ascii="Aptos Narrow" w:hAnsi="Aptos Narrow" w:cs="Aptos Narrow"/>
                <w:color w:val="000000"/>
              </w:rPr>
              <w:t>Denominazione corso</w:t>
            </w:r>
          </w:p>
        </w:tc>
        <w:tc>
          <w:tcPr>
            <w:tcW w:w="8063" w:type="dxa"/>
            <w:tcBorders>
              <w:top w:val="single" w:sz="6" w:space="0" w:color="auto"/>
              <w:left w:val="single" w:sz="6" w:space="0" w:color="auto"/>
              <w:bottom w:val="single" w:sz="6" w:space="0" w:color="auto"/>
              <w:right w:val="single" w:sz="6" w:space="0" w:color="auto"/>
            </w:tcBorders>
          </w:tcPr>
          <w:p w14:paraId="1CB23069" w14:textId="77777777" w:rsidR="005C5422" w:rsidRDefault="005C5422">
            <w:pPr>
              <w:autoSpaceDE w:val="0"/>
              <w:autoSpaceDN w:val="0"/>
              <w:adjustRightInd w:val="0"/>
              <w:rPr>
                <w:rFonts w:ascii="Aptos Narrow" w:hAnsi="Aptos Narrow" w:cs="Aptos Narrow"/>
                <w:color w:val="000000"/>
              </w:rPr>
            </w:pPr>
            <w:proofErr w:type="spellStart"/>
            <w:r>
              <w:rPr>
                <w:rFonts w:ascii="Aptos Narrow" w:hAnsi="Aptos Narrow" w:cs="Aptos Narrow"/>
                <w:color w:val="000000"/>
              </w:rPr>
              <w:t>Environmental</w:t>
            </w:r>
            <w:proofErr w:type="spellEnd"/>
            <w:r>
              <w:rPr>
                <w:rFonts w:ascii="Aptos Narrow" w:hAnsi="Aptos Narrow" w:cs="Aptos Narrow"/>
                <w:color w:val="000000"/>
              </w:rPr>
              <w:t xml:space="preserve"> insurance</w:t>
            </w:r>
          </w:p>
        </w:tc>
      </w:tr>
      <w:tr w:rsidR="005C5422" w14:paraId="47CD2A5F" w14:textId="77777777" w:rsidTr="004E5800">
        <w:trPr>
          <w:trHeight w:val="300"/>
        </w:trPr>
        <w:tc>
          <w:tcPr>
            <w:tcW w:w="3119" w:type="dxa"/>
            <w:tcBorders>
              <w:top w:val="single" w:sz="6" w:space="0" w:color="auto"/>
              <w:left w:val="single" w:sz="6" w:space="0" w:color="auto"/>
              <w:bottom w:val="single" w:sz="6" w:space="0" w:color="auto"/>
              <w:right w:val="single" w:sz="6" w:space="0" w:color="auto"/>
            </w:tcBorders>
          </w:tcPr>
          <w:p w14:paraId="16529A02" w14:textId="56548455" w:rsidR="005C5422" w:rsidRDefault="005C5422">
            <w:pPr>
              <w:autoSpaceDE w:val="0"/>
              <w:autoSpaceDN w:val="0"/>
              <w:adjustRightInd w:val="0"/>
              <w:rPr>
                <w:rFonts w:ascii="Aptos Narrow" w:hAnsi="Aptos Narrow" w:cs="Aptos Narrow"/>
                <w:color w:val="000000"/>
              </w:rPr>
            </w:pPr>
            <w:r>
              <w:rPr>
                <w:rFonts w:ascii="Aptos Narrow" w:hAnsi="Aptos Narrow" w:cs="Aptos Narrow"/>
                <w:color w:val="000000"/>
              </w:rPr>
              <w:t>Referente</w:t>
            </w:r>
          </w:p>
        </w:tc>
        <w:tc>
          <w:tcPr>
            <w:tcW w:w="8063" w:type="dxa"/>
            <w:tcBorders>
              <w:top w:val="single" w:sz="6" w:space="0" w:color="auto"/>
              <w:left w:val="single" w:sz="6" w:space="0" w:color="auto"/>
              <w:bottom w:val="single" w:sz="6" w:space="0" w:color="auto"/>
              <w:right w:val="single" w:sz="6" w:space="0" w:color="auto"/>
            </w:tcBorders>
          </w:tcPr>
          <w:p w14:paraId="79EB0289" w14:textId="41CB2176" w:rsidR="005C5422" w:rsidRDefault="00AD5A77">
            <w:pPr>
              <w:autoSpaceDE w:val="0"/>
              <w:autoSpaceDN w:val="0"/>
              <w:adjustRightInd w:val="0"/>
              <w:rPr>
                <w:rFonts w:ascii="Aptos Narrow" w:hAnsi="Aptos Narrow" w:cs="Aptos Narrow"/>
                <w:color w:val="000000"/>
              </w:rPr>
            </w:pPr>
            <w:r>
              <w:rPr>
                <w:rFonts w:ascii="Aptos Narrow" w:hAnsi="Aptos Narrow" w:cs="Aptos Narrow"/>
                <w:color w:val="000000"/>
              </w:rPr>
              <w:t>Gianluca Iannucci</w:t>
            </w:r>
            <w:r w:rsidR="005C5422">
              <w:rPr>
                <w:rFonts w:ascii="Aptos Narrow" w:hAnsi="Aptos Narrow" w:cs="Aptos Narrow"/>
                <w:color w:val="000000"/>
              </w:rPr>
              <w:t>,</w:t>
            </w:r>
            <w:r>
              <w:rPr>
                <w:rFonts w:ascii="Aptos Narrow" w:hAnsi="Aptos Narrow" w:cs="Aptos Narrow"/>
                <w:color w:val="000000"/>
              </w:rPr>
              <w:t xml:space="preserve"> </w:t>
            </w:r>
            <w:proofErr w:type="gramStart"/>
            <w:r>
              <w:rPr>
                <w:rFonts w:ascii="Aptos Narrow" w:hAnsi="Aptos Narrow" w:cs="Aptos Narrow"/>
                <w:color w:val="000000"/>
              </w:rPr>
              <w:t>gianluca.iannucci@unifi.it ,</w:t>
            </w:r>
            <w:proofErr w:type="gramEnd"/>
            <w:r>
              <w:rPr>
                <w:rFonts w:ascii="Aptos Narrow" w:hAnsi="Aptos Narrow" w:cs="Aptos Narrow"/>
                <w:color w:val="000000"/>
              </w:rPr>
              <w:t xml:space="preserve"> e Ilaria Colivicchi, ilaria.colivicchi.it </w:t>
            </w:r>
          </w:p>
        </w:tc>
      </w:tr>
      <w:tr w:rsidR="005C5422" w14:paraId="160E5D98" w14:textId="77777777" w:rsidTr="004E5800">
        <w:trPr>
          <w:trHeight w:val="300"/>
        </w:trPr>
        <w:tc>
          <w:tcPr>
            <w:tcW w:w="3119" w:type="dxa"/>
            <w:tcBorders>
              <w:top w:val="single" w:sz="6" w:space="0" w:color="auto"/>
              <w:left w:val="single" w:sz="6" w:space="0" w:color="auto"/>
              <w:bottom w:val="single" w:sz="6" w:space="0" w:color="auto"/>
              <w:right w:val="single" w:sz="6" w:space="0" w:color="auto"/>
            </w:tcBorders>
          </w:tcPr>
          <w:p w14:paraId="24DF47DE" w14:textId="77777777" w:rsidR="005C5422" w:rsidRDefault="005C5422">
            <w:pPr>
              <w:autoSpaceDE w:val="0"/>
              <w:autoSpaceDN w:val="0"/>
              <w:adjustRightInd w:val="0"/>
              <w:rPr>
                <w:rFonts w:ascii="Aptos Narrow" w:hAnsi="Aptos Narrow" w:cs="Aptos Narrow"/>
                <w:color w:val="000000"/>
              </w:rPr>
            </w:pPr>
            <w:r>
              <w:rPr>
                <w:rFonts w:ascii="Aptos Narrow" w:hAnsi="Aptos Narrow" w:cs="Aptos Narrow"/>
                <w:color w:val="000000"/>
              </w:rPr>
              <w:t>Numero di ore approssimativo</w:t>
            </w:r>
          </w:p>
        </w:tc>
        <w:tc>
          <w:tcPr>
            <w:tcW w:w="8063" w:type="dxa"/>
            <w:tcBorders>
              <w:top w:val="single" w:sz="6" w:space="0" w:color="auto"/>
              <w:left w:val="single" w:sz="6" w:space="0" w:color="auto"/>
              <w:bottom w:val="single" w:sz="6" w:space="0" w:color="auto"/>
              <w:right w:val="single" w:sz="6" w:space="0" w:color="auto"/>
            </w:tcBorders>
          </w:tcPr>
          <w:p w14:paraId="24D4E2D2" w14:textId="23676264" w:rsidR="005C5422" w:rsidRDefault="00AD5A77">
            <w:pPr>
              <w:autoSpaceDE w:val="0"/>
              <w:autoSpaceDN w:val="0"/>
              <w:adjustRightInd w:val="0"/>
              <w:rPr>
                <w:rFonts w:ascii="Aptos Narrow" w:hAnsi="Aptos Narrow" w:cs="Aptos Narrow"/>
                <w:color w:val="000000"/>
              </w:rPr>
            </w:pPr>
            <w:r>
              <w:rPr>
                <w:rFonts w:ascii="Aptos Narrow" w:hAnsi="Aptos Narrow" w:cs="Aptos Narrow"/>
                <w:color w:val="000000"/>
              </w:rPr>
              <w:t>8</w:t>
            </w:r>
          </w:p>
        </w:tc>
      </w:tr>
      <w:tr w:rsidR="005C5422" w14:paraId="344D58E9" w14:textId="77777777" w:rsidTr="004E5800">
        <w:trPr>
          <w:trHeight w:val="300"/>
        </w:trPr>
        <w:tc>
          <w:tcPr>
            <w:tcW w:w="3119" w:type="dxa"/>
            <w:tcBorders>
              <w:top w:val="single" w:sz="6" w:space="0" w:color="auto"/>
              <w:left w:val="single" w:sz="6" w:space="0" w:color="auto"/>
              <w:bottom w:val="single" w:sz="6" w:space="0" w:color="auto"/>
              <w:right w:val="single" w:sz="6" w:space="0" w:color="auto"/>
            </w:tcBorders>
          </w:tcPr>
          <w:p w14:paraId="402958C0" w14:textId="0BA07B8D" w:rsidR="005C5422" w:rsidRDefault="003F1126">
            <w:pPr>
              <w:autoSpaceDE w:val="0"/>
              <w:autoSpaceDN w:val="0"/>
              <w:adjustRightInd w:val="0"/>
              <w:rPr>
                <w:rFonts w:ascii="Aptos Narrow" w:hAnsi="Aptos Narrow" w:cs="Aptos Narrow"/>
                <w:color w:val="000000"/>
              </w:rPr>
            </w:pPr>
            <w:r>
              <w:rPr>
                <w:rFonts w:ascii="Aptos Narrow" w:hAnsi="Aptos Narrow" w:cs="Aptos Narrow"/>
                <w:color w:val="000000"/>
              </w:rPr>
              <w:t>Fruizione</w:t>
            </w:r>
            <w:r w:rsidR="005C5422">
              <w:rPr>
                <w:rFonts w:ascii="Aptos Narrow" w:hAnsi="Aptos Narrow" w:cs="Aptos Narrow"/>
                <w:color w:val="000000"/>
              </w:rPr>
              <w:t xml:space="preserve"> online</w:t>
            </w:r>
          </w:p>
        </w:tc>
        <w:tc>
          <w:tcPr>
            <w:tcW w:w="8063" w:type="dxa"/>
            <w:tcBorders>
              <w:top w:val="single" w:sz="6" w:space="0" w:color="auto"/>
              <w:left w:val="single" w:sz="6" w:space="0" w:color="auto"/>
              <w:bottom w:val="single" w:sz="6" w:space="0" w:color="auto"/>
              <w:right w:val="single" w:sz="6" w:space="0" w:color="auto"/>
            </w:tcBorders>
          </w:tcPr>
          <w:p w14:paraId="0D3E9100" w14:textId="77777777" w:rsidR="005C5422" w:rsidRDefault="005C5422">
            <w:pPr>
              <w:autoSpaceDE w:val="0"/>
              <w:autoSpaceDN w:val="0"/>
              <w:adjustRightInd w:val="0"/>
              <w:rPr>
                <w:rFonts w:ascii="Aptos Narrow" w:hAnsi="Aptos Narrow" w:cs="Aptos Narrow"/>
                <w:color w:val="000000"/>
              </w:rPr>
            </w:pPr>
            <w:r>
              <w:rPr>
                <w:rFonts w:ascii="Aptos Narrow" w:hAnsi="Aptos Narrow" w:cs="Aptos Narrow"/>
                <w:color w:val="000000"/>
              </w:rPr>
              <w:t>No</w:t>
            </w:r>
          </w:p>
        </w:tc>
      </w:tr>
      <w:tr w:rsidR="005C5422" w14:paraId="3E81C981" w14:textId="77777777" w:rsidTr="004E5800">
        <w:trPr>
          <w:trHeight w:val="300"/>
        </w:trPr>
        <w:tc>
          <w:tcPr>
            <w:tcW w:w="3119" w:type="dxa"/>
            <w:tcBorders>
              <w:top w:val="single" w:sz="6" w:space="0" w:color="auto"/>
              <w:left w:val="single" w:sz="6" w:space="0" w:color="auto"/>
              <w:bottom w:val="single" w:sz="6" w:space="0" w:color="auto"/>
              <w:right w:val="single" w:sz="6" w:space="0" w:color="auto"/>
            </w:tcBorders>
          </w:tcPr>
          <w:p w14:paraId="1658A70F" w14:textId="69F7A178" w:rsidR="005C5422" w:rsidRDefault="005C5422">
            <w:pPr>
              <w:autoSpaceDE w:val="0"/>
              <w:autoSpaceDN w:val="0"/>
              <w:adjustRightInd w:val="0"/>
              <w:rPr>
                <w:rFonts w:ascii="Aptos Narrow" w:hAnsi="Aptos Narrow" w:cs="Aptos Narrow"/>
                <w:color w:val="000000"/>
              </w:rPr>
            </w:pPr>
            <w:r>
              <w:rPr>
                <w:rFonts w:ascii="Aptos Narrow" w:hAnsi="Aptos Narrow" w:cs="Aptos Narrow"/>
                <w:color w:val="000000"/>
              </w:rPr>
              <w:t xml:space="preserve">Fruizione in presenza </w:t>
            </w:r>
          </w:p>
        </w:tc>
        <w:tc>
          <w:tcPr>
            <w:tcW w:w="8063" w:type="dxa"/>
            <w:tcBorders>
              <w:top w:val="single" w:sz="6" w:space="0" w:color="auto"/>
              <w:left w:val="single" w:sz="6" w:space="0" w:color="auto"/>
              <w:bottom w:val="single" w:sz="6" w:space="0" w:color="auto"/>
              <w:right w:val="single" w:sz="6" w:space="0" w:color="auto"/>
            </w:tcBorders>
          </w:tcPr>
          <w:p w14:paraId="620D97B4" w14:textId="77777777" w:rsidR="005C5422" w:rsidRDefault="005C5422">
            <w:pPr>
              <w:autoSpaceDE w:val="0"/>
              <w:autoSpaceDN w:val="0"/>
              <w:adjustRightInd w:val="0"/>
              <w:rPr>
                <w:rFonts w:ascii="Aptos Narrow" w:hAnsi="Aptos Narrow" w:cs="Aptos Narrow"/>
                <w:color w:val="000000"/>
              </w:rPr>
            </w:pPr>
            <w:r>
              <w:rPr>
                <w:rFonts w:ascii="Aptos Narrow" w:hAnsi="Aptos Narrow" w:cs="Aptos Narrow"/>
                <w:color w:val="000000"/>
              </w:rPr>
              <w:t>Si</w:t>
            </w:r>
          </w:p>
        </w:tc>
      </w:tr>
      <w:tr w:rsidR="005C5422" w:rsidRPr="008030D9" w14:paraId="6DF6C48F" w14:textId="77777777" w:rsidTr="004E5800">
        <w:trPr>
          <w:trHeight w:val="300"/>
        </w:trPr>
        <w:tc>
          <w:tcPr>
            <w:tcW w:w="3119" w:type="dxa"/>
            <w:tcBorders>
              <w:top w:val="single" w:sz="6" w:space="0" w:color="auto"/>
              <w:left w:val="single" w:sz="6" w:space="0" w:color="auto"/>
              <w:bottom w:val="single" w:sz="6" w:space="0" w:color="auto"/>
              <w:right w:val="single" w:sz="6" w:space="0" w:color="auto"/>
            </w:tcBorders>
          </w:tcPr>
          <w:p w14:paraId="141C3009" w14:textId="77777777" w:rsidR="005C5422" w:rsidRDefault="005C5422">
            <w:pPr>
              <w:autoSpaceDE w:val="0"/>
              <w:autoSpaceDN w:val="0"/>
              <w:adjustRightInd w:val="0"/>
              <w:rPr>
                <w:rFonts w:ascii="Aptos Narrow" w:hAnsi="Aptos Narrow" w:cs="Aptos Narrow"/>
                <w:color w:val="000000"/>
              </w:rPr>
            </w:pPr>
            <w:r>
              <w:rPr>
                <w:rFonts w:ascii="Aptos Narrow" w:hAnsi="Aptos Narrow" w:cs="Aptos Narrow"/>
                <w:color w:val="000000"/>
              </w:rPr>
              <w:t>Programma di massima</w:t>
            </w:r>
          </w:p>
        </w:tc>
        <w:tc>
          <w:tcPr>
            <w:tcW w:w="8063" w:type="dxa"/>
            <w:tcBorders>
              <w:top w:val="single" w:sz="6" w:space="0" w:color="auto"/>
              <w:left w:val="single" w:sz="6" w:space="0" w:color="auto"/>
              <w:bottom w:val="single" w:sz="6" w:space="0" w:color="auto"/>
              <w:right w:val="single" w:sz="6" w:space="0" w:color="auto"/>
            </w:tcBorders>
          </w:tcPr>
          <w:p w14:paraId="186B7867" w14:textId="77777777" w:rsidR="005C5422" w:rsidRPr="00723DF0" w:rsidRDefault="005C5422">
            <w:pPr>
              <w:autoSpaceDE w:val="0"/>
              <w:autoSpaceDN w:val="0"/>
              <w:adjustRightInd w:val="0"/>
              <w:rPr>
                <w:rFonts w:ascii="Aptos Narrow" w:hAnsi="Aptos Narrow" w:cs="Aptos Narrow"/>
                <w:color w:val="000000"/>
                <w:lang w:val="en-US"/>
              </w:rPr>
            </w:pPr>
            <w:r w:rsidRPr="00723DF0">
              <w:rPr>
                <w:rFonts w:ascii="Aptos Narrow" w:hAnsi="Aptos Narrow" w:cs="Aptos Narrow"/>
                <w:color w:val="000000"/>
                <w:lang w:val="en-US"/>
              </w:rPr>
              <w:t>Demand for environmental insurance. Weather index policies.</w:t>
            </w:r>
          </w:p>
        </w:tc>
      </w:tr>
      <w:tr w:rsidR="005C5422" w14:paraId="2E38141A" w14:textId="77777777" w:rsidTr="004E5800">
        <w:trPr>
          <w:trHeight w:val="300"/>
        </w:trPr>
        <w:tc>
          <w:tcPr>
            <w:tcW w:w="3119" w:type="dxa"/>
            <w:tcBorders>
              <w:top w:val="single" w:sz="6" w:space="0" w:color="auto"/>
              <w:left w:val="single" w:sz="6" w:space="0" w:color="auto"/>
              <w:bottom w:val="single" w:sz="6" w:space="0" w:color="auto"/>
              <w:right w:val="single" w:sz="6" w:space="0" w:color="auto"/>
            </w:tcBorders>
          </w:tcPr>
          <w:p w14:paraId="2EDF842E" w14:textId="77777777" w:rsidR="005C5422" w:rsidRDefault="005C5422">
            <w:pPr>
              <w:autoSpaceDE w:val="0"/>
              <w:autoSpaceDN w:val="0"/>
              <w:adjustRightInd w:val="0"/>
              <w:rPr>
                <w:rFonts w:ascii="Aptos Narrow" w:hAnsi="Aptos Narrow" w:cs="Aptos Narrow"/>
                <w:color w:val="000000"/>
              </w:rPr>
            </w:pPr>
            <w:proofErr w:type="spellStart"/>
            <w:r>
              <w:rPr>
                <w:rFonts w:ascii="Aptos Narrow" w:hAnsi="Aptos Narrow" w:cs="Aptos Narrow"/>
                <w:color w:val="000000"/>
              </w:rPr>
              <w:t>Syllabus</w:t>
            </w:r>
            <w:proofErr w:type="spellEnd"/>
          </w:p>
        </w:tc>
        <w:tc>
          <w:tcPr>
            <w:tcW w:w="8063" w:type="dxa"/>
            <w:tcBorders>
              <w:top w:val="single" w:sz="6" w:space="0" w:color="auto"/>
              <w:left w:val="single" w:sz="6" w:space="0" w:color="auto"/>
              <w:bottom w:val="single" w:sz="6" w:space="0" w:color="auto"/>
              <w:right w:val="single" w:sz="6" w:space="0" w:color="auto"/>
            </w:tcBorders>
          </w:tcPr>
          <w:p w14:paraId="4FDEB7A5" w14:textId="77777777" w:rsidR="005C5422" w:rsidRDefault="005C5422">
            <w:pPr>
              <w:autoSpaceDE w:val="0"/>
              <w:autoSpaceDN w:val="0"/>
              <w:adjustRightInd w:val="0"/>
              <w:jc w:val="right"/>
              <w:rPr>
                <w:rFonts w:ascii="Aptos Narrow" w:hAnsi="Aptos Narrow" w:cs="Aptos Narrow"/>
                <w:color w:val="000000"/>
              </w:rPr>
            </w:pPr>
          </w:p>
        </w:tc>
      </w:tr>
      <w:tr w:rsidR="005C5422" w14:paraId="01D403E8" w14:textId="77777777" w:rsidTr="004E5800">
        <w:trPr>
          <w:trHeight w:val="300"/>
        </w:trPr>
        <w:tc>
          <w:tcPr>
            <w:tcW w:w="3119" w:type="dxa"/>
            <w:tcBorders>
              <w:top w:val="single" w:sz="6" w:space="0" w:color="auto"/>
              <w:left w:val="single" w:sz="6" w:space="0" w:color="auto"/>
              <w:bottom w:val="single" w:sz="6" w:space="0" w:color="auto"/>
              <w:right w:val="single" w:sz="6" w:space="0" w:color="auto"/>
            </w:tcBorders>
          </w:tcPr>
          <w:p w14:paraId="3867F726" w14:textId="77777777" w:rsidR="005C5422" w:rsidRDefault="005C5422">
            <w:pPr>
              <w:autoSpaceDE w:val="0"/>
              <w:autoSpaceDN w:val="0"/>
              <w:adjustRightInd w:val="0"/>
              <w:rPr>
                <w:rFonts w:ascii="Aptos Narrow" w:hAnsi="Aptos Narrow" w:cs="Aptos Narrow"/>
                <w:color w:val="000000"/>
              </w:rPr>
            </w:pPr>
            <w:r>
              <w:rPr>
                <w:rFonts w:ascii="Aptos Narrow" w:hAnsi="Aptos Narrow" w:cs="Aptos Narrow"/>
                <w:color w:val="000000"/>
              </w:rPr>
              <w:t>Periodo di erogazione</w:t>
            </w:r>
          </w:p>
        </w:tc>
        <w:tc>
          <w:tcPr>
            <w:tcW w:w="8063" w:type="dxa"/>
            <w:tcBorders>
              <w:top w:val="single" w:sz="6" w:space="0" w:color="auto"/>
              <w:left w:val="single" w:sz="6" w:space="0" w:color="auto"/>
              <w:bottom w:val="single" w:sz="6" w:space="0" w:color="auto"/>
              <w:right w:val="single" w:sz="6" w:space="0" w:color="auto"/>
            </w:tcBorders>
          </w:tcPr>
          <w:p w14:paraId="07812E25" w14:textId="77777777" w:rsidR="005C5422" w:rsidRDefault="005C5422">
            <w:pPr>
              <w:autoSpaceDE w:val="0"/>
              <w:autoSpaceDN w:val="0"/>
              <w:adjustRightInd w:val="0"/>
              <w:rPr>
                <w:rFonts w:ascii="Aptos Narrow" w:hAnsi="Aptos Narrow" w:cs="Aptos Narrow"/>
                <w:color w:val="000000"/>
              </w:rPr>
            </w:pPr>
            <w:proofErr w:type="gramStart"/>
            <w:r>
              <w:rPr>
                <w:rFonts w:ascii="Aptos Narrow" w:hAnsi="Aptos Narrow" w:cs="Aptos Narrow"/>
                <w:color w:val="000000"/>
              </w:rPr>
              <w:t>I semestre</w:t>
            </w:r>
            <w:proofErr w:type="gramEnd"/>
          </w:p>
        </w:tc>
      </w:tr>
      <w:tr w:rsidR="005C5422" w14:paraId="6BF85BBE" w14:textId="77777777" w:rsidTr="004E5800">
        <w:trPr>
          <w:trHeight w:val="300"/>
        </w:trPr>
        <w:tc>
          <w:tcPr>
            <w:tcW w:w="3119" w:type="dxa"/>
            <w:tcBorders>
              <w:top w:val="single" w:sz="6" w:space="0" w:color="auto"/>
              <w:left w:val="single" w:sz="6" w:space="0" w:color="auto"/>
              <w:bottom w:val="single" w:sz="6" w:space="0" w:color="auto"/>
              <w:right w:val="single" w:sz="6" w:space="0" w:color="auto"/>
            </w:tcBorders>
          </w:tcPr>
          <w:p w14:paraId="3DA6932E" w14:textId="31D0E91A" w:rsidR="005C5422" w:rsidRDefault="005C5422">
            <w:pPr>
              <w:autoSpaceDE w:val="0"/>
              <w:autoSpaceDN w:val="0"/>
              <w:adjustRightInd w:val="0"/>
              <w:rPr>
                <w:rFonts w:ascii="Aptos Narrow" w:hAnsi="Aptos Narrow" w:cs="Aptos Narrow"/>
                <w:color w:val="000000"/>
              </w:rPr>
            </w:pPr>
            <w:r>
              <w:rPr>
                <w:rFonts w:ascii="Aptos Narrow" w:hAnsi="Aptos Narrow" w:cs="Aptos Narrow"/>
                <w:color w:val="000000"/>
              </w:rPr>
              <w:t>Intensivo o meno</w:t>
            </w:r>
          </w:p>
        </w:tc>
        <w:tc>
          <w:tcPr>
            <w:tcW w:w="8063" w:type="dxa"/>
            <w:tcBorders>
              <w:top w:val="single" w:sz="6" w:space="0" w:color="auto"/>
              <w:left w:val="single" w:sz="6" w:space="0" w:color="auto"/>
              <w:bottom w:val="single" w:sz="6" w:space="0" w:color="auto"/>
              <w:right w:val="single" w:sz="6" w:space="0" w:color="auto"/>
            </w:tcBorders>
          </w:tcPr>
          <w:p w14:paraId="3A691285" w14:textId="77777777" w:rsidR="005C5422" w:rsidRDefault="005C5422">
            <w:pPr>
              <w:autoSpaceDE w:val="0"/>
              <w:autoSpaceDN w:val="0"/>
              <w:adjustRightInd w:val="0"/>
              <w:rPr>
                <w:rFonts w:ascii="Aptos Narrow" w:hAnsi="Aptos Narrow" w:cs="Aptos Narrow"/>
                <w:color w:val="000000"/>
              </w:rPr>
            </w:pPr>
            <w:r>
              <w:rPr>
                <w:rFonts w:ascii="Aptos Narrow" w:hAnsi="Aptos Narrow" w:cs="Aptos Narrow"/>
                <w:color w:val="000000"/>
              </w:rPr>
              <w:t>No</w:t>
            </w:r>
          </w:p>
        </w:tc>
      </w:tr>
      <w:tr w:rsidR="005C5422" w14:paraId="2F563056" w14:textId="77777777" w:rsidTr="004E5800">
        <w:trPr>
          <w:trHeight w:val="300"/>
        </w:trPr>
        <w:tc>
          <w:tcPr>
            <w:tcW w:w="3119" w:type="dxa"/>
            <w:tcBorders>
              <w:top w:val="single" w:sz="6" w:space="0" w:color="auto"/>
              <w:left w:val="single" w:sz="6" w:space="0" w:color="auto"/>
              <w:bottom w:val="single" w:sz="6" w:space="0" w:color="auto"/>
              <w:right w:val="single" w:sz="6" w:space="0" w:color="auto"/>
            </w:tcBorders>
          </w:tcPr>
          <w:p w14:paraId="31E489A7" w14:textId="77777777" w:rsidR="005C5422" w:rsidRDefault="005C5422">
            <w:pPr>
              <w:autoSpaceDE w:val="0"/>
              <w:autoSpaceDN w:val="0"/>
              <w:adjustRightInd w:val="0"/>
              <w:rPr>
                <w:rFonts w:ascii="Aptos Narrow" w:hAnsi="Aptos Narrow" w:cs="Aptos Narrow"/>
                <w:color w:val="000000"/>
              </w:rPr>
            </w:pPr>
            <w:r>
              <w:rPr>
                <w:rFonts w:ascii="Aptos Narrow" w:hAnsi="Aptos Narrow" w:cs="Aptos Narrow"/>
                <w:color w:val="000000"/>
              </w:rPr>
              <w:t>Note</w:t>
            </w:r>
          </w:p>
        </w:tc>
        <w:tc>
          <w:tcPr>
            <w:tcW w:w="8063" w:type="dxa"/>
            <w:tcBorders>
              <w:top w:val="single" w:sz="6" w:space="0" w:color="auto"/>
              <w:left w:val="single" w:sz="6" w:space="0" w:color="auto"/>
              <w:bottom w:val="single" w:sz="6" w:space="0" w:color="auto"/>
              <w:right w:val="single" w:sz="6" w:space="0" w:color="auto"/>
            </w:tcBorders>
          </w:tcPr>
          <w:p w14:paraId="27818849" w14:textId="28CF9093" w:rsidR="005C5422" w:rsidRDefault="005C5422">
            <w:pPr>
              <w:autoSpaceDE w:val="0"/>
              <w:autoSpaceDN w:val="0"/>
              <w:adjustRightInd w:val="0"/>
              <w:rPr>
                <w:rFonts w:ascii="Aptos Narrow" w:hAnsi="Aptos Narrow" w:cs="Aptos Narrow"/>
                <w:color w:val="000000"/>
              </w:rPr>
            </w:pPr>
          </w:p>
        </w:tc>
      </w:tr>
    </w:tbl>
    <w:p w14:paraId="7916E8A4" w14:textId="00B01358" w:rsidR="00F7321F" w:rsidRDefault="00F7321F"/>
    <w:p w14:paraId="7DE2C3D9" w14:textId="77777777" w:rsidR="00F7321F" w:rsidRDefault="00F7321F">
      <w:pPr>
        <w:spacing w:after="200" w:line="252" w:lineRule="auto"/>
      </w:pPr>
      <w:r>
        <w:br w:type="page"/>
      </w:r>
    </w:p>
    <w:tbl>
      <w:tblPr>
        <w:tblW w:w="0" w:type="auto"/>
        <w:tblCellMar>
          <w:left w:w="70" w:type="dxa"/>
          <w:right w:w="70" w:type="dxa"/>
        </w:tblCellMar>
        <w:tblLook w:val="04A0" w:firstRow="1" w:lastRow="0" w:firstColumn="1" w:lastColumn="0" w:noHBand="0" w:noVBand="1"/>
      </w:tblPr>
      <w:tblGrid>
        <w:gridCol w:w="3017"/>
        <w:gridCol w:w="6611"/>
      </w:tblGrid>
      <w:tr w:rsidR="00F7321F" w14:paraId="7797DF36" w14:textId="77777777" w:rsidTr="00F7321F">
        <w:trPr>
          <w:trHeight w:val="32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1D9D87AC" w14:textId="77777777" w:rsidR="00F7321F" w:rsidRDefault="00F7321F">
            <w:pPr>
              <w:rPr>
                <w:rFonts w:ascii="Aptos Narrow" w:hAnsi="Aptos Narrow"/>
                <w:color w:val="000000"/>
              </w:rPr>
            </w:pPr>
            <w:r>
              <w:rPr>
                <w:rFonts w:ascii="Aptos Narrow" w:hAnsi="Aptos Narrow"/>
                <w:color w:val="000000"/>
              </w:rPr>
              <w:lastRenderedPageBreak/>
              <w:t>Università</w:t>
            </w:r>
          </w:p>
        </w:tc>
        <w:tc>
          <w:tcPr>
            <w:tcW w:w="0" w:type="auto"/>
            <w:tcBorders>
              <w:top w:val="single" w:sz="4" w:space="0" w:color="auto"/>
              <w:left w:val="nil"/>
              <w:bottom w:val="single" w:sz="4" w:space="0" w:color="auto"/>
              <w:right w:val="single" w:sz="4" w:space="0" w:color="auto"/>
            </w:tcBorders>
            <w:noWrap/>
            <w:vAlign w:val="bottom"/>
            <w:hideMark/>
          </w:tcPr>
          <w:p w14:paraId="3F6A99B7" w14:textId="77777777" w:rsidR="00F7321F" w:rsidRDefault="00F7321F">
            <w:pPr>
              <w:rPr>
                <w:rFonts w:ascii="Aptos Narrow" w:hAnsi="Aptos Narrow"/>
                <w:color w:val="000000"/>
              </w:rPr>
            </w:pPr>
            <w:r>
              <w:rPr>
                <w:rFonts w:ascii="Aptos Narrow" w:hAnsi="Aptos Narrow"/>
                <w:color w:val="000000"/>
              </w:rPr>
              <w:t xml:space="preserve"> Università degli Studi di Firenze</w:t>
            </w:r>
          </w:p>
        </w:tc>
      </w:tr>
      <w:tr w:rsidR="00F7321F" w14:paraId="1792DEC0" w14:textId="77777777" w:rsidTr="00F7321F">
        <w:trPr>
          <w:trHeight w:val="320"/>
        </w:trPr>
        <w:tc>
          <w:tcPr>
            <w:tcW w:w="0" w:type="auto"/>
            <w:tcBorders>
              <w:top w:val="nil"/>
              <w:left w:val="single" w:sz="4" w:space="0" w:color="auto"/>
              <w:bottom w:val="single" w:sz="4" w:space="0" w:color="auto"/>
              <w:right w:val="single" w:sz="4" w:space="0" w:color="auto"/>
            </w:tcBorders>
            <w:noWrap/>
            <w:vAlign w:val="bottom"/>
            <w:hideMark/>
          </w:tcPr>
          <w:p w14:paraId="185B23BD" w14:textId="77777777" w:rsidR="00F7321F" w:rsidRDefault="00F7321F">
            <w:pPr>
              <w:rPr>
                <w:rFonts w:ascii="Aptos Narrow" w:hAnsi="Aptos Narrow"/>
                <w:color w:val="000000"/>
              </w:rPr>
            </w:pPr>
            <w:r>
              <w:rPr>
                <w:rFonts w:ascii="Aptos Narrow" w:hAnsi="Aptos Narrow"/>
                <w:color w:val="000000"/>
              </w:rPr>
              <w:t xml:space="preserve">Denominazione dottorato </w:t>
            </w:r>
          </w:p>
        </w:tc>
        <w:tc>
          <w:tcPr>
            <w:tcW w:w="0" w:type="auto"/>
            <w:tcBorders>
              <w:top w:val="nil"/>
              <w:left w:val="nil"/>
              <w:bottom w:val="single" w:sz="4" w:space="0" w:color="auto"/>
              <w:right w:val="single" w:sz="4" w:space="0" w:color="auto"/>
            </w:tcBorders>
            <w:shd w:val="clear" w:color="auto" w:fill="F1A983" w:themeFill="accent2" w:themeFillTint="99"/>
            <w:noWrap/>
            <w:vAlign w:val="bottom"/>
            <w:hideMark/>
          </w:tcPr>
          <w:p w14:paraId="7B76CC91" w14:textId="77777777" w:rsidR="00F7321F" w:rsidRPr="00F7321F" w:rsidRDefault="00F7321F">
            <w:pPr>
              <w:rPr>
                <w:rFonts w:ascii="Aptos Narrow" w:hAnsi="Aptos Narrow"/>
                <w:b/>
                <w:bCs/>
                <w:color w:val="000000"/>
              </w:rPr>
            </w:pPr>
            <w:r w:rsidRPr="00F7321F">
              <w:rPr>
                <w:rFonts w:ascii="Aptos Narrow" w:hAnsi="Aptos Narrow"/>
                <w:b/>
                <w:bCs/>
                <w:color w:val="000000"/>
              </w:rPr>
              <w:t>Dottorato in Matematica, Informatica, Statistica</w:t>
            </w:r>
          </w:p>
        </w:tc>
      </w:tr>
      <w:tr w:rsidR="00F7321F" w14:paraId="05AB1B4A" w14:textId="77777777" w:rsidTr="00F7321F">
        <w:trPr>
          <w:trHeight w:val="320"/>
        </w:trPr>
        <w:tc>
          <w:tcPr>
            <w:tcW w:w="0" w:type="auto"/>
            <w:tcBorders>
              <w:top w:val="nil"/>
              <w:left w:val="single" w:sz="4" w:space="0" w:color="auto"/>
              <w:bottom w:val="single" w:sz="4" w:space="0" w:color="auto"/>
              <w:right w:val="single" w:sz="4" w:space="0" w:color="auto"/>
            </w:tcBorders>
            <w:noWrap/>
            <w:vAlign w:val="bottom"/>
            <w:hideMark/>
          </w:tcPr>
          <w:p w14:paraId="787819D4" w14:textId="77777777" w:rsidR="00F7321F" w:rsidRDefault="00F7321F">
            <w:pPr>
              <w:rPr>
                <w:rFonts w:ascii="Aptos Narrow" w:hAnsi="Aptos Narrow"/>
                <w:color w:val="000000"/>
              </w:rPr>
            </w:pPr>
            <w:r>
              <w:rPr>
                <w:rFonts w:ascii="Aptos Narrow" w:hAnsi="Aptos Narrow"/>
                <w:color w:val="000000"/>
              </w:rPr>
              <w:t>Denominazione corso</w:t>
            </w:r>
          </w:p>
        </w:tc>
        <w:tc>
          <w:tcPr>
            <w:tcW w:w="0" w:type="auto"/>
            <w:tcBorders>
              <w:top w:val="nil"/>
              <w:left w:val="nil"/>
              <w:bottom w:val="single" w:sz="4" w:space="0" w:color="auto"/>
              <w:right w:val="single" w:sz="4" w:space="0" w:color="auto"/>
            </w:tcBorders>
            <w:noWrap/>
            <w:vAlign w:val="bottom"/>
            <w:hideMark/>
          </w:tcPr>
          <w:p w14:paraId="3283CF0E" w14:textId="77777777" w:rsidR="00F7321F" w:rsidRDefault="00F7321F">
            <w:pPr>
              <w:rPr>
                <w:rFonts w:ascii="Aptos Narrow" w:hAnsi="Aptos Narrow"/>
                <w:color w:val="000000"/>
              </w:rPr>
            </w:pPr>
            <w:bookmarkStart w:id="24" w:name="RISKMEA"/>
            <w:r>
              <w:rPr>
                <w:rFonts w:ascii="Aptos Narrow" w:hAnsi="Aptos Narrow"/>
                <w:color w:val="000000"/>
              </w:rPr>
              <w:t xml:space="preserve">Financial risk </w:t>
            </w:r>
            <w:proofErr w:type="spellStart"/>
            <w:r>
              <w:rPr>
                <w:rFonts w:ascii="Aptos Narrow" w:hAnsi="Aptos Narrow"/>
                <w:color w:val="000000"/>
              </w:rPr>
              <w:t>measures</w:t>
            </w:r>
            <w:proofErr w:type="spellEnd"/>
            <w:r>
              <w:rPr>
                <w:rFonts w:ascii="Aptos Narrow" w:hAnsi="Aptos Narrow"/>
                <w:color w:val="000000"/>
              </w:rPr>
              <w:t xml:space="preserve">: </w:t>
            </w:r>
            <w:proofErr w:type="spellStart"/>
            <w:r>
              <w:rPr>
                <w:rFonts w:ascii="Aptos Narrow" w:hAnsi="Aptos Narrow"/>
                <w:color w:val="000000"/>
              </w:rPr>
              <w:t>mathematical</w:t>
            </w:r>
            <w:proofErr w:type="spellEnd"/>
            <w:r>
              <w:rPr>
                <w:rFonts w:ascii="Aptos Narrow" w:hAnsi="Aptos Narrow"/>
                <w:color w:val="000000"/>
              </w:rPr>
              <w:t xml:space="preserve"> and </w:t>
            </w:r>
            <w:proofErr w:type="spellStart"/>
            <w:r>
              <w:rPr>
                <w:rFonts w:ascii="Aptos Narrow" w:hAnsi="Aptos Narrow"/>
                <w:color w:val="000000"/>
              </w:rPr>
              <w:t>statistical</w:t>
            </w:r>
            <w:proofErr w:type="spellEnd"/>
            <w:r>
              <w:rPr>
                <w:rFonts w:ascii="Aptos Narrow" w:hAnsi="Aptos Narrow"/>
                <w:color w:val="000000"/>
              </w:rPr>
              <w:t xml:space="preserve"> </w:t>
            </w:r>
            <w:proofErr w:type="spellStart"/>
            <w:r>
              <w:rPr>
                <w:rFonts w:ascii="Aptos Narrow" w:hAnsi="Aptos Narrow"/>
                <w:color w:val="000000"/>
              </w:rPr>
              <w:t>aspects</w:t>
            </w:r>
            <w:bookmarkEnd w:id="24"/>
            <w:proofErr w:type="spellEnd"/>
          </w:p>
        </w:tc>
      </w:tr>
      <w:tr w:rsidR="00F7321F" w14:paraId="3228A470" w14:textId="77777777" w:rsidTr="00F7321F">
        <w:trPr>
          <w:trHeight w:val="320"/>
        </w:trPr>
        <w:tc>
          <w:tcPr>
            <w:tcW w:w="0" w:type="auto"/>
            <w:tcBorders>
              <w:top w:val="nil"/>
              <w:left w:val="single" w:sz="4" w:space="0" w:color="auto"/>
              <w:bottom w:val="single" w:sz="4" w:space="0" w:color="auto"/>
              <w:right w:val="single" w:sz="4" w:space="0" w:color="auto"/>
            </w:tcBorders>
            <w:noWrap/>
            <w:vAlign w:val="bottom"/>
            <w:hideMark/>
          </w:tcPr>
          <w:p w14:paraId="10429923" w14:textId="77777777" w:rsidR="00F7321F" w:rsidRDefault="00F7321F">
            <w:pPr>
              <w:rPr>
                <w:rFonts w:ascii="Aptos Narrow" w:hAnsi="Aptos Narrow"/>
                <w:color w:val="000000"/>
              </w:rPr>
            </w:pPr>
            <w:r>
              <w:rPr>
                <w:rFonts w:ascii="Aptos Narrow" w:hAnsi="Aptos Narrow"/>
                <w:color w:val="000000"/>
              </w:rPr>
              <w:t>Referente*</w:t>
            </w:r>
          </w:p>
        </w:tc>
        <w:tc>
          <w:tcPr>
            <w:tcW w:w="0" w:type="auto"/>
            <w:tcBorders>
              <w:top w:val="nil"/>
              <w:left w:val="nil"/>
              <w:bottom w:val="single" w:sz="4" w:space="0" w:color="auto"/>
              <w:right w:val="single" w:sz="4" w:space="0" w:color="auto"/>
            </w:tcBorders>
            <w:noWrap/>
            <w:vAlign w:val="bottom"/>
            <w:hideMark/>
          </w:tcPr>
          <w:p w14:paraId="65F9907B" w14:textId="77777777" w:rsidR="00F7321F" w:rsidRDefault="00F7321F">
            <w:pPr>
              <w:rPr>
                <w:rFonts w:ascii="Aptos Narrow" w:hAnsi="Aptos Narrow"/>
                <w:color w:val="000000"/>
              </w:rPr>
            </w:pPr>
            <w:r>
              <w:rPr>
                <w:rFonts w:ascii="Aptos Narrow" w:hAnsi="Aptos Narrow"/>
                <w:color w:val="000000"/>
              </w:rPr>
              <w:t>Giacomo Scandolo (giacomo.scandolo@unifi.it)</w:t>
            </w:r>
          </w:p>
        </w:tc>
      </w:tr>
      <w:tr w:rsidR="00F7321F" w14:paraId="12F8B676" w14:textId="77777777" w:rsidTr="00F7321F">
        <w:trPr>
          <w:trHeight w:val="320"/>
        </w:trPr>
        <w:tc>
          <w:tcPr>
            <w:tcW w:w="0" w:type="auto"/>
            <w:tcBorders>
              <w:top w:val="nil"/>
              <w:left w:val="single" w:sz="4" w:space="0" w:color="auto"/>
              <w:bottom w:val="single" w:sz="4" w:space="0" w:color="auto"/>
              <w:right w:val="single" w:sz="4" w:space="0" w:color="auto"/>
            </w:tcBorders>
            <w:noWrap/>
            <w:vAlign w:val="bottom"/>
            <w:hideMark/>
          </w:tcPr>
          <w:p w14:paraId="5C3929CA" w14:textId="77777777" w:rsidR="00F7321F" w:rsidRDefault="00F7321F">
            <w:pPr>
              <w:rPr>
                <w:rFonts w:ascii="Aptos Narrow" w:hAnsi="Aptos Narrow"/>
                <w:color w:val="000000"/>
              </w:rPr>
            </w:pPr>
            <w:r>
              <w:rPr>
                <w:rFonts w:ascii="Aptos Narrow" w:hAnsi="Aptos Narrow"/>
                <w:color w:val="000000"/>
              </w:rPr>
              <w:t>Numero di ore approssimativo</w:t>
            </w:r>
          </w:p>
        </w:tc>
        <w:tc>
          <w:tcPr>
            <w:tcW w:w="0" w:type="auto"/>
            <w:tcBorders>
              <w:top w:val="nil"/>
              <w:left w:val="nil"/>
              <w:bottom w:val="single" w:sz="4" w:space="0" w:color="auto"/>
              <w:right w:val="single" w:sz="4" w:space="0" w:color="auto"/>
            </w:tcBorders>
            <w:noWrap/>
            <w:vAlign w:val="bottom"/>
            <w:hideMark/>
          </w:tcPr>
          <w:p w14:paraId="180500B4" w14:textId="77777777" w:rsidR="00F7321F" w:rsidRDefault="00F7321F">
            <w:pPr>
              <w:rPr>
                <w:rFonts w:ascii="Aptos Narrow" w:hAnsi="Aptos Narrow"/>
                <w:color w:val="000000"/>
              </w:rPr>
            </w:pPr>
            <w:r>
              <w:rPr>
                <w:rFonts w:ascii="Aptos Narrow" w:hAnsi="Aptos Narrow"/>
                <w:color w:val="000000"/>
              </w:rPr>
              <w:t>20</w:t>
            </w:r>
          </w:p>
        </w:tc>
      </w:tr>
      <w:tr w:rsidR="00F7321F" w14:paraId="053825E5" w14:textId="77777777" w:rsidTr="00F7321F">
        <w:trPr>
          <w:trHeight w:val="320"/>
        </w:trPr>
        <w:tc>
          <w:tcPr>
            <w:tcW w:w="0" w:type="auto"/>
            <w:tcBorders>
              <w:top w:val="nil"/>
              <w:left w:val="single" w:sz="4" w:space="0" w:color="auto"/>
              <w:bottom w:val="single" w:sz="4" w:space="0" w:color="auto"/>
              <w:right w:val="single" w:sz="4" w:space="0" w:color="auto"/>
            </w:tcBorders>
            <w:noWrap/>
            <w:vAlign w:val="bottom"/>
            <w:hideMark/>
          </w:tcPr>
          <w:p w14:paraId="6A7C81C4" w14:textId="77777777" w:rsidR="00F7321F" w:rsidRDefault="00F7321F">
            <w:pPr>
              <w:rPr>
                <w:rFonts w:ascii="Aptos Narrow" w:hAnsi="Aptos Narrow"/>
                <w:color w:val="000000"/>
              </w:rPr>
            </w:pPr>
            <w:proofErr w:type="spellStart"/>
            <w:r>
              <w:rPr>
                <w:rFonts w:ascii="Aptos Narrow" w:hAnsi="Aptos Narrow"/>
                <w:color w:val="000000"/>
              </w:rPr>
              <w:t>Fruzione</w:t>
            </w:r>
            <w:proofErr w:type="spellEnd"/>
            <w:r>
              <w:rPr>
                <w:rFonts w:ascii="Aptos Narrow" w:hAnsi="Aptos Narrow"/>
                <w:color w:val="000000"/>
              </w:rPr>
              <w:t xml:space="preserve"> online**</w:t>
            </w:r>
          </w:p>
        </w:tc>
        <w:tc>
          <w:tcPr>
            <w:tcW w:w="0" w:type="auto"/>
            <w:tcBorders>
              <w:top w:val="nil"/>
              <w:left w:val="nil"/>
              <w:bottom w:val="single" w:sz="4" w:space="0" w:color="auto"/>
              <w:right w:val="single" w:sz="4" w:space="0" w:color="auto"/>
            </w:tcBorders>
            <w:noWrap/>
            <w:vAlign w:val="bottom"/>
            <w:hideMark/>
          </w:tcPr>
          <w:p w14:paraId="458B1F2F" w14:textId="77777777" w:rsidR="00F7321F" w:rsidRDefault="00F7321F">
            <w:pPr>
              <w:rPr>
                <w:rFonts w:ascii="Aptos Narrow" w:hAnsi="Aptos Narrow"/>
                <w:color w:val="000000"/>
              </w:rPr>
            </w:pPr>
            <w:r>
              <w:rPr>
                <w:rFonts w:ascii="Aptos Narrow" w:hAnsi="Aptos Narrow"/>
                <w:color w:val="000000"/>
              </w:rPr>
              <w:t>No</w:t>
            </w:r>
          </w:p>
        </w:tc>
      </w:tr>
      <w:tr w:rsidR="00F7321F" w14:paraId="54465DB2" w14:textId="77777777" w:rsidTr="00F7321F">
        <w:trPr>
          <w:trHeight w:val="320"/>
        </w:trPr>
        <w:tc>
          <w:tcPr>
            <w:tcW w:w="0" w:type="auto"/>
            <w:tcBorders>
              <w:top w:val="nil"/>
              <w:left w:val="single" w:sz="4" w:space="0" w:color="auto"/>
              <w:bottom w:val="single" w:sz="4" w:space="0" w:color="auto"/>
              <w:right w:val="single" w:sz="4" w:space="0" w:color="auto"/>
            </w:tcBorders>
            <w:noWrap/>
            <w:vAlign w:val="bottom"/>
            <w:hideMark/>
          </w:tcPr>
          <w:p w14:paraId="5612712C" w14:textId="77777777" w:rsidR="00F7321F" w:rsidRDefault="00F7321F">
            <w:pPr>
              <w:rPr>
                <w:rFonts w:ascii="Aptos Narrow" w:hAnsi="Aptos Narrow"/>
                <w:color w:val="000000"/>
              </w:rPr>
            </w:pPr>
            <w:r>
              <w:rPr>
                <w:rFonts w:ascii="Aptos Narrow" w:hAnsi="Aptos Narrow"/>
                <w:color w:val="000000"/>
              </w:rPr>
              <w:t>Fruizione in presenza **</w:t>
            </w:r>
          </w:p>
        </w:tc>
        <w:tc>
          <w:tcPr>
            <w:tcW w:w="0" w:type="auto"/>
            <w:tcBorders>
              <w:top w:val="nil"/>
              <w:left w:val="nil"/>
              <w:bottom w:val="single" w:sz="4" w:space="0" w:color="auto"/>
              <w:right w:val="single" w:sz="4" w:space="0" w:color="auto"/>
            </w:tcBorders>
            <w:noWrap/>
            <w:vAlign w:val="bottom"/>
            <w:hideMark/>
          </w:tcPr>
          <w:p w14:paraId="1C8C7A8E" w14:textId="77777777" w:rsidR="00F7321F" w:rsidRDefault="00F7321F">
            <w:pPr>
              <w:rPr>
                <w:rFonts w:ascii="Aptos Narrow" w:hAnsi="Aptos Narrow"/>
                <w:color w:val="000000"/>
              </w:rPr>
            </w:pPr>
            <w:r>
              <w:rPr>
                <w:rFonts w:ascii="Aptos Narrow" w:hAnsi="Aptos Narrow"/>
                <w:color w:val="000000"/>
              </w:rPr>
              <w:t>Sì</w:t>
            </w:r>
          </w:p>
        </w:tc>
      </w:tr>
      <w:tr w:rsidR="00F7321F" w14:paraId="081EC9EE" w14:textId="77777777" w:rsidTr="00F7321F">
        <w:trPr>
          <w:trHeight w:val="2040"/>
        </w:trPr>
        <w:tc>
          <w:tcPr>
            <w:tcW w:w="0" w:type="auto"/>
            <w:tcBorders>
              <w:top w:val="nil"/>
              <w:left w:val="single" w:sz="4" w:space="0" w:color="auto"/>
              <w:bottom w:val="single" w:sz="4" w:space="0" w:color="auto"/>
              <w:right w:val="single" w:sz="4" w:space="0" w:color="auto"/>
            </w:tcBorders>
            <w:noWrap/>
            <w:vAlign w:val="bottom"/>
            <w:hideMark/>
          </w:tcPr>
          <w:p w14:paraId="2A8553C7" w14:textId="77777777" w:rsidR="00F7321F" w:rsidRDefault="00F7321F">
            <w:pPr>
              <w:rPr>
                <w:rFonts w:ascii="Aptos Narrow" w:hAnsi="Aptos Narrow"/>
                <w:color w:val="000000"/>
              </w:rPr>
            </w:pPr>
            <w:r>
              <w:rPr>
                <w:rFonts w:ascii="Aptos Narrow" w:hAnsi="Aptos Narrow"/>
                <w:color w:val="000000"/>
              </w:rPr>
              <w:t>Programma di massima</w:t>
            </w:r>
          </w:p>
        </w:tc>
        <w:tc>
          <w:tcPr>
            <w:tcW w:w="0" w:type="auto"/>
            <w:tcBorders>
              <w:top w:val="nil"/>
              <w:left w:val="nil"/>
              <w:bottom w:val="single" w:sz="4" w:space="0" w:color="auto"/>
              <w:right w:val="single" w:sz="4" w:space="0" w:color="auto"/>
            </w:tcBorders>
            <w:vAlign w:val="bottom"/>
            <w:hideMark/>
          </w:tcPr>
          <w:p w14:paraId="57EBB22A" w14:textId="77777777" w:rsidR="00F7321F" w:rsidRDefault="00F7321F">
            <w:pPr>
              <w:rPr>
                <w:rFonts w:ascii="Aptos Narrow" w:hAnsi="Aptos Narrow"/>
                <w:color w:val="000000"/>
              </w:rPr>
            </w:pPr>
            <w:proofErr w:type="spellStart"/>
            <w:r>
              <w:rPr>
                <w:rFonts w:ascii="Aptos Narrow" w:hAnsi="Aptos Narrow"/>
                <w:color w:val="000000"/>
              </w:rPr>
              <w:t>This</w:t>
            </w:r>
            <w:proofErr w:type="spellEnd"/>
            <w:r>
              <w:rPr>
                <w:rFonts w:ascii="Aptos Narrow" w:hAnsi="Aptos Narrow"/>
                <w:color w:val="000000"/>
              </w:rPr>
              <w:t xml:space="preserve"> </w:t>
            </w:r>
            <w:proofErr w:type="spellStart"/>
            <w:r>
              <w:rPr>
                <w:rFonts w:ascii="Aptos Narrow" w:hAnsi="Aptos Narrow"/>
                <w:color w:val="000000"/>
              </w:rPr>
              <w:t>course</w:t>
            </w:r>
            <w:proofErr w:type="spellEnd"/>
            <w:r>
              <w:rPr>
                <w:rFonts w:ascii="Aptos Narrow" w:hAnsi="Aptos Narrow"/>
                <w:color w:val="000000"/>
              </w:rPr>
              <w:t xml:space="preserve"> </w:t>
            </w:r>
            <w:proofErr w:type="spellStart"/>
            <w:r>
              <w:rPr>
                <w:rFonts w:ascii="Aptos Narrow" w:hAnsi="Aptos Narrow"/>
                <w:color w:val="000000"/>
              </w:rPr>
              <w:t>introduces</w:t>
            </w:r>
            <w:proofErr w:type="spellEnd"/>
            <w:r>
              <w:rPr>
                <w:rFonts w:ascii="Aptos Narrow" w:hAnsi="Aptos Narrow"/>
                <w:color w:val="000000"/>
              </w:rPr>
              <w:t xml:space="preserve"> the </w:t>
            </w:r>
            <w:proofErr w:type="spellStart"/>
            <w:r>
              <w:rPr>
                <w:rFonts w:ascii="Aptos Narrow" w:hAnsi="Aptos Narrow"/>
                <w:color w:val="000000"/>
              </w:rPr>
              <w:t>mathematical</w:t>
            </w:r>
            <w:proofErr w:type="spellEnd"/>
            <w:r>
              <w:rPr>
                <w:rFonts w:ascii="Aptos Narrow" w:hAnsi="Aptos Narrow"/>
                <w:color w:val="000000"/>
              </w:rPr>
              <w:t xml:space="preserve"> theory of risk </w:t>
            </w:r>
            <w:proofErr w:type="spellStart"/>
            <w:r>
              <w:rPr>
                <w:rFonts w:ascii="Aptos Narrow" w:hAnsi="Aptos Narrow"/>
                <w:color w:val="000000"/>
              </w:rPr>
              <w:t>measures</w:t>
            </w:r>
            <w:proofErr w:type="spellEnd"/>
            <w:r>
              <w:rPr>
                <w:rFonts w:ascii="Aptos Narrow" w:hAnsi="Aptos Narrow"/>
                <w:color w:val="000000"/>
              </w:rPr>
              <w:t xml:space="preserve">. </w:t>
            </w:r>
            <w:proofErr w:type="spellStart"/>
            <w:r>
              <w:rPr>
                <w:rFonts w:ascii="Aptos Narrow" w:hAnsi="Aptos Narrow"/>
                <w:color w:val="000000"/>
              </w:rPr>
              <w:t>These</w:t>
            </w:r>
            <w:proofErr w:type="spellEnd"/>
            <w:r>
              <w:rPr>
                <w:rFonts w:ascii="Aptos Narrow" w:hAnsi="Aptos Narrow"/>
                <w:color w:val="000000"/>
              </w:rPr>
              <w:t xml:space="preserve"> </w:t>
            </w:r>
            <w:proofErr w:type="spellStart"/>
            <w:r>
              <w:rPr>
                <w:rFonts w:ascii="Aptos Narrow" w:hAnsi="Aptos Narrow"/>
                <w:color w:val="000000"/>
              </w:rPr>
              <w:t>objects</w:t>
            </w:r>
            <w:proofErr w:type="spellEnd"/>
            <w:r>
              <w:rPr>
                <w:rFonts w:ascii="Aptos Narrow" w:hAnsi="Aptos Narrow"/>
                <w:color w:val="000000"/>
              </w:rPr>
              <w:t xml:space="preserve"> </w:t>
            </w:r>
            <w:proofErr w:type="spellStart"/>
            <w:r>
              <w:rPr>
                <w:rFonts w:ascii="Aptos Narrow" w:hAnsi="Aptos Narrow"/>
                <w:color w:val="000000"/>
              </w:rPr>
              <w:t>have</w:t>
            </w:r>
            <w:proofErr w:type="spellEnd"/>
            <w:r>
              <w:rPr>
                <w:rFonts w:ascii="Aptos Narrow" w:hAnsi="Aptos Narrow"/>
                <w:color w:val="000000"/>
              </w:rPr>
              <w:t xml:space="preserve"> a </w:t>
            </w:r>
            <w:proofErr w:type="spellStart"/>
            <w:r>
              <w:rPr>
                <w:rFonts w:ascii="Aptos Narrow" w:hAnsi="Aptos Narrow"/>
                <w:color w:val="000000"/>
              </w:rPr>
              <w:t>natural</w:t>
            </w:r>
            <w:proofErr w:type="spellEnd"/>
            <w:r>
              <w:rPr>
                <w:rFonts w:ascii="Aptos Narrow" w:hAnsi="Aptos Narrow"/>
                <w:color w:val="000000"/>
              </w:rPr>
              <w:t xml:space="preserve"> </w:t>
            </w:r>
            <w:proofErr w:type="spellStart"/>
            <w:r>
              <w:rPr>
                <w:rFonts w:ascii="Aptos Narrow" w:hAnsi="Aptos Narrow"/>
                <w:color w:val="000000"/>
              </w:rPr>
              <w:t>financial</w:t>
            </w:r>
            <w:proofErr w:type="spellEnd"/>
            <w:r>
              <w:rPr>
                <w:rFonts w:ascii="Aptos Narrow" w:hAnsi="Aptos Narrow"/>
                <w:color w:val="000000"/>
              </w:rPr>
              <w:t xml:space="preserve"> </w:t>
            </w:r>
            <w:proofErr w:type="spellStart"/>
            <w:r>
              <w:rPr>
                <w:rFonts w:ascii="Aptos Narrow" w:hAnsi="Aptos Narrow"/>
                <w:color w:val="000000"/>
              </w:rPr>
              <w:t>interpretation</w:t>
            </w:r>
            <w:proofErr w:type="spellEnd"/>
            <w:r>
              <w:rPr>
                <w:rFonts w:ascii="Aptos Narrow" w:hAnsi="Aptos Narrow"/>
                <w:color w:val="000000"/>
              </w:rPr>
              <w:t xml:space="preserve">, and </w:t>
            </w:r>
            <w:proofErr w:type="spellStart"/>
            <w:r>
              <w:rPr>
                <w:rFonts w:ascii="Aptos Narrow" w:hAnsi="Aptos Narrow"/>
                <w:color w:val="000000"/>
              </w:rPr>
              <w:t>their</w:t>
            </w:r>
            <w:proofErr w:type="spellEnd"/>
            <w:r>
              <w:rPr>
                <w:rFonts w:ascii="Aptos Narrow" w:hAnsi="Aptos Narrow"/>
                <w:color w:val="000000"/>
              </w:rPr>
              <w:t xml:space="preserve"> </w:t>
            </w:r>
            <w:proofErr w:type="spellStart"/>
            <w:r>
              <w:rPr>
                <w:rFonts w:ascii="Aptos Narrow" w:hAnsi="Aptos Narrow"/>
                <w:color w:val="000000"/>
              </w:rPr>
              <w:t>definition</w:t>
            </w:r>
            <w:proofErr w:type="spellEnd"/>
            <w:r>
              <w:rPr>
                <w:rFonts w:ascii="Aptos Narrow" w:hAnsi="Aptos Narrow"/>
                <w:color w:val="000000"/>
              </w:rPr>
              <w:t xml:space="preserve"> </w:t>
            </w:r>
            <w:proofErr w:type="spellStart"/>
            <w:r>
              <w:rPr>
                <w:rFonts w:ascii="Aptos Narrow" w:hAnsi="Aptos Narrow"/>
                <w:color w:val="000000"/>
              </w:rPr>
              <w:t>is</w:t>
            </w:r>
            <w:proofErr w:type="spellEnd"/>
            <w:r>
              <w:rPr>
                <w:rFonts w:ascii="Aptos Narrow" w:hAnsi="Aptos Narrow"/>
                <w:color w:val="000000"/>
              </w:rPr>
              <w:t xml:space="preserve"> </w:t>
            </w:r>
            <w:proofErr w:type="spellStart"/>
            <w:r>
              <w:rPr>
                <w:rFonts w:ascii="Aptos Narrow" w:hAnsi="Aptos Narrow"/>
                <w:color w:val="000000"/>
              </w:rPr>
              <w:t>closely</w:t>
            </w:r>
            <w:proofErr w:type="spellEnd"/>
            <w:r>
              <w:rPr>
                <w:rFonts w:ascii="Aptos Narrow" w:hAnsi="Aptos Narrow"/>
                <w:color w:val="000000"/>
              </w:rPr>
              <w:t xml:space="preserve"> </w:t>
            </w:r>
            <w:proofErr w:type="spellStart"/>
            <w:r>
              <w:rPr>
                <w:rFonts w:ascii="Aptos Narrow" w:hAnsi="Aptos Narrow"/>
                <w:color w:val="000000"/>
              </w:rPr>
              <w:t>connected</w:t>
            </w:r>
            <w:proofErr w:type="spellEnd"/>
            <w:r>
              <w:rPr>
                <w:rFonts w:ascii="Aptos Narrow" w:hAnsi="Aptos Narrow"/>
                <w:color w:val="000000"/>
              </w:rPr>
              <w:t xml:space="preserve"> to </w:t>
            </w:r>
            <w:proofErr w:type="spellStart"/>
            <w:r>
              <w:rPr>
                <w:rFonts w:ascii="Aptos Narrow" w:hAnsi="Aptos Narrow"/>
                <w:color w:val="000000"/>
              </w:rPr>
              <w:t>Probability</w:t>
            </w:r>
            <w:proofErr w:type="spellEnd"/>
            <w:r>
              <w:rPr>
                <w:rFonts w:ascii="Aptos Narrow" w:hAnsi="Aptos Narrow"/>
                <w:color w:val="000000"/>
              </w:rPr>
              <w:t xml:space="preserve"> Theory and (infinite-</w:t>
            </w:r>
            <w:proofErr w:type="spellStart"/>
            <w:r>
              <w:rPr>
                <w:rFonts w:ascii="Aptos Narrow" w:hAnsi="Aptos Narrow"/>
                <w:color w:val="000000"/>
              </w:rPr>
              <w:t>dimensional</w:t>
            </w:r>
            <w:proofErr w:type="spellEnd"/>
            <w:r>
              <w:rPr>
                <w:rFonts w:ascii="Aptos Narrow" w:hAnsi="Aptos Narrow"/>
                <w:color w:val="000000"/>
              </w:rPr>
              <w:t xml:space="preserve">) </w:t>
            </w:r>
            <w:proofErr w:type="spellStart"/>
            <w:r>
              <w:rPr>
                <w:rFonts w:ascii="Aptos Narrow" w:hAnsi="Aptos Narrow"/>
                <w:color w:val="000000"/>
              </w:rPr>
              <w:t>Convex</w:t>
            </w:r>
            <w:proofErr w:type="spellEnd"/>
            <w:r>
              <w:rPr>
                <w:rFonts w:ascii="Aptos Narrow" w:hAnsi="Aptos Narrow"/>
                <w:color w:val="000000"/>
              </w:rPr>
              <w:t xml:space="preserve"> Analysis, giving rise to </w:t>
            </w:r>
            <w:proofErr w:type="spellStart"/>
            <w:r>
              <w:rPr>
                <w:rFonts w:ascii="Aptos Narrow" w:hAnsi="Aptos Narrow"/>
                <w:color w:val="000000"/>
              </w:rPr>
              <w:t>several</w:t>
            </w:r>
            <w:proofErr w:type="spellEnd"/>
            <w:r>
              <w:rPr>
                <w:rFonts w:ascii="Aptos Narrow" w:hAnsi="Aptos Narrow"/>
                <w:color w:val="000000"/>
              </w:rPr>
              <w:t xml:space="preserve"> </w:t>
            </w:r>
            <w:proofErr w:type="spellStart"/>
            <w:r>
              <w:rPr>
                <w:rFonts w:ascii="Aptos Narrow" w:hAnsi="Aptos Narrow"/>
                <w:color w:val="000000"/>
              </w:rPr>
              <w:t>interesting</w:t>
            </w:r>
            <w:proofErr w:type="spellEnd"/>
            <w:r>
              <w:rPr>
                <w:rFonts w:ascii="Aptos Narrow" w:hAnsi="Aptos Narrow"/>
                <w:color w:val="000000"/>
              </w:rPr>
              <w:t xml:space="preserve"> </w:t>
            </w:r>
            <w:proofErr w:type="spellStart"/>
            <w:r>
              <w:rPr>
                <w:rFonts w:ascii="Aptos Narrow" w:hAnsi="Aptos Narrow"/>
                <w:color w:val="000000"/>
              </w:rPr>
              <w:t>mathematical</w:t>
            </w:r>
            <w:proofErr w:type="spellEnd"/>
            <w:r>
              <w:rPr>
                <w:rFonts w:ascii="Aptos Narrow" w:hAnsi="Aptos Narrow"/>
                <w:color w:val="000000"/>
              </w:rPr>
              <w:t xml:space="preserve"> </w:t>
            </w:r>
            <w:proofErr w:type="spellStart"/>
            <w:r>
              <w:rPr>
                <w:rFonts w:ascii="Aptos Narrow" w:hAnsi="Aptos Narrow"/>
                <w:color w:val="000000"/>
              </w:rPr>
              <w:t>questions</w:t>
            </w:r>
            <w:proofErr w:type="spellEnd"/>
            <w:r>
              <w:rPr>
                <w:rFonts w:ascii="Aptos Narrow" w:hAnsi="Aptos Narrow"/>
                <w:color w:val="000000"/>
              </w:rPr>
              <w:t xml:space="preserve">. A risk </w:t>
            </w:r>
            <w:proofErr w:type="spellStart"/>
            <w:r>
              <w:rPr>
                <w:rFonts w:ascii="Aptos Narrow" w:hAnsi="Aptos Narrow"/>
                <w:color w:val="000000"/>
              </w:rPr>
              <w:t>measure</w:t>
            </w:r>
            <w:proofErr w:type="spellEnd"/>
            <w:r>
              <w:rPr>
                <w:rFonts w:ascii="Aptos Narrow" w:hAnsi="Aptos Narrow"/>
                <w:color w:val="000000"/>
              </w:rPr>
              <w:t xml:space="preserve"> can </w:t>
            </w:r>
            <w:proofErr w:type="spellStart"/>
            <w:r>
              <w:rPr>
                <w:rFonts w:ascii="Aptos Narrow" w:hAnsi="Aptos Narrow"/>
                <w:color w:val="000000"/>
              </w:rPr>
              <w:t>also</w:t>
            </w:r>
            <w:proofErr w:type="spellEnd"/>
            <w:r>
              <w:rPr>
                <w:rFonts w:ascii="Aptos Narrow" w:hAnsi="Aptos Narrow"/>
                <w:color w:val="000000"/>
              </w:rPr>
              <w:t xml:space="preserve"> be </w:t>
            </w:r>
            <w:proofErr w:type="spellStart"/>
            <w:r>
              <w:rPr>
                <w:rFonts w:ascii="Aptos Narrow" w:hAnsi="Aptos Narrow"/>
                <w:color w:val="000000"/>
              </w:rPr>
              <w:t>viewed</w:t>
            </w:r>
            <w:proofErr w:type="spellEnd"/>
            <w:r>
              <w:rPr>
                <w:rFonts w:ascii="Aptos Narrow" w:hAnsi="Aptos Narrow"/>
                <w:color w:val="000000"/>
              </w:rPr>
              <w:t xml:space="preserve"> </w:t>
            </w:r>
            <w:proofErr w:type="spellStart"/>
            <w:r>
              <w:rPr>
                <w:rFonts w:ascii="Aptos Narrow" w:hAnsi="Aptos Narrow"/>
                <w:color w:val="000000"/>
              </w:rPr>
              <w:t>as</w:t>
            </w:r>
            <w:proofErr w:type="spellEnd"/>
            <w:r>
              <w:rPr>
                <w:rFonts w:ascii="Aptos Narrow" w:hAnsi="Aptos Narrow"/>
                <w:color w:val="000000"/>
              </w:rPr>
              <w:t xml:space="preserve"> a </w:t>
            </w:r>
            <w:proofErr w:type="spellStart"/>
            <w:r>
              <w:rPr>
                <w:rFonts w:ascii="Aptos Narrow" w:hAnsi="Aptos Narrow"/>
                <w:color w:val="000000"/>
              </w:rPr>
              <w:t>functional</w:t>
            </w:r>
            <w:proofErr w:type="spellEnd"/>
            <w:r>
              <w:rPr>
                <w:rFonts w:ascii="Aptos Narrow" w:hAnsi="Aptos Narrow"/>
                <w:color w:val="000000"/>
              </w:rPr>
              <w:t xml:space="preserve"> </w:t>
            </w:r>
            <w:proofErr w:type="spellStart"/>
            <w:r>
              <w:rPr>
                <w:rFonts w:ascii="Aptos Narrow" w:hAnsi="Aptos Narrow"/>
                <w:color w:val="000000"/>
              </w:rPr>
              <w:t>defined</w:t>
            </w:r>
            <w:proofErr w:type="spellEnd"/>
            <w:r>
              <w:rPr>
                <w:rFonts w:ascii="Aptos Narrow" w:hAnsi="Aptos Narrow"/>
                <w:color w:val="000000"/>
              </w:rPr>
              <w:t xml:space="preserve"> on </w:t>
            </w:r>
            <w:proofErr w:type="spellStart"/>
            <w:r>
              <w:rPr>
                <w:rFonts w:ascii="Aptos Narrow" w:hAnsi="Aptos Narrow"/>
                <w:color w:val="000000"/>
              </w:rPr>
              <w:t>probability</w:t>
            </w:r>
            <w:proofErr w:type="spellEnd"/>
            <w:r>
              <w:rPr>
                <w:rFonts w:ascii="Aptos Narrow" w:hAnsi="Aptos Narrow"/>
                <w:color w:val="000000"/>
              </w:rPr>
              <w:t xml:space="preserve"> </w:t>
            </w:r>
            <w:proofErr w:type="spellStart"/>
            <w:r>
              <w:rPr>
                <w:rFonts w:ascii="Aptos Narrow" w:hAnsi="Aptos Narrow"/>
                <w:color w:val="000000"/>
              </w:rPr>
              <w:t>distributions</w:t>
            </w:r>
            <w:proofErr w:type="spellEnd"/>
            <w:r>
              <w:rPr>
                <w:rFonts w:ascii="Aptos Narrow" w:hAnsi="Aptos Narrow"/>
                <w:color w:val="000000"/>
              </w:rPr>
              <w:t xml:space="preserve">, making </w:t>
            </w:r>
            <w:proofErr w:type="spellStart"/>
            <w:r>
              <w:rPr>
                <w:rFonts w:ascii="Aptos Narrow" w:hAnsi="Aptos Narrow"/>
                <w:color w:val="000000"/>
              </w:rPr>
              <w:t>its</w:t>
            </w:r>
            <w:proofErr w:type="spellEnd"/>
            <w:r>
              <w:rPr>
                <w:rFonts w:ascii="Aptos Narrow" w:hAnsi="Aptos Narrow"/>
                <w:color w:val="000000"/>
              </w:rPr>
              <w:t xml:space="preserve"> </w:t>
            </w:r>
            <w:proofErr w:type="spellStart"/>
            <w:r>
              <w:rPr>
                <w:rFonts w:ascii="Aptos Narrow" w:hAnsi="Aptos Narrow"/>
                <w:color w:val="000000"/>
              </w:rPr>
              <w:t>statistical</w:t>
            </w:r>
            <w:proofErr w:type="spellEnd"/>
            <w:r>
              <w:rPr>
                <w:rFonts w:ascii="Aptos Narrow" w:hAnsi="Aptos Narrow"/>
                <w:color w:val="000000"/>
              </w:rPr>
              <w:t xml:space="preserve"> </w:t>
            </w:r>
            <w:proofErr w:type="spellStart"/>
            <w:r>
              <w:rPr>
                <w:rFonts w:ascii="Aptos Narrow" w:hAnsi="Aptos Narrow"/>
                <w:color w:val="000000"/>
              </w:rPr>
              <w:t>estimation</w:t>
            </w:r>
            <w:proofErr w:type="spellEnd"/>
            <w:r>
              <w:rPr>
                <w:rFonts w:ascii="Aptos Narrow" w:hAnsi="Aptos Narrow"/>
                <w:color w:val="000000"/>
              </w:rPr>
              <w:t xml:space="preserve"> a </w:t>
            </w:r>
            <w:proofErr w:type="spellStart"/>
            <w:r>
              <w:rPr>
                <w:rFonts w:ascii="Aptos Narrow" w:hAnsi="Aptos Narrow"/>
                <w:color w:val="000000"/>
              </w:rPr>
              <w:t>natural</w:t>
            </w:r>
            <w:proofErr w:type="spellEnd"/>
            <w:r>
              <w:rPr>
                <w:rFonts w:ascii="Aptos Narrow" w:hAnsi="Aptos Narrow"/>
                <w:color w:val="000000"/>
              </w:rPr>
              <w:t xml:space="preserve">, </w:t>
            </w:r>
            <w:proofErr w:type="spellStart"/>
            <w:r>
              <w:rPr>
                <w:rFonts w:ascii="Aptos Narrow" w:hAnsi="Aptos Narrow"/>
                <w:color w:val="000000"/>
              </w:rPr>
              <w:t>though</w:t>
            </w:r>
            <w:proofErr w:type="spellEnd"/>
            <w:r>
              <w:rPr>
                <w:rFonts w:ascii="Aptos Narrow" w:hAnsi="Aptos Narrow"/>
                <w:color w:val="000000"/>
              </w:rPr>
              <w:t xml:space="preserve"> </w:t>
            </w:r>
            <w:proofErr w:type="spellStart"/>
            <w:r>
              <w:rPr>
                <w:rFonts w:ascii="Aptos Narrow" w:hAnsi="Aptos Narrow"/>
                <w:color w:val="000000"/>
              </w:rPr>
              <w:t>not</w:t>
            </w:r>
            <w:proofErr w:type="spellEnd"/>
            <w:r>
              <w:rPr>
                <w:rFonts w:ascii="Aptos Narrow" w:hAnsi="Aptos Narrow"/>
                <w:color w:val="000000"/>
              </w:rPr>
              <w:t xml:space="preserve"> </w:t>
            </w:r>
            <w:proofErr w:type="spellStart"/>
            <w:r>
              <w:rPr>
                <w:rFonts w:ascii="Aptos Narrow" w:hAnsi="Aptos Narrow"/>
                <w:color w:val="000000"/>
              </w:rPr>
              <w:t>always</w:t>
            </w:r>
            <w:proofErr w:type="spellEnd"/>
            <w:r>
              <w:rPr>
                <w:rFonts w:ascii="Aptos Narrow" w:hAnsi="Aptos Narrow"/>
                <w:color w:val="000000"/>
              </w:rPr>
              <w:t xml:space="preserve"> </w:t>
            </w:r>
            <w:proofErr w:type="spellStart"/>
            <w:r>
              <w:rPr>
                <w:rFonts w:ascii="Aptos Narrow" w:hAnsi="Aptos Narrow"/>
                <w:color w:val="000000"/>
              </w:rPr>
              <w:t>straightforward</w:t>
            </w:r>
            <w:proofErr w:type="spellEnd"/>
            <w:r>
              <w:rPr>
                <w:rFonts w:ascii="Aptos Narrow" w:hAnsi="Aptos Narrow"/>
                <w:color w:val="000000"/>
              </w:rPr>
              <w:t xml:space="preserve">, task. Applications to model risk, portfolio </w:t>
            </w:r>
            <w:proofErr w:type="spellStart"/>
            <w:r>
              <w:rPr>
                <w:rFonts w:ascii="Aptos Narrow" w:hAnsi="Aptos Narrow"/>
                <w:color w:val="000000"/>
              </w:rPr>
              <w:t>selection</w:t>
            </w:r>
            <w:proofErr w:type="spellEnd"/>
            <w:r>
              <w:rPr>
                <w:rFonts w:ascii="Aptos Narrow" w:hAnsi="Aptos Narrow"/>
                <w:color w:val="000000"/>
              </w:rPr>
              <w:t xml:space="preserve">, </w:t>
            </w:r>
            <w:proofErr w:type="spellStart"/>
            <w:r>
              <w:rPr>
                <w:rFonts w:ascii="Aptos Narrow" w:hAnsi="Aptos Narrow"/>
                <w:color w:val="000000"/>
              </w:rPr>
              <w:t>dynamic</w:t>
            </w:r>
            <w:proofErr w:type="spellEnd"/>
            <w:r>
              <w:rPr>
                <w:rFonts w:ascii="Aptos Narrow" w:hAnsi="Aptos Narrow"/>
                <w:color w:val="000000"/>
              </w:rPr>
              <w:t xml:space="preserve"> risks and </w:t>
            </w:r>
            <w:proofErr w:type="spellStart"/>
            <w:r>
              <w:rPr>
                <w:rFonts w:ascii="Aptos Narrow" w:hAnsi="Aptos Narrow"/>
                <w:color w:val="000000"/>
              </w:rPr>
              <w:t>statistical</w:t>
            </w:r>
            <w:proofErr w:type="spellEnd"/>
            <w:r>
              <w:rPr>
                <w:rFonts w:ascii="Aptos Narrow" w:hAnsi="Aptos Narrow"/>
                <w:color w:val="000000"/>
              </w:rPr>
              <w:t xml:space="preserve"> learning </w:t>
            </w:r>
            <w:proofErr w:type="spellStart"/>
            <w:r>
              <w:rPr>
                <w:rFonts w:ascii="Aptos Narrow" w:hAnsi="Aptos Narrow"/>
                <w:color w:val="000000"/>
              </w:rPr>
              <w:t>will</w:t>
            </w:r>
            <w:proofErr w:type="spellEnd"/>
            <w:r>
              <w:rPr>
                <w:rFonts w:ascii="Aptos Narrow" w:hAnsi="Aptos Narrow"/>
                <w:color w:val="000000"/>
              </w:rPr>
              <w:t xml:space="preserve"> </w:t>
            </w:r>
            <w:proofErr w:type="spellStart"/>
            <w:r>
              <w:rPr>
                <w:rFonts w:ascii="Aptos Narrow" w:hAnsi="Aptos Narrow"/>
                <w:color w:val="000000"/>
              </w:rPr>
              <w:t>also</w:t>
            </w:r>
            <w:proofErr w:type="spellEnd"/>
            <w:r>
              <w:rPr>
                <w:rFonts w:ascii="Aptos Narrow" w:hAnsi="Aptos Narrow"/>
                <w:color w:val="000000"/>
              </w:rPr>
              <w:t xml:space="preserve"> be </w:t>
            </w:r>
            <w:proofErr w:type="spellStart"/>
            <w:r>
              <w:rPr>
                <w:rFonts w:ascii="Aptos Narrow" w:hAnsi="Aptos Narrow"/>
                <w:color w:val="000000"/>
              </w:rPr>
              <w:t>discussed</w:t>
            </w:r>
            <w:proofErr w:type="spellEnd"/>
            <w:r>
              <w:rPr>
                <w:rFonts w:ascii="Aptos Narrow" w:hAnsi="Aptos Narrow"/>
                <w:color w:val="000000"/>
              </w:rPr>
              <w:t xml:space="preserve">. </w:t>
            </w:r>
          </w:p>
        </w:tc>
      </w:tr>
      <w:tr w:rsidR="00F7321F" w14:paraId="0A9C311A" w14:textId="77777777" w:rsidTr="00F7321F">
        <w:trPr>
          <w:trHeight w:val="2720"/>
        </w:trPr>
        <w:tc>
          <w:tcPr>
            <w:tcW w:w="0" w:type="auto"/>
            <w:tcBorders>
              <w:top w:val="nil"/>
              <w:left w:val="single" w:sz="4" w:space="0" w:color="auto"/>
              <w:bottom w:val="single" w:sz="4" w:space="0" w:color="auto"/>
              <w:right w:val="single" w:sz="4" w:space="0" w:color="auto"/>
            </w:tcBorders>
            <w:noWrap/>
            <w:vAlign w:val="bottom"/>
            <w:hideMark/>
          </w:tcPr>
          <w:p w14:paraId="20356CAE" w14:textId="77777777" w:rsidR="00F7321F" w:rsidRDefault="00F7321F">
            <w:pPr>
              <w:rPr>
                <w:rFonts w:ascii="Aptos Narrow" w:hAnsi="Aptos Narrow"/>
                <w:color w:val="000000"/>
              </w:rPr>
            </w:pPr>
            <w:proofErr w:type="spellStart"/>
            <w:r>
              <w:rPr>
                <w:rFonts w:ascii="Aptos Narrow" w:hAnsi="Aptos Narrow"/>
                <w:color w:val="000000"/>
              </w:rPr>
              <w:t>Syllabus</w:t>
            </w:r>
            <w:proofErr w:type="spellEnd"/>
          </w:p>
        </w:tc>
        <w:tc>
          <w:tcPr>
            <w:tcW w:w="0" w:type="auto"/>
            <w:tcBorders>
              <w:top w:val="nil"/>
              <w:left w:val="nil"/>
              <w:bottom w:val="single" w:sz="4" w:space="0" w:color="auto"/>
              <w:right w:val="single" w:sz="4" w:space="0" w:color="auto"/>
            </w:tcBorders>
            <w:vAlign w:val="bottom"/>
            <w:hideMark/>
          </w:tcPr>
          <w:p w14:paraId="3C97120C" w14:textId="77777777" w:rsidR="00F7321F" w:rsidRDefault="00F7321F">
            <w:pPr>
              <w:rPr>
                <w:rFonts w:ascii="Aptos Narrow" w:hAnsi="Aptos Narrow"/>
                <w:color w:val="000000"/>
              </w:rPr>
            </w:pPr>
            <w:r>
              <w:rPr>
                <w:rFonts w:ascii="Aptos Narrow" w:hAnsi="Aptos Narrow"/>
                <w:color w:val="000000"/>
              </w:rPr>
              <w:t xml:space="preserve">1. Financial </w:t>
            </w:r>
            <w:proofErr w:type="spellStart"/>
            <w:r>
              <w:rPr>
                <w:rFonts w:ascii="Aptos Narrow" w:hAnsi="Aptos Narrow"/>
                <w:color w:val="000000"/>
              </w:rPr>
              <w:t>motivation</w:t>
            </w:r>
            <w:proofErr w:type="spellEnd"/>
            <w:r>
              <w:rPr>
                <w:rFonts w:ascii="Aptos Narrow" w:hAnsi="Aptos Narrow"/>
                <w:color w:val="000000"/>
              </w:rPr>
              <w:t xml:space="preserve"> for risk </w:t>
            </w:r>
            <w:proofErr w:type="spellStart"/>
            <w:r>
              <w:rPr>
                <w:rFonts w:ascii="Aptos Narrow" w:hAnsi="Aptos Narrow"/>
                <w:color w:val="000000"/>
              </w:rPr>
              <w:t>measures</w:t>
            </w:r>
            <w:proofErr w:type="spellEnd"/>
            <w:r>
              <w:rPr>
                <w:rFonts w:ascii="Aptos Narrow" w:hAnsi="Aptos Narrow"/>
                <w:color w:val="000000"/>
              </w:rPr>
              <w:t xml:space="preserve">. 2. A brief </w:t>
            </w:r>
            <w:proofErr w:type="spellStart"/>
            <w:r>
              <w:rPr>
                <w:rFonts w:ascii="Aptos Narrow" w:hAnsi="Aptos Narrow"/>
                <w:color w:val="000000"/>
              </w:rPr>
              <w:t>refresher</w:t>
            </w:r>
            <w:proofErr w:type="spellEnd"/>
            <w:r>
              <w:rPr>
                <w:rFonts w:ascii="Aptos Narrow" w:hAnsi="Aptos Narrow"/>
                <w:color w:val="000000"/>
              </w:rPr>
              <w:t xml:space="preserve"> on </w:t>
            </w:r>
            <w:proofErr w:type="spellStart"/>
            <w:r>
              <w:rPr>
                <w:rFonts w:ascii="Aptos Narrow" w:hAnsi="Aptos Narrow"/>
                <w:color w:val="000000"/>
              </w:rPr>
              <w:t>probability</w:t>
            </w:r>
            <w:proofErr w:type="spellEnd"/>
            <w:r>
              <w:rPr>
                <w:rFonts w:ascii="Aptos Narrow" w:hAnsi="Aptos Narrow"/>
                <w:color w:val="000000"/>
              </w:rPr>
              <w:t xml:space="preserve"> theory, </w:t>
            </w:r>
            <w:proofErr w:type="spellStart"/>
            <w:r>
              <w:rPr>
                <w:rFonts w:ascii="Aptos Narrow" w:hAnsi="Aptos Narrow"/>
                <w:color w:val="000000"/>
              </w:rPr>
              <w:t>Lp</w:t>
            </w:r>
            <w:proofErr w:type="spellEnd"/>
            <w:r>
              <w:rPr>
                <w:rFonts w:ascii="Aptos Narrow" w:hAnsi="Aptos Narrow"/>
                <w:color w:val="000000"/>
              </w:rPr>
              <w:t xml:space="preserve"> </w:t>
            </w:r>
            <w:proofErr w:type="spellStart"/>
            <w:r>
              <w:rPr>
                <w:rFonts w:ascii="Aptos Narrow" w:hAnsi="Aptos Narrow"/>
                <w:color w:val="000000"/>
              </w:rPr>
              <w:t>spaces</w:t>
            </w:r>
            <w:proofErr w:type="spellEnd"/>
            <w:r>
              <w:rPr>
                <w:rFonts w:ascii="Aptos Narrow" w:hAnsi="Aptos Narrow"/>
                <w:color w:val="000000"/>
              </w:rPr>
              <w:t xml:space="preserve"> of random </w:t>
            </w:r>
            <w:proofErr w:type="spellStart"/>
            <w:r>
              <w:rPr>
                <w:rFonts w:ascii="Aptos Narrow" w:hAnsi="Aptos Narrow"/>
                <w:color w:val="000000"/>
              </w:rPr>
              <w:t>variables</w:t>
            </w:r>
            <w:proofErr w:type="spellEnd"/>
            <w:r>
              <w:rPr>
                <w:rFonts w:ascii="Aptos Narrow" w:hAnsi="Aptos Narrow"/>
                <w:color w:val="000000"/>
              </w:rPr>
              <w:t xml:space="preserve">, </w:t>
            </w:r>
            <w:proofErr w:type="spellStart"/>
            <w:r>
              <w:rPr>
                <w:rFonts w:ascii="Aptos Narrow" w:hAnsi="Aptos Narrow"/>
                <w:color w:val="000000"/>
              </w:rPr>
              <w:t>divergences</w:t>
            </w:r>
            <w:proofErr w:type="spellEnd"/>
            <w:r>
              <w:rPr>
                <w:rFonts w:ascii="Aptos Narrow" w:hAnsi="Aptos Narrow"/>
                <w:color w:val="000000"/>
              </w:rPr>
              <w:t xml:space="preserve"> and </w:t>
            </w:r>
            <w:proofErr w:type="spellStart"/>
            <w:r>
              <w:rPr>
                <w:rFonts w:ascii="Aptos Narrow" w:hAnsi="Aptos Narrow"/>
                <w:color w:val="000000"/>
              </w:rPr>
              <w:t>distances</w:t>
            </w:r>
            <w:proofErr w:type="spellEnd"/>
            <w:r>
              <w:rPr>
                <w:rFonts w:ascii="Aptos Narrow" w:hAnsi="Aptos Narrow"/>
                <w:color w:val="000000"/>
              </w:rPr>
              <w:t xml:space="preserve"> </w:t>
            </w:r>
            <w:proofErr w:type="spellStart"/>
            <w:r>
              <w:rPr>
                <w:rFonts w:ascii="Aptos Narrow" w:hAnsi="Aptos Narrow"/>
                <w:color w:val="000000"/>
              </w:rPr>
              <w:t>between</w:t>
            </w:r>
            <w:proofErr w:type="spellEnd"/>
            <w:r>
              <w:rPr>
                <w:rFonts w:ascii="Aptos Narrow" w:hAnsi="Aptos Narrow"/>
                <w:color w:val="000000"/>
              </w:rPr>
              <w:t xml:space="preserve"> </w:t>
            </w:r>
            <w:proofErr w:type="spellStart"/>
            <w:r>
              <w:rPr>
                <w:rFonts w:ascii="Aptos Narrow" w:hAnsi="Aptos Narrow"/>
                <w:color w:val="000000"/>
              </w:rPr>
              <w:t>probability</w:t>
            </w:r>
            <w:proofErr w:type="spellEnd"/>
            <w:r>
              <w:rPr>
                <w:rFonts w:ascii="Aptos Narrow" w:hAnsi="Aptos Narrow"/>
                <w:color w:val="000000"/>
              </w:rPr>
              <w:t xml:space="preserve"> </w:t>
            </w:r>
            <w:proofErr w:type="spellStart"/>
            <w:r>
              <w:rPr>
                <w:rFonts w:ascii="Aptos Narrow" w:hAnsi="Aptos Narrow"/>
                <w:color w:val="000000"/>
              </w:rPr>
              <w:t>distributions</w:t>
            </w:r>
            <w:proofErr w:type="spellEnd"/>
            <w:r>
              <w:rPr>
                <w:rFonts w:ascii="Aptos Narrow" w:hAnsi="Aptos Narrow"/>
                <w:color w:val="000000"/>
              </w:rPr>
              <w:t xml:space="preserve">. 3. </w:t>
            </w:r>
            <w:proofErr w:type="spellStart"/>
            <w:r>
              <w:rPr>
                <w:rFonts w:ascii="Aptos Narrow" w:hAnsi="Aptos Narrow"/>
                <w:color w:val="000000"/>
              </w:rPr>
              <w:t>Coherent</w:t>
            </w:r>
            <w:proofErr w:type="spellEnd"/>
            <w:r>
              <w:rPr>
                <w:rFonts w:ascii="Aptos Narrow" w:hAnsi="Aptos Narrow"/>
                <w:color w:val="000000"/>
              </w:rPr>
              <w:t xml:space="preserve"> risk </w:t>
            </w:r>
            <w:proofErr w:type="spellStart"/>
            <w:r>
              <w:rPr>
                <w:rFonts w:ascii="Aptos Narrow" w:hAnsi="Aptos Narrow"/>
                <w:color w:val="000000"/>
              </w:rPr>
              <w:t>measures</w:t>
            </w:r>
            <w:proofErr w:type="spellEnd"/>
            <w:r>
              <w:rPr>
                <w:rFonts w:ascii="Aptos Narrow" w:hAnsi="Aptos Narrow"/>
                <w:color w:val="000000"/>
              </w:rPr>
              <w:t xml:space="preserve"> for </w:t>
            </w:r>
            <w:proofErr w:type="spellStart"/>
            <w:r>
              <w:rPr>
                <w:rFonts w:ascii="Aptos Narrow" w:hAnsi="Aptos Narrow"/>
                <w:color w:val="000000"/>
              </w:rPr>
              <w:t>univariate</w:t>
            </w:r>
            <w:proofErr w:type="spellEnd"/>
            <w:r>
              <w:rPr>
                <w:rFonts w:ascii="Aptos Narrow" w:hAnsi="Aptos Narrow"/>
                <w:color w:val="000000"/>
              </w:rPr>
              <w:t xml:space="preserve"> random </w:t>
            </w:r>
            <w:proofErr w:type="spellStart"/>
            <w:r>
              <w:rPr>
                <w:rFonts w:ascii="Aptos Narrow" w:hAnsi="Aptos Narrow"/>
                <w:color w:val="000000"/>
              </w:rPr>
              <w:t>variables</w:t>
            </w:r>
            <w:proofErr w:type="spellEnd"/>
            <w:r>
              <w:rPr>
                <w:rFonts w:ascii="Aptos Narrow" w:hAnsi="Aptos Narrow"/>
                <w:color w:val="000000"/>
              </w:rPr>
              <w:t xml:space="preserve">: </w:t>
            </w:r>
            <w:proofErr w:type="spellStart"/>
            <w:r>
              <w:rPr>
                <w:rFonts w:ascii="Aptos Narrow" w:hAnsi="Aptos Narrow"/>
                <w:color w:val="000000"/>
              </w:rPr>
              <w:t>definitions</w:t>
            </w:r>
            <w:proofErr w:type="spellEnd"/>
            <w:r>
              <w:rPr>
                <w:rFonts w:ascii="Aptos Narrow" w:hAnsi="Aptos Narrow"/>
                <w:color w:val="000000"/>
              </w:rPr>
              <w:t xml:space="preserve">, </w:t>
            </w:r>
            <w:proofErr w:type="spellStart"/>
            <w:r>
              <w:rPr>
                <w:rFonts w:ascii="Aptos Narrow" w:hAnsi="Aptos Narrow"/>
                <w:color w:val="000000"/>
              </w:rPr>
              <w:t>examples</w:t>
            </w:r>
            <w:proofErr w:type="spellEnd"/>
            <w:r>
              <w:rPr>
                <w:rFonts w:ascii="Aptos Narrow" w:hAnsi="Aptos Narrow"/>
                <w:color w:val="000000"/>
              </w:rPr>
              <w:t xml:space="preserve">, and dual </w:t>
            </w:r>
            <w:proofErr w:type="spellStart"/>
            <w:r>
              <w:rPr>
                <w:rFonts w:ascii="Aptos Narrow" w:hAnsi="Aptos Narrow"/>
                <w:color w:val="000000"/>
              </w:rPr>
              <w:t>representations</w:t>
            </w:r>
            <w:proofErr w:type="spellEnd"/>
            <w:r>
              <w:rPr>
                <w:rFonts w:ascii="Aptos Narrow" w:hAnsi="Aptos Narrow"/>
                <w:color w:val="000000"/>
              </w:rPr>
              <w:t xml:space="preserve"> via </w:t>
            </w:r>
            <w:proofErr w:type="spellStart"/>
            <w:r>
              <w:rPr>
                <w:rFonts w:ascii="Aptos Narrow" w:hAnsi="Aptos Narrow"/>
                <w:color w:val="000000"/>
              </w:rPr>
              <w:t>convex</w:t>
            </w:r>
            <w:proofErr w:type="spellEnd"/>
            <w:r>
              <w:rPr>
                <w:rFonts w:ascii="Aptos Narrow" w:hAnsi="Aptos Narrow"/>
                <w:color w:val="000000"/>
              </w:rPr>
              <w:t xml:space="preserve"> </w:t>
            </w:r>
            <w:proofErr w:type="spellStart"/>
            <w:r>
              <w:rPr>
                <w:rFonts w:ascii="Aptos Narrow" w:hAnsi="Aptos Narrow"/>
                <w:color w:val="000000"/>
              </w:rPr>
              <w:t>duality</w:t>
            </w:r>
            <w:proofErr w:type="spellEnd"/>
            <w:r>
              <w:rPr>
                <w:rFonts w:ascii="Aptos Narrow" w:hAnsi="Aptos Narrow"/>
                <w:color w:val="000000"/>
              </w:rPr>
              <w:t xml:space="preserve">. 4. </w:t>
            </w:r>
            <w:proofErr w:type="spellStart"/>
            <w:r>
              <w:rPr>
                <w:rFonts w:ascii="Aptos Narrow" w:hAnsi="Aptos Narrow"/>
                <w:color w:val="000000"/>
              </w:rPr>
              <w:t>Continuity</w:t>
            </w:r>
            <w:proofErr w:type="spellEnd"/>
            <w:r>
              <w:rPr>
                <w:rFonts w:ascii="Aptos Narrow" w:hAnsi="Aptos Narrow"/>
                <w:color w:val="000000"/>
              </w:rPr>
              <w:t xml:space="preserve"> </w:t>
            </w:r>
            <w:proofErr w:type="spellStart"/>
            <w:r>
              <w:rPr>
                <w:rFonts w:ascii="Aptos Narrow" w:hAnsi="Aptos Narrow"/>
                <w:color w:val="000000"/>
              </w:rPr>
              <w:t>properties</w:t>
            </w:r>
            <w:proofErr w:type="spellEnd"/>
            <w:r>
              <w:rPr>
                <w:rFonts w:ascii="Aptos Narrow" w:hAnsi="Aptos Narrow"/>
                <w:color w:val="000000"/>
              </w:rPr>
              <w:t xml:space="preserve"> of risk </w:t>
            </w:r>
            <w:proofErr w:type="spellStart"/>
            <w:r>
              <w:rPr>
                <w:rFonts w:ascii="Aptos Narrow" w:hAnsi="Aptos Narrow"/>
                <w:color w:val="000000"/>
              </w:rPr>
              <w:t>measures</w:t>
            </w:r>
            <w:proofErr w:type="spellEnd"/>
            <w:r>
              <w:rPr>
                <w:rFonts w:ascii="Aptos Narrow" w:hAnsi="Aptos Narrow"/>
                <w:color w:val="000000"/>
              </w:rPr>
              <w:t xml:space="preserve"> and the </w:t>
            </w:r>
            <w:proofErr w:type="spellStart"/>
            <w:r>
              <w:rPr>
                <w:rFonts w:ascii="Aptos Narrow" w:hAnsi="Aptos Narrow"/>
                <w:color w:val="000000"/>
              </w:rPr>
              <w:t>robustness</w:t>
            </w:r>
            <w:proofErr w:type="spellEnd"/>
            <w:r>
              <w:rPr>
                <w:rFonts w:ascii="Aptos Narrow" w:hAnsi="Aptos Narrow"/>
                <w:color w:val="000000"/>
              </w:rPr>
              <w:t xml:space="preserve"> of </w:t>
            </w:r>
            <w:proofErr w:type="spellStart"/>
            <w:r>
              <w:rPr>
                <w:rFonts w:ascii="Aptos Narrow" w:hAnsi="Aptos Narrow"/>
                <w:color w:val="000000"/>
              </w:rPr>
              <w:t>their</w:t>
            </w:r>
            <w:proofErr w:type="spellEnd"/>
            <w:r>
              <w:rPr>
                <w:rFonts w:ascii="Aptos Narrow" w:hAnsi="Aptos Narrow"/>
                <w:color w:val="000000"/>
              </w:rPr>
              <w:t xml:space="preserve"> </w:t>
            </w:r>
            <w:proofErr w:type="spellStart"/>
            <w:r>
              <w:rPr>
                <w:rFonts w:ascii="Aptos Narrow" w:hAnsi="Aptos Narrow"/>
                <w:color w:val="000000"/>
              </w:rPr>
              <w:t>statistical</w:t>
            </w:r>
            <w:proofErr w:type="spellEnd"/>
            <w:r>
              <w:rPr>
                <w:rFonts w:ascii="Aptos Narrow" w:hAnsi="Aptos Narrow"/>
                <w:color w:val="000000"/>
              </w:rPr>
              <w:t xml:space="preserve"> </w:t>
            </w:r>
            <w:proofErr w:type="spellStart"/>
            <w:r>
              <w:rPr>
                <w:rFonts w:ascii="Aptos Narrow" w:hAnsi="Aptos Narrow"/>
                <w:color w:val="000000"/>
              </w:rPr>
              <w:t>estimation</w:t>
            </w:r>
            <w:proofErr w:type="spellEnd"/>
            <w:r>
              <w:rPr>
                <w:rFonts w:ascii="Aptos Narrow" w:hAnsi="Aptos Narrow"/>
                <w:color w:val="000000"/>
              </w:rPr>
              <w:t xml:space="preserve">. 5. Model risk for risk </w:t>
            </w:r>
            <w:proofErr w:type="spellStart"/>
            <w:r>
              <w:rPr>
                <w:rFonts w:ascii="Aptos Narrow" w:hAnsi="Aptos Narrow"/>
                <w:color w:val="000000"/>
              </w:rPr>
              <w:t>measures</w:t>
            </w:r>
            <w:proofErr w:type="spellEnd"/>
            <w:r>
              <w:rPr>
                <w:rFonts w:ascii="Aptos Narrow" w:hAnsi="Aptos Narrow"/>
                <w:color w:val="000000"/>
              </w:rPr>
              <w:t xml:space="preserve">: bounds under moment </w:t>
            </w:r>
            <w:proofErr w:type="spellStart"/>
            <w:r>
              <w:rPr>
                <w:rFonts w:ascii="Aptos Narrow" w:hAnsi="Aptos Narrow"/>
                <w:color w:val="000000"/>
              </w:rPr>
              <w:t>constraints</w:t>
            </w:r>
            <w:proofErr w:type="spellEnd"/>
            <w:r>
              <w:rPr>
                <w:rFonts w:ascii="Aptos Narrow" w:hAnsi="Aptos Narrow"/>
                <w:color w:val="000000"/>
              </w:rPr>
              <w:t xml:space="preserve"> and over </w:t>
            </w:r>
            <w:proofErr w:type="spellStart"/>
            <w:r>
              <w:rPr>
                <w:rFonts w:ascii="Aptos Narrow" w:hAnsi="Aptos Narrow"/>
                <w:color w:val="000000"/>
              </w:rPr>
              <w:t>Kullback</w:t>
            </w:r>
            <w:proofErr w:type="spellEnd"/>
            <w:r>
              <w:rPr>
                <w:rFonts w:ascii="Aptos Narrow" w:hAnsi="Aptos Narrow"/>
                <w:color w:val="000000"/>
              </w:rPr>
              <w:t>–</w:t>
            </w:r>
            <w:proofErr w:type="spellStart"/>
            <w:r>
              <w:rPr>
                <w:rFonts w:ascii="Aptos Narrow" w:hAnsi="Aptos Narrow"/>
                <w:color w:val="000000"/>
              </w:rPr>
              <w:t>Leibler</w:t>
            </w:r>
            <w:proofErr w:type="spellEnd"/>
            <w:r>
              <w:rPr>
                <w:rFonts w:ascii="Aptos Narrow" w:hAnsi="Aptos Narrow"/>
                <w:color w:val="000000"/>
              </w:rPr>
              <w:t xml:space="preserve"> </w:t>
            </w:r>
            <w:proofErr w:type="spellStart"/>
            <w:r>
              <w:rPr>
                <w:rFonts w:ascii="Aptos Narrow" w:hAnsi="Aptos Narrow"/>
                <w:color w:val="000000"/>
              </w:rPr>
              <w:t>divergence</w:t>
            </w:r>
            <w:proofErr w:type="spellEnd"/>
            <w:r>
              <w:rPr>
                <w:rFonts w:ascii="Aptos Narrow" w:hAnsi="Aptos Narrow"/>
                <w:color w:val="000000"/>
              </w:rPr>
              <w:t xml:space="preserve"> or Wasserstein </w:t>
            </w:r>
            <w:proofErr w:type="spellStart"/>
            <w:r>
              <w:rPr>
                <w:rFonts w:ascii="Aptos Narrow" w:hAnsi="Aptos Narrow"/>
                <w:color w:val="000000"/>
              </w:rPr>
              <w:t>balls</w:t>
            </w:r>
            <w:proofErr w:type="spellEnd"/>
            <w:r>
              <w:rPr>
                <w:rFonts w:ascii="Aptos Narrow" w:hAnsi="Aptos Narrow"/>
                <w:color w:val="000000"/>
              </w:rPr>
              <w:t xml:space="preserve">. 6. Portfolio </w:t>
            </w:r>
            <w:proofErr w:type="spellStart"/>
            <w:r>
              <w:rPr>
                <w:rFonts w:ascii="Aptos Narrow" w:hAnsi="Aptos Narrow"/>
                <w:color w:val="000000"/>
              </w:rPr>
              <w:t>optimization</w:t>
            </w:r>
            <w:proofErr w:type="spellEnd"/>
            <w:r>
              <w:rPr>
                <w:rFonts w:ascii="Aptos Narrow" w:hAnsi="Aptos Narrow"/>
                <w:color w:val="000000"/>
              </w:rPr>
              <w:t xml:space="preserve"> </w:t>
            </w:r>
            <w:proofErr w:type="spellStart"/>
            <w:r>
              <w:rPr>
                <w:rFonts w:ascii="Aptos Narrow" w:hAnsi="Aptos Narrow"/>
                <w:color w:val="000000"/>
              </w:rPr>
              <w:t>problems</w:t>
            </w:r>
            <w:proofErr w:type="spellEnd"/>
            <w:r>
              <w:rPr>
                <w:rFonts w:ascii="Aptos Narrow" w:hAnsi="Aptos Narrow"/>
                <w:color w:val="000000"/>
              </w:rPr>
              <w:t xml:space="preserve"> </w:t>
            </w:r>
            <w:proofErr w:type="spellStart"/>
            <w:r>
              <w:rPr>
                <w:rFonts w:ascii="Aptos Narrow" w:hAnsi="Aptos Narrow"/>
                <w:color w:val="000000"/>
              </w:rPr>
              <w:t>involving</w:t>
            </w:r>
            <w:proofErr w:type="spellEnd"/>
            <w:r>
              <w:rPr>
                <w:rFonts w:ascii="Aptos Narrow" w:hAnsi="Aptos Narrow"/>
                <w:color w:val="000000"/>
              </w:rPr>
              <w:t xml:space="preserve"> </w:t>
            </w:r>
            <w:proofErr w:type="spellStart"/>
            <w:r>
              <w:rPr>
                <w:rFonts w:ascii="Aptos Narrow" w:hAnsi="Aptos Narrow"/>
                <w:color w:val="000000"/>
              </w:rPr>
              <w:t>convex</w:t>
            </w:r>
            <w:proofErr w:type="spellEnd"/>
            <w:r>
              <w:rPr>
                <w:rFonts w:ascii="Aptos Narrow" w:hAnsi="Aptos Narrow"/>
                <w:color w:val="000000"/>
              </w:rPr>
              <w:t xml:space="preserve"> risk </w:t>
            </w:r>
            <w:proofErr w:type="spellStart"/>
            <w:r>
              <w:rPr>
                <w:rFonts w:ascii="Aptos Narrow" w:hAnsi="Aptos Narrow"/>
                <w:color w:val="000000"/>
              </w:rPr>
              <w:t>measures</w:t>
            </w:r>
            <w:proofErr w:type="spellEnd"/>
            <w:r>
              <w:rPr>
                <w:rFonts w:ascii="Aptos Narrow" w:hAnsi="Aptos Narrow"/>
                <w:color w:val="000000"/>
              </w:rPr>
              <w:t xml:space="preserve">. 7. Risk </w:t>
            </w:r>
            <w:proofErr w:type="spellStart"/>
            <w:r>
              <w:rPr>
                <w:rFonts w:ascii="Aptos Narrow" w:hAnsi="Aptos Narrow"/>
                <w:color w:val="000000"/>
              </w:rPr>
              <w:t>measures</w:t>
            </w:r>
            <w:proofErr w:type="spellEnd"/>
            <w:r>
              <w:rPr>
                <w:rFonts w:ascii="Aptos Narrow" w:hAnsi="Aptos Narrow"/>
                <w:color w:val="000000"/>
              </w:rPr>
              <w:t xml:space="preserve"> for discrete- and </w:t>
            </w:r>
            <w:proofErr w:type="spellStart"/>
            <w:r>
              <w:rPr>
                <w:rFonts w:ascii="Aptos Narrow" w:hAnsi="Aptos Narrow"/>
                <w:color w:val="000000"/>
              </w:rPr>
              <w:t>continuous</w:t>
            </w:r>
            <w:proofErr w:type="spellEnd"/>
            <w:r>
              <w:rPr>
                <w:rFonts w:ascii="Aptos Narrow" w:hAnsi="Aptos Narrow"/>
                <w:color w:val="000000"/>
              </w:rPr>
              <w:t xml:space="preserve">-time </w:t>
            </w:r>
            <w:proofErr w:type="spellStart"/>
            <w:r>
              <w:rPr>
                <w:rFonts w:ascii="Aptos Narrow" w:hAnsi="Aptos Narrow"/>
                <w:color w:val="000000"/>
              </w:rPr>
              <w:t>stochastic</w:t>
            </w:r>
            <w:proofErr w:type="spellEnd"/>
            <w:r>
              <w:rPr>
                <w:rFonts w:ascii="Aptos Narrow" w:hAnsi="Aptos Narrow"/>
                <w:color w:val="000000"/>
              </w:rPr>
              <w:t xml:space="preserve"> </w:t>
            </w:r>
            <w:proofErr w:type="spellStart"/>
            <w:r>
              <w:rPr>
                <w:rFonts w:ascii="Aptos Narrow" w:hAnsi="Aptos Narrow"/>
                <w:color w:val="000000"/>
              </w:rPr>
              <w:t>processes</w:t>
            </w:r>
            <w:proofErr w:type="spellEnd"/>
            <w:r>
              <w:rPr>
                <w:rFonts w:ascii="Aptos Narrow" w:hAnsi="Aptos Narrow"/>
                <w:color w:val="000000"/>
              </w:rPr>
              <w:t xml:space="preserve">, </w:t>
            </w:r>
            <w:proofErr w:type="spellStart"/>
            <w:r>
              <w:rPr>
                <w:rFonts w:ascii="Aptos Narrow" w:hAnsi="Aptos Narrow"/>
                <w:color w:val="000000"/>
              </w:rPr>
              <w:t>including</w:t>
            </w:r>
            <w:proofErr w:type="spellEnd"/>
            <w:r>
              <w:rPr>
                <w:rFonts w:ascii="Aptos Narrow" w:hAnsi="Aptos Narrow"/>
                <w:color w:val="000000"/>
              </w:rPr>
              <w:t xml:space="preserve"> "maximum </w:t>
            </w:r>
            <w:proofErr w:type="spellStart"/>
            <w:r>
              <w:rPr>
                <w:rFonts w:ascii="Aptos Narrow" w:hAnsi="Aptos Narrow"/>
                <w:color w:val="000000"/>
              </w:rPr>
              <w:t>drawdown</w:t>
            </w:r>
            <w:proofErr w:type="spellEnd"/>
            <w:r>
              <w:rPr>
                <w:rFonts w:ascii="Aptos Narrow" w:hAnsi="Aptos Narrow"/>
                <w:color w:val="000000"/>
              </w:rPr>
              <w:t>", "</w:t>
            </w:r>
            <w:proofErr w:type="spellStart"/>
            <w:r>
              <w:rPr>
                <w:rFonts w:ascii="Aptos Narrow" w:hAnsi="Aptos Narrow"/>
                <w:color w:val="000000"/>
              </w:rPr>
              <w:t>expected</w:t>
            </w:r>
            <w:proofErr w:type="spellEnd"/>
            <w:r>
              <w:rPr>
                <w:rFonts w:ascii="Aptos Narrow" w:hAnsi="Aptos Narrow"/>
                <w:color w:val="000000"/>
              </w:rPr>
              <w:t xml:space="preserve"> area in red", and </w:t>
            </w:r>
            <w:proofErr w:type="spellStart"/>
            <w:r>
              <w:rPr>
                <w:rFonts w:ascii="Aptos Narrow" w:hAnsi="Aptos Narrow"/>
                <w:color w:val="000000"/>
              </w:rPr>
              <w:t>other</w:t>
            </w:r>
            <w:proofErr w:type="spellEnd"/>
            <w:r>
              <w:rPr>
                <w:rFonts w:ascii="Aptos Narrow" w:hAnsi="Aptos Narrow"/>
                <w:color w:val="000000"/>
              </w:rPr>
              <w:t xml:space="preserve"> </w:t>
            </w:r>
            <w:proofErr w:type="spellStart"/>
            <w:r>
              <w:rPr>
                <w:rFonts w:ascii="Aptos Narrow" w:hAnsi="Aptos Narrow"/>
                <w:color w:val="000000"/>
              </w:rPr>
              <w:t>examples</w:t>
            </w:r>
            <w:proofErr w:type="spellEnd"/>
            <w:r>
              <w:rPr>
                <w:rFonts w:ascii="Aptos Narrow" w:hAnsi="Aptos Narrow"/>
                <w:color w:val="000000"/>
              </w:rPr>
              <w:t xml:space="preserve">. 8. An </w:t>
            </w:r>
            <w:proofErr w:type="spellStart"/>
            <w:r>
              <w:rPr>
                <w:rFonts w:ascii="Aptos Narrow" w:hAnsi="Aptos Narrow"/>
                <w:color w:val="000000"/>
              </w:rPr>
              <w:t>introduction</w:t>
            </w:r>
            <w:proofErr w:type="spellEnd"/>
            <w:r>
              <w:rPr>
                <w:rFonts w:ascii="Aptos Narrow" w:hAnsi="Aptos Narrow"/>
                <w:color w:val="000000"/>
              </w:rPr>
              <w:t xml:space="preserve"> to risk-sensitive </w:t>
            </w:r>
            <w:proofErr w:type="spellStart"/>
            <w:r>
              <w:rPr>
                <w:rFonts w:ascii="Aptos Narrow" w:hAnsi="Aptos Narrow"/>
                <w:color w:val="000000"/>
              </w:rPr>
              <w:t>statistical</w:t>
            </w:r>
            <w:proofErr w:type="spellEnd"/>
            <w:r>
              <w:rPr>
                <w:rFonts w:ascii="Aptos Narrow" w:hAnsi="Aptos Narrow"/>
                <w:color w:val="000000"/>
              </w:rPr>
              <w:t xml:space="preserve"> learning.</w:t>
            </w:r>
          </w:p>
        </w:tc>
      </w:tr>
      <w:tr w:rsidR="00F7321F" w14:paraId="567EC707" w14:textId="77777777" w:rsidTr="00F7321F">
        <w:trPr>
          <w:trHeight w:val="320"/>
        </w:trPr>
        <w:tc>
          <w:tcPr>
            <w:tcW w:w="0" w:type="auto"/>
            <w:tcBorders>
              <w:top w:val="nil"/>
              <w:left w:val="single" w:sz="4" w:space="0" w:color="auto"/>
              <w:bottom w:val="single" w:sz="4" w:space="0" w:color="auto"/>
              <w:right w:val="single" w:sz="4" w:space="0" w:color="auto"/>
            </w:tcBorders>
            <w:noWrap/>
            <w:vAlign w:val="bottom"/>
            <w:hideMark/>
          </w:tcPr>
          <w:p w14:paraId="251464A6" w14:textId="77777777" w:rsidR="00F7321F" w:rsidRDefault="00F7321F">
            <w:pPr>
              <w:rPr>
                <w:rFonts w:ascii="Aptos Narrow" w:hAnsi="Aptos Narrow"/>
                <w:color w:val="000000"/>
              </w:rPr>
            </w:pPr>
            <w:r>
              <w:rPr>
                <w:rFonts w:ascii="Aptos Narrow" w:hAnsi="Aptos Narrow"/>
                <w:color w:val="000000"/>
              </w:rPr>
              <w:t>Periodo di erogazione</w:t>
            </w:r>
          </w:p>
        </w:tc>
        <w:tc>
          <w:tcPr>
            <w:tcW w:w="0" w:type="auto"/>
            <w:tcBorders>
              <w:top w:val="nil"/>
              <w:left w:val="nil"/>
              <w:bottom w:val="single" w:sz="4" w:space="0" w:color="auto"/>
              <w:right w:val="single" w:sz="4" w:space="0" w:color="auto"/>
            </w:tcBorders>
            <w:noWrap/>
            <w:vAlign w:val="bottom"/>
            <w:hideMark/>
          </w:tcPr>
          <w:p w14:paraId="1A66029B" w14:textId="77777777" w:rsidR="00F7321F" w:rsidRDefault="00F7321F">
            <w:pPr>
              <w:rPr>
                <w:rFonts w:ascii="Aptos Narrow" w:hAnsi="Aptos Narrow"/>
                <w:color w:val="000000"/>
              </w:rPr>
            </w:pPr>
            <w:r>
              <w:rPr>
                <w:rFonts w:ascii="Aptos Narrow" w:hAnsi="Aptos Narrow"/>
                <w:color w:val="000000"/>
              </w:rPr>
              <w:t>January-</w:t>
            </w:r>
            <w:proofErr w:type="spellStart"/>
            <w:r>
              <w:rPr>
                <w:rFonts w:ascii="Aptos Narrow" w:hAnsi="Aptos Narrow"/>
                <w:color w:val="000000"/>
              </w:rPr>
              <w:t>February</w:t>
            </w:r>
            <w:proofErr w:type="spellEnd"/>
            <w:r>
              <w:rPr>
                <w:rFonts w:ascii="Aptos Narrow" w:hAnsi="Aptos Narrow"/>
                <w:color w:val="000000"/>
              </w:rPr>
              <w:t xml:space="preserve"> 2027</w:t>
            </w:r>
          </w:p>
        </w:tc>
      </w:tr>
      <w:tr w:rsidR="00F7321F" w14:paraId="0FB52F15" w14:textId="77777777" w:rsidTr="00F7321F">
        <w:trPr>
          <w:trHeight w:val="320"/>
        </w:trPr>
        <w:tc>
          <w:tcPr>
            <w:tcW w:w="0" w:type="auto"/>
            <w:tcBorders>
              <w:top w:val="nil"/>
              <w:left w:val="single" w:sz="4" w:space="0" w:color="auto"/>
              <w:bottom w:val="single" w:sz="4" w:space="0" w:color="auto"/>
              <w:right w:val="single" w:sz="4" w:space="0" w:color="auto"/>
            </w:tcBorders>
            <w:noWrap/>
            <w:vAlign w:val="bottom"/>
            <w:hideMark/>
          </w:tcPr>
          <w:p w14:paraId="58A645C3" w14:textId="77777777" w:rsidR="00F7321F" w:rsidRDefault="00F7321F">
            <w:pPr>
              <w:rPr>
                <w:rFonts w:ascii="Aptos Narrow" w:hAnsi="Aptos Narrow"/>
                <w:color w:val="000000"/>
              </w:rPr>
            </w:pPr>
            <w:r>
              <w:rPr>
                <w:rFonts w:ascii="Aptos Narrow" w:hAnsi="Aptos Narrow"/>
                <w:color w:val="000000"/>
              </w:rPr>
              <w:t>Intensivo o meno**</w:t>
            </w:r>
          </w:p>
        </w:tc>
        <w:tc>
          <w:tcPr>
            <w:tcW w:w="0" w:type="auto"/>
            <w:tcBorders>
              <w:top w:val="nil"/>
              <w:left w:val="nil"/>
              <w:bottom w:val="single" w:sz="4" w:space="0" w:color="auto"/>
              <w:right w:val="single" w:sz="4" w:space="0" w:color="auto"/>
            </w:tcBorders>
            <w:noWrap/>
            <w:vAlign w:val="bottom"/>
            <w:hideMark/>
          </w:tcPr>
          <w:p w14:paraId="7DCF2B18" w14:textId="77777777" w:rsidR="00F7321F" w:rsidRDefault="00F7321F">
            <w:pPr>
              <w:rPr>
                <w:rFonts w:ascii="Aptos Narrow" w:hAnsi="Aptos Narrow"/>
                <w:color w:val="000000"/>
              </w:rPr>
            </w:pPr>
            <w:r>
              <w:rPr>
                <w:rFonts w:ascii="Aptos Narrow" w:hAnsi="Aptos Narrow"/>
                <w:color w:val="000000"/>
              </w:rPr>
              <w:t>No</w:t>
            </w:r>
          </w:p>
        </w:tc>
      </w:tr>
      <w:tr w:rsidR="00F7321F" w14:paraId="4905252C" w14:textId="77777777" w:rsidTr="00F7321F">
        <w:trPr>
          <w:trHeight w:val="320"/>
        </w:trPr>
        <w:tc>
          <w:tcPr>
            <w:tcW w:w="0" w:type="auto"/>
            <w:tcBorders>
              <w:top w:val="nil"/>
              <w:left w:val="single" w:sz="4" w:space="0" w:color="auto"/>
              <w:bottom w:val="single" w:sz="4" w:space="0" w:color="auto"/>
              <w:right w:val="single" w:sz="4" w:space="0" w:color="auto"/>
            </w:tcBorders>
            <w:noWrap/>
            <w:vAlign w:val="bottom"/>
            <w:hideMark/>
          </w:tcPr>
          <w:p w14:paraId="34DBF9BE" w14:textId="77777777" w:rsidR="00F7321F" w:rsidRDefault="00F7321F">
            <w:pPr>
              <w:rPr>
                <w:rFonts w:ascii="Aptos Narrow" w:hAnsi="Aptos Narrow"/>
                <w:color w:val="000000"/>
              </w:rPr>
            </w:pPr>
            <w:r>
              <w:rPr>
                <w:rFonts w:ascii="Aptos Narrow" w:hAnsi="Aptos Narrow"/>
                <w:color w:val="000000"/>
              </w:rPr>
              <w:t>Note</w:t>
            </w:r>
          </w:p>
        </w:tc>
        <w:tc>
          <w:tcPr>
            <w:tcW w:w="0" w:type="auto"/>
            <w:tcBorders>
              <w:top w:val="nil"/>
              <w:left w:val="nil"/>
              <w:bottom w:val="single" w:sz="4" w:space="0" w:color="auto"/>
              <w:right w:val="single" w:sz="4" w:space="0" w:color="auto"/>
            </w:tcBorders>
            <w:noWrap/>
            <w:vAlign w:val="bottom"/>
            <w:hideMark/>
          </w:tcPr>
          <w:p w14:paraId="7608C1F1" w14:textId="77777777" w:rsidR="00F7321F" w:rsidRDefault="00F7321F">
            <w:pPr>
              <w:rPr>
                <w:rFonts w:ascii="Aptos Narrow" w:hAnsi="Aptos Narrow"/>
                <w:color w:val="000000"/>
              </w:rPr>
            </w:pPr>
            <w:r>
              <w:rPr>
                <w:rFonts w:ascii="Aptos Narrow" w:hAnsi="Aptos Narrow"/>
                <w:color w:val="000000"/>
              </w:rPr>
              <w:t> </w:t>
            </w:r>
          </w:p>
        </w:tc>
      </w:tr>
    </w:tbl>
    <w:p w14:paraId="728F5B57" w14:textId="77777777" w:rsidR="005C5422" w:rsidRDefault="005C5422"/>
    <w:p w14:paraId="0E0E7451" w14:textId="77777777" w:rsidR="00A85F85" w:rsidRDefault="00A85F85">
      <w:pPr>
        <w:rPr>
          <w:rFonts w:ascii="Aptos Narrow" w:hAnsi="Aptos Narrow"/>
          <w:b/>
          <w:bCs/>
          <w:color w:val="000000"/>
        </w:rPr>
      </w:pPr>
    </w:p>
    <w:p w14:paraId="663DC756" w14:textId="77777777" w:rsidR="00A85F85" w:rsidRDefault="00A85F85">
      <w:pPr>
        <w:rPr>
          <w:rFonts w:ascii="Aptos Narrow" w:hAnsi="Aptos Narrow"/>
          <w:b/>
          <w:bCs/>
          <w:color w:val="000000"/>
        </w:rPr>
      </w:pPr>
    </w:p>
    <w:p w14:paraId="21EF3347" w14:textId="77777777" w:rsidR="00A85F85" w:rsidRDefault="00A85F85">
      <w:pPr>
        <w:rPr>
          <w:rFonts w:ascii="Aptos Narrow" w:hAnsi="Aptos Narrow"/>
          <w:b/>
          <w:bCs/>
          <w:color w:val="000000"/>
        </w:rPr>
      </w:pPr>
    </w:p>
    <w:p w14:paraId="33F1CEBD" w14:textId="77777777" w:rsidR="00A85F85" w:rsidRDefault="00A85F85">
      <w:pPr>
        <w:rPr>
          <w:rFonts w:ascii="Aptos Narrow" w:hAnsi="Aptos Narrow"/>
          <w:b/>
          <w:bCs/>
          <w:color w:val="000000"/>
        </w:rPr>
      </w:pPr>
    </w:p>
    <w:p w14:paraId="157C7AF3" w14:textId="77777777" w:rsidR="00A85F85" w:rsidRDefault="00A85F85">
      <w:pPr>
        <w:rPr>
          <w:rFonts w:ascii="Aptos Narrow" w:hAnsi="Aptos Narrow"/>
          <w:b/>
          <w:bCs/>
          <w:color w:val="000000"/>
        </w:rPr>
      </w:pPr>
    </w:p>
    <w:p w14:paraId="14C066E3" w14:textId="77777777" w:rsidR="00A85F85" w:rsidRDefault="00A85F85">
      <w:pPr>
        <w:rPr>
          <w:rFonts w:ascii="Aptos Narrow" w:hAnsi="Aptos Narrow"/>
          <w:b/>
          <w:bCs/>
          <w:color w:val="000000"/>
        </w:rPr>
      </w:pPr>
    </w:p>
    <w:p w14:paraId="5BBFB411" w14:textId="77777777" w:rsidR="00A85F85" w:rsidRDefault="00A85F85">
      <w:pPr>
        <w:rPr>
          <w:rFonts w:ascii="Aptos Narrow" w:hAnsi="Aptos Narrow"/>
          <w:b/>
          <w:bCs/>
          <w:color w:val="000000"/>
        </w:rPr>
      </w:pPr>
    </w:p>
    <w:p w14:paraId="1590D45F" w14:textId="77777777" w:rsidR="00A85F85" w:rsidRDefault="00A85F85">
      <w:pPr>
        <w:rPr>
          <w:rFonts w:ascii="Aptos Narrow" w:hAnsi="Aptos Narrow"/>
          <w:b/>
          <w:bCs/>
          <w:color w:val="000000"/>
        </w:rPr>
      </w:pPr>
    </w:p>
    <w:p w14:paraId="7AB5C252" w14:textId="77777777" w:rsidR="00A85F85" w:rsidRDefault="00A85F85">
      <w:pPr>
        <w:rPr>
          <w:rFonts w:ascii="Aptos Narrow" w:hAnsi="Aptos Narrow"/>
          <w:b/>
          <w:bCs/>
          <w:color w:val="000000"/>
        </w:rPr>
      </w:pPr>
    </w:p>
    <w:p w14:paraId="79DA4805" w14:textId="77777777" w:rsidR="00A85F85" w:rsidRDefault="00A85F85">
      <w:pPr>
        <w:rPr>
          <w:rFonts w:ascii="Aptos Narrow" w:hAnsi="Aptos Narrow"/>
          <w:b/>
          <w:bCs/>
          <w:color w:val="000000"/>
        </w:rPr>
      </w:pPr>
    </w:p>
    <w:p w14:paraId="02F791EF" w14:textId="77777777" w:rsidR="00A85F85" w:rsidRDefault="00A85F85">
      <w:pPr>
        <w:rPr>
          <w:rFonts w:ascii="Aptos Narrow" w:hAnsi="Aptos Narrow"/>
          <w:b/>
          <w:bCs/>
          <w:color w:val="000000"/>
        </w:rPr>
      </w:pPr>
    </w:p>
    <w:p w14:paraId="7A6A7560" w14:textId="77777777" w:rsidR="00A85F85" w:rsidRDefault="00A85F85">
      <w:pPr>
        <w:rPr>
          <w:rFonts w:ascii="Aptos Narrow" w:hAnsi="Aptos Narrow"/>
          <w:b/>
          <w:bCs/>
          <w:color w:val="000000"/>
        </w:rPr>
      </w:pPr>
    </w:p>
    <w:p w14:paraId="034480B1" w14:textId="77777777" w:rsidR="00A85F85" w:rsidRPr="0071137B" w:rsidRDefault="00A85F85"/>
    <w:p w14:paraId="74100AFB" w14:textId="77777777" w:rsidR="00723DF0" w:rsidRPr="0071137B" w:rsidRDefault="00723DF0" w:rsidP="00723DF0"/>
    <w:p w14:paraId="14C2D6B1" w14:textId="77777777" w:rsidR="00A85F85" w:rsidRPr="0071137B" w:rsidRDefault="00A85F85" w:rsidP="00723DF0"/>
    <w:p w14:paraId="1B50EE07" w14:textId="77777777" w:rsidR="00A85F85" w:rsidRPr="0071137B" w:rsidRDefault="00A85F85" w:rsidP="00723DF0"/>
    <w:p w14:paraId="3C326B53" w14:textId="77777777" w:rsidR="00A85F85" w:rsidRPr="0071137B" w:rsidRDefault="00A85F85" w:rsidP="00723DF0"/>
    <w:p w14:paraId="4987D752" w14:textId="77777777" w:rsidR="00A85F85" w:rsidRPr="0071137B" w:rsidRDefault="00A85F85" w:rsidP="00723DF0"/>
    <w:p w14:paraId="0C5AC83D" w14:textId="77777777" w:rsidR="00A85F85" w:rsidRPr="0071137B" w:rsidRDefault="00A85F85" w:rsidP="00723DF0"/>
    <w:p w14:paraId="0744D1B5" w14:textId="77777777" w:rsidR="00AA2FB3" w:rsidRPr="0071137B" w:rsidRDefault="00AA2FB3">
      <w:pPr>
        <w:spacing w:after="200" w:line="252" w:lineRule="auto"/>
      </w:pPr>
      <w:r w:rsidRPr="0071137B">
        <w:rPr>
          <w:caps/>
        </w:rPr>
        <w:br w:type="page"/>
      </w:r>
    </w:p>
    <w:p w14:paraId="26822517" w14:textId="5E9236E4" w:rsidR="00723DF0" w:rsidRPr="00723DF0" w:rsidRDefault="00723DF0" w:rsidP="00723DF0">
      <w:pPr>
        <w:pStyle w:val="Titolo1"/>
        <w:numPr>
          <w:ilvl w:val="0"/>
          <w:numId w:val="3"/>
        </w:numPr>
        <w:rPr>
          <w:b/>
          <w:bCs/>
          <w:color w:val="000000" w:themeColor="text1"/>
        </w:rPr>
      </w:pPr>
      <w:bookmarkStart w:id="25" w:name="_Toc238226534"/>
      <w:r w:rsidRPr="00723DF0">
        <w:rPr>
          <w:b/>
          <w:bCs/>
          <w:color w:val="000000" w:themeColor="text1"/>
        </w:rPr>
        <w:lastRenderedPageBreak/>
        <w:t>Università di P</w:t>
      </w:r>
      <w:r w:rsidR="003945A1">
        <w:rPr>
          <w:b/>
          <w:bCs/>
          <w:color w:val="000000" w:themeColor="text1"/>
        </w:rPr>
        <w:t>erugia</w:t>
      </w:r>
      <w:bookmarkEnd w:id="25"/>
    </w:p>
    <w:p w14:paraId="1723F086" w14:textId="645A3780" w:rsidR="005C5422" w:rsidRDefault="005C5422"/>
    <w:tbl>
      <w:tblPr>
        <w:tblW w:w="11300" w:type="dxa"/>
        <w:tblInd w:w="-838" w:type="dxa"/>
        <w:tblCellMar>
          <w:left w:w="70" w:type="dxa"/>
          <w:right w:w="70" w:type="dxa"/>
        </w:tblCellMar>
        <w:tblLook w:val="04A0" w:firstRow="1" w:lastRow="0" w:firstColumn="1" w:lastColumn="0" w:noHBand="0" w:noVBand="1"/>
      </w:tblPr>
      <w:tblGrid>
        <w:gridCol w:w="3128"/>
        <w:gridCol w:w="8172"/>
      </w:tblGrid>
      <w:tr w:rsidR="005C5422" w:rsidRPr="005C5422" w14:paraId="41904A7E" w14:textId="77777777" w:rsidTr="00A620D1">
        <w:trPr>
          <w:trHeight w:val="320"/>
        </w:trPr>
        <w:tc>
          <w:tcPr>
            <w:tcW w:w="3119" w:type="dxa"/>
            <w:tcBorders>
              <w:top w:val="single" w:sz="4" w:space="0" w:color="auto"/>
              <w:left w:val="single" w:sz="4" w:space="0" w:color="auto"/>
              <w:bottom w:val="single" w:sz="4" w:space="0" w:color="auto"/>
              <w:right w:val="single" w:sz="4" w:space="0" w:color="auto"/>
            </w:tcBorders>
            <w:noWrap/>
            <w:hideMark/>
          </w:tcPr>
          <w:p w14:paraId="094E142F" w14:textId="77777777" w:rsidR="005C5422" w:rsidRPr="005C5422" w:rsidRDefault="005C5422" w:rsidP="005C5422">
            <w:pPr>
              <w:rPr>
                <w:rFonts w:ascii="Aptos Narrow" w:hAnsi="Aptos Narrow"/>
                <w:color w:val="000000"/>
              </w:rPr>
            </w:pPr>
            <w:r w:rsidRPr="005C5422">
              <w:rPr>
                <w:rFonts w:ascii="Aptos Narrow" w:hAnsi="Aptos Narrow"/>
                <w:color w:val="000000"/>
              </w:rPr>
              <w:t>Università</w:t>
            </w:r>
          </w:p>
        </w:tc>
        <w:tc>
          <w:tcPr>
            <w:tcW w:w="8148" w:type="dxa"/>
            <w:tcBorders>
              <w:top w:val="single" w:sz="4" w:space="0" w:color="auto"/>
              <w:left w:val="nil"/>
              <w:bottom w:val="single" w:sz="4" w:space="0" w:color="auto"/>
              <w:right w:val="single" w:sz="4" w:space="0" w:color="auto"/>
            </w:tcBorders>
            <w:noWrap/>
            <w:hideMark/>
          </w:tcPr>
          <w:p w14:paraId="1369167C" w14:textId="765443F5" w:rsidR="005C5422" w:rsidRPr="005C5422" w:rsidRDefault="00A620D1" w:rsidP="005C5422">
            <w:pPr>
              <w:rPr>
                <w:rFonts w:ascii="Aptos Narrow" w:hAnsi="Aptos Narrow"/>
                <w:color w:val="000000"/>
              </w:rPr>
            </w:pPr>
            <w:r w:rsidRPr="00A620D1">
              <w:rPr>
                <w:rFonts w:ascii="Aptos Narrow" w:hAnsi="Aptos Narrow"/>
                <w:color w:val="80340D" w:themeColor="accent2" w:themeShade="80"/>
              </w:rPr>
              <w:t xml:space="preserve">Università di </w:t>
            </w:r>
            <w:r w:rsidR="005C5422" w:rsidRPr="00A620D1">
              <w:rPr>
                <w:rFonts w:ascii="Aptos Narrow" w:hAnsi="Aptos Narrow"/>
                <w:color w:val="80340D" w:themeColor="accent2" w:themeShade="80"/>
              </w:rPr>
              <w:t>Perugia</w:t>
            </w:r>
          </w:p>
        </w:tc>
      </w:tr>
      <w:tr w:rsidR="005C5422" w:rsidRPr="005C5422" w14:paraId="6C55E6F6"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5786AD7F" w14:textId="77777777" w:rsidR="005C5422" w:rsidRPr="005C5422" w:rsidRDefault="005C5422" w:rsidP="005C5422">
            <w:pPr>
              <w:rPr>
                <w:rFonts w:ascii="Aptos Narrow" w:hAnsi="Aptos Narrow"/>
                <w:color w:val="000000"/>
              </w:rPr>
            </w:pPr>
            <w:r w:rsidRPr="005C5422">
              <w:rPr>
                <w:rFonts w:ascii="Aptos Narrow" w:hAnsi="Aptos Narrow"/>
                <w:color w:val="000000"/>
              </w:rPr>
              <w:t xml:space="preserve">Denominazione dottorato </w:t>
            </w:r>
          </w:p>
        </w:tc>
        <w:tc>
          <w:tcPr>
            <w:tcW w:w="8148" w:type="dxa"/>
            <w:tcBorders>
              <w:top w:val="single" w:sz="4" w:space="0" w:color="auto"/>
              <w:left w:val="nil"/>
              <w:bottom w:val="single" w:sz="4" w:space="0" w:color="auto"/>
              <w:right w:val="single" w:sz="4" w:space="0" w:color="auto"/>
            </w:tcBorders>
            <w:noWrap/>
            <w:hideMark/>
          </w:tcPr>
          <w:p w14:paraId="64BAC64A" w14:textId="62B9EC9B" w:rsidR="005C5422" w:rsidRPr="005C5422" w:rsidRDefault="005C5422" w:rsidP="005C5422">
            <w:pPr>
              <w:rPr>
                <w:rFonts w:ascii="Helvetica" w:hAnsi="Helvetica"/>
                <w:color w:val="000000"/>
              </w:rPr>
            </w:pPr>
            <w:r w:rsidRPr="005C5422">
              <w:rPr>
                <w:rFonts w:ascii="Helvetica" w:hAnsi="Helvetica"/>
                <w:color w:val="000000"/>
              </w:rPr>
              <w:t>Dottorato di ricerca in</w:t>
            </w:r>
            <w:r w:rsidR="000D03B1">
              <w:rPr>
                <w:rFonts w:ascii="Helvetica" w:hAnsi="Helvetica"/>
                <w:color w:val="000000"/>
              </w:rPr>
              <w:t xml:space="preserve"> Economia, Istituzioni, Imprese e Metodi Quantitativi</w:t>
            </w:r>
            <w:r w:rsidRPr="005C5422">
              <w:rPr>
                <w:rFonts w:ascii="Helvetica" w:hAnsi="Helvetica"/>
                <w:color w:val="000000"/>
              </w:rPr>
              <w:t xml:space="preserve"> </w:t>
            </w:r>
          </w:p>
        </w:tc>
      </w:tr>
      <w:tr w:rsidR="005C5422" w:rsidRPr="005C5422" w14:paraId="33209385"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368A62A7" w14:textId="77777777" w:rsidR="005C5422" w:rsidRPr="005C5422" w:rsidRDefault="005C5422" w:rsidP="005C5422">
            <w:pPr>
              <w:rPr>
                <w:rFonts w:ascii="Aptos Narrow" w:hAnsi="Aptos Narrow"/>
                <w:color w:val="000000"/>
              </w:rPr>
            </w:pPr>
            <w:r w:rsidRPr="005C5422">
              <w:rPr>
                <w:rFonts w:ascii="Aptos Narrow" w:hAnsi="Aptos Narrow"/>
                <w:color w:val="000000"/>
              </w:rPr>
              <w:t>Denominazione corso</w:t>
            </w:r>
          </w:p>
        </w:tc>
        <w:tc>
          <w:tcPr>
            <w:tcW w:w="8148" w:type="dxa"/>
            <w:tcBorders>
              <w:top w:val="single" w:sz="4" w:space="0" w:color="auto"/>
              <w:left w:val="nil"/>
              <w:bottom w:val="single" w:sz="4" w:space="0" w:color="auto"/>
              <w:right w:val="single" w:sz="4" w:space="0" w:color="auto"/>
            </w:tcBorders>
            <w:shd w:val="clear" w:color="auto" w:fill="F6C5AC" w:themeFill="accent2" w:themeFillTint="66"/>
            <w:noWrap/>
            <w:hideMark/>
          </w:tcPr>
          <w:p w14:paraId="75F78119" w14:textId="77777777" w:rsidR="005C5422" w:rsidRPr="00A620D1" w:rsidRDefault="005C5422" w:rsidP="005C5422">
            <w:pPr>
              <w:rPr>
                <w:rFonts w:ascii="Aptos Narrow" w:hAnsi="Aptos Narrow"/>
                <w:b/>
                <w:bCs/>
                <w:color w:val="000000"/>
              </w:rPr>
            </w:pPr>
            <w:bookmarkStart w:id="26" w:name="Graphical"/>
            <w:proofErr w:type="spellStart"/>
            <w:r w:rsidRPr="00A620D1">
              <w:rPr>
                <w:rFonts w:ascii="Aptos Narrow" w:hAnsi="Aptos Narrow"/>
                <w:b/>
                <w:bCs/>
                <w:color w:val="000000"/>
              </w:rPr>
              <w:t>Graphical</w:t>
            </w:r>
            <w:proofErr w:type="spellEnd"/>
            <w:r w:rsidRPr="00A620D1">
              <w:rPr>
                <w:rFonts w:ascii="Aptos Narrow" w:hAnsi="Aptos Narrow"/>
                <w:b/>
                <w:bCs/>
                <w:color w:val="000000"/>
              </w:rPr>
              <w:t xml:space="preserve"> Markov Models</w:t>
            </w:r>
            <w:bookmarkEnd w:id="26"/>
          </w:p>
        </w:tc>
      </w:tr>
      <w:tr w:rsidR="005C5422" w:rsidRPr="005C5422" w14:paraId="0A33A94E"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03C81D54" w14:textId="31957807" w:rsidR="005C5422" w:rsidRPr="005C5422" w:rsidRDefault="005C5422" w:rsidP="005C5422">
            <w:pPr>
              <w:rPr>
                <w:rFonts w:ascii="Aptos Narrow" w:hAnsi="Aptos Narrow"/>
                <w:color w:val="000000"/>
              </w:rPr>
            </w:pPr>
            <w:r w:rsidRPr="005C5422">
              <w:rPr>
                <w:rFonts w:ascii="Aptos Narrow" w:hAnsi="Aptos Narrow"/>
                <w:color w:val="000000"/>
              </w:rPr>
              <w:t>Referente</w:t>
            </w:r>
          </w:p>
        </w:tc>
        <w:tc>
          <w:tcPr>
            <w:tcW w:w="8148" w:type="dxa"/>
            <w:tcBorders>
              <w:top w:val="nil"/>
              <w:left w:val="nil"/>
              <w:bottom w:val="single" w:sz="4" w:space="0" w:color="auto"/>
              <w:right w:val="single" w:sz="4" w:space="0" w:color="auto"/>
            </w:tcBorders>
            <w:noWrap/>
            <w:hideMark/>
          </w:tcPr>
          <w:p w14:paraId="2F19C1FC" w14:textId="77777777" w:rsidR="005C5422" w:rsidRPr="005C5422" w:rsidRDefault="005C5422" w:rsidP="005C5422">
            <w:pPr>
              <w:rPr>
                <w:rFonts w:ascii="Aptos Narrow" w:hAnsi="Aptos Narrow"/>
                <w:color w:val="000000"/>
              </w:rPr>
            </w:pPr>
            <w:r w:rsidRPr="005C5422">
              <w:rPr>
                <w:rFonts w:ascii="Aptos Narrow" w:hAnsi="Aptos Narrow"/>
                <w:color w:val="000000"/>
              </w:rPr>
              <w:t>Elena Stanghellini (STAT-01); elena.stanghellini@unipg.it</w:t>
            </w:r>
          </w:p>
        </w:tc>
      </w:tr>
      <w:tr w:rsidR="005C5422" w:rsidRPr="005C5422" w14:paraId="466EC961"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7AF2D71F" w14:textId="77777777" w:rsidR="005C5422" w:rsidRPr="005C5422" w:rsidRDefault="005C5422" w:rsidP="005C5422">
            <w:pPr>
              <w:rPr>
                <w:rFonts w:ascii="Aptos Narrow" w:hAnsi="Aptos Narrow"/>
                <w:color w:val="000000"/>
              </w:rPr>
            </w:pPr>
            <w:r w:rsidRPr="005C5422">
              <w:rPr>
                <w:rFonts w:ascii="Aptos Narrow" w:hAnsi="Aptos Narrow"/>
                <w:color w:val="000000"/>
              </w:rPr>
              <w:t>Numero di ore approssimativo</w:t>
            </w:r>
          </w:p>
        </w:tc>
        <w:tc>
          <w:tcPr>
            <w:tcW w:w="8148" w:type="dxa"/>
            <w:tcBorders>
              <w:top w:val="nil"/>
              <w:left w:val="nil"/>
              <w:bottom w:val="single" w:sz="4" w:space="0" w:color="auto"/>
              <w:right w:val="single" w:sz="4" w:space="0" w:color="auto"/>
            </w:tcBorders>
            <w:noWrap/>
            <w:hideMark/>
          </w:tcPr>
          <w:p w14:paraId="5133AC88" w14:textId="77777777" w:rsidR="005C5422" w:rsidRPr="005C5422" w:rsidRDefault="005C5422" w:rsidP="00A620D1">
            <w:pPr>
              <w:rPr>
                <w:rFonts w:ascii="Aptos Narrow" w:hAnsi="Aptos Narrow"/>
                <w:color w:val="000000"/>
              </w:rPr>
            </w:pPr>
            <w:r w:rsidRPr="005C5422">
              <w:rPr>
                <w:rFonts w:ascii="Aptos Narrow" w:hAnsi="Aptos Narrow"/>
                <w:color w:val="000000"/>
              </w:rPr>
              <w:t>12</w:t>
            </w:r>
          </w:p>
        </w:tc>
      </w:tr>
      <w:tr w:rsidR="005C5422" w:rsidRPr="005C5422" w14:paraId="5090D8E6"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23305E44" w14:textId="5FE996F8" w:rsidR="005C5422" w:rsidRPr="005C5422" w:rsidRDefault="003F1126" w:rsidP="005C5422">
            <w:pPr>
              <w:rPr>
                <w:rFonts w:ascii="Aptos Narrow" w:hAnsi="Aptos Narrow"/>
                <w:color w:val="000000"/>
              </w:rPr>
            </w:pPr>
            <w:r>
              <w:rPr>
                <w:rFonts w:ascii="Aptos Narrow" w:hAnsi="Aptos Narrow"/>
                <w:color w:val="000000"/>
              </w:rPr>
              <w:t>Fruizione</w:t>
            </w:r>
            <w:r w:rsidR="005C5422" w:rsidRPr="005C5422">
              <w:rPr>
                <w:rFonts w:ascii="Aptos Narrow" w:hAnsi="Aptos Narrow"/>
                <w:color w:val="000000"/>
              </w:rPr>
              <w:t xml:space="preserve"> online</w:t>
            </w:r>
          </w:p>
        </w:tc>
        <w:tc>
          <w:tcPr>
            <w:tcW w:w="8148" w:type="dxa"/>
            <w:tcBorders>
              <w:top w:val="nil"/>
              <w:left w:val="nil"/>
              <w:bottom w:val="single" w:sz="4" w:space="0" w:color="auto"/>
              <w:right w:val="single" w:sz="4" w:space="0" w:color="auto"/>
            </w:tcBorders>
            <w:noWrap/>
            <w:hideMark/>
          </w:tcPr>
          <w:p w14:paraId="119D09E2"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r w:rsidR="005C5422" w:rsidRPr="005C5422" w14:paraId="42DEC2C7"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5FDDD96D" w14:textId="5BCE671B" w:rsidR="005C5422" w:rsidRPr="005C5422" w:rsidRDefault="005C5422" w:rsidP="005C5422">
            <w:pPr>
              <w:rPr>
                <w:rFonts w:ascii="Aptos Narrow" w:hAnsi="Aptos Narrow"/>
                <w:color w:val="000000"/>
              </w:rPr>
            </w:pPr>
            <w:r w:rsidRPr="005C5422">
              <w:rPr>
                <w:rFonts w:ascii="Aptos Narrow" w:hAnsi="Aptos Narrow"/>
                <w:color w:val="000000"/>
              </w:rPr>
              <w:t>Fruizione in presenza</w:t>
            </w:r>
          </w:p>
        </w:tc>
        <w:tc>
          <w:tcPr>
            <w:tcW w:w="8148" w:type="dxa"/>
            <w:tcBorders>
              <w:top w:val="nil"/>
              <w:left w:val="nil"/>
              <w:bottom w:val="single" w:sz="4" w:space="0" w:color="auto"/>
              <w:right w:val="single" w:sz="4" w:space="0" w:color="auto"/>
            </w:tcBorders>
            <w:noWrap/>
            <w:hideMark/>
          </w:tcPr>
          <w:p w14:paraId="5CEB1DB0" w14:textId="38AE16E4" w:rsidR="005C5422" w:rsidRPr="005C5422" w:rsidRDefault="003F1126" w:rsidP="005C5422">
            <w:pPr>
              <w:rPr>
                <w:rFonts w:ascii="Aptos Narrow" w:hAnsi="Aptos Narrow"/>
                <w:color w:val="000000"/>
              </w:rPr>
            </w:pPr>
            <w:r w:rsidRPr="005C5422">
              <w:rPr>
                <w:rFonts w:ascii="Aptos Narrow" w:hAnsi="Aptos Narrow"/>
                <w:color w:val="000000"/>
              </w:rPr>
              <w:t>S</w:t>
            </w:r>
            <w:r w:rsidR="005C5422" w:rsidRPr="005C5422">
              <w:rPr>
                <w:rFonts w:ascii="Aptos Narrow" w:hAnsi="Aptos Narrow"/>
                <w:color w:val="000000"/>
              </w:rPr>
              <w:t>i</w:t>
            </w:r>
          </w:p>
        </w:tc>
      </w:tr>
      <w:tr w:rsidR="005C5422" w:rsidRPr="005C5422" w14:paraId="0AB78191"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76E31DF6" w14:textId="77777777" w:rsidR="005C5422" w:rsidRPr="005C5422" w:rsidRDefault="005C5422" w:rsidP="005C5422">
            <w:pPr>
              <w:rPr>
                <w:rFonts w:ascii="Aptos Narrow" w:hAnsi="Aptos Narrow"/>
                <w:color w:val="000000"/>
              </w:rPr>
            </w:pPr>
            <w:r w:rsidRPr="005C5422">
              <w:rPr>
                <w:rFonts w:ascii="Aptos Narrow" w:hAnsi="Aptos Narrow"/>
                <w:color w:val="000000"/>
              </w:rPr>
              <w:t>Programma di massima</w:t>
            </w:r>
          </w:p>
        </w:tc>
        <w:tc>
          <w:tcPr>
            <w:tcW w:w="8148" w:type="dxa"/>
            <w:tcBorders>
              <w:top w:val="nil"/>
              <w:left w:val="nil"/>
              <w:bottom w:val="single" w:sz="4" w:space="0" w:color="auto"/>
              <w:right w:val="single" w:sz="4" w:space="0" w:color="auto"/>
            </w:tcBorders>
            <w:noWrap/>
            <w:hideMark/>
          </w:tcPr>
          <w:p w14:paraId="02016620"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r w:rsidR="005C5422" w:rsidRPr="005C5422" w14:paraId="7DF72A2A"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3CF24409" w14:textId="77777777" w:rsidR="005C5422" w:rsidRPr="005C5422" w:rsidRDefault="005C5422" w:rsidP="005C5422">
            <w:pPr>
              <w:rPr>
                <w:rFonts w:ascii="Aptos Narrow" w:hAnsi="Aptos Narrow"/>
                <w:color w:val="000000"/>
              </w:rPr>
            </w:pPr>
            <w:proofErr w:type="spellStart"/>
            <w:r w:rsidRPr="005C5422">
              <w:rPr>
                <w:rFonts w:ascii="Aptos Narrow" w:hAnsi="Aptos Narrow"/>
                <w:color w:val="000000"/>
              </w:rPr>
              <w:t>Syllabus</w:t>
            </w:r>
            <w:proofErr w:type="spellEnd"/>
          </w:p>
        </w:tc>
        <w:tc>
          <w:tcPr>
            <w:tcW w:w="8148" w:type="dxa"/>
            <w:tcBorders>
              <w:top w:val="nil"/>
              <w:left w:val="nil"/>
              <w:bottom w:val="single" w:sz="4" w:space="0" w:color="auto"/>
              <w:right w:val="single" w:sz="4" w:space="0" w:color="auto"/>
            </w:tcBorders>
            <w:noWrap/>
            <w:hideMark/>
          </w:tcPr>
          <w:p w14:paraId="3528EC1F"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r w:rsidR="005C5422" w:rsidRPr="005C5422" w14:paraId="773CE548"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0E198359" w14:textId="77777777" w:rsidR="005C5422" w:rsidRPr="005C5422" w:rsidRDefault="005C5422" w:rsidP="005C5422">
            <w:pPr>
              <w:rPr>
                <w:rFonts w:ascii="Aptos Narrow" w:hAnsi="Aptos Narrow"/>
                <w:color w:val="000000"/>
              </w:rPr>
            </w:pPr>
            <w:r w:rsidRPr="005C5422">
              <w:rPr>
                <w:rFonts w:ascii="Aptos Narrow" w:hAnsi="Aptos Narrow"/>
                <w:color w:val="000000"/>
              </w:rPr>
              <w:t>Periodo di erogazione</w:t>
            </w:r>
          </w:p>
        </w:tc>
        <w:tc>
          <w:tcPr>
            <w:tcW w:w="8148" w:type="dxa"/>
            <w:tcBorders>
              <w:top w:val="nil"/>
              <w:left w:val="nil"/>
              <w:bottom w:val="single" w:sz="4" w:space="0" w:color="auto"/>
              <w:right w:val="single" w:sz="4" w:space="0" w:color="auto"/>
            </w:tcBorders>
            <w:noWrap/>
            <w:hideMark/>
          </w:tcPr>
          <w:p w14:paraId="03D0AB01"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r w:rsidR="005C5422" w:rsidRPr="005C5422" w14:paraId="1D302AD3"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7634E387" w14:textId="4526C208" w:rsidR="005C5422" w:rsidRPr="005C5422" w:rsidRDefault="005C5422" w:rsidP="005C5422">
            <w:pPr>
              <w:rPr>
                <w:rFonts w:ascii="Aptos Narrow" w:hAnsi="Aptos Narrow"/>
                <w:color w:val="000000"/>
              </w:rPr>
            </w:pPr>
            <w:r w:rsidRPr="005C5422">
              <w:rPr>
                <w:rFonts w:ascii="Aptos Narrow" w:hAnsi="Aptos Narrow"/>
                <w:color w:val="000000"/>
              </w:rPr>
              <w:t>Intensivo o meno</w:t>
            </w:r>
          </w:p>
        </w:tc>
        <w:tc>
          <w:tcPr>
            <w:tcW w:w="8148" w:type="dxa"/>
            <w:tcBorders>
              <w:top w:val="nil"/>
              <w:left w:val="nil"/>
              <w:bottom w:val="single" w:sz="4" w:space="0" w:color="auto"/>
              <w:right w:val="single" w:sz="4" w:space="0" w:color="auto"/>
            </w:tcBorders>
            <w:noWrap/>
            <w:hideMark/>
          </w:tcPr>
          <w:p w14:paraId="6609B34B" w14:textId="16BC771C" w:rsidR="005C5422" w:rsidRPr="005C5422" w:rsidRDefault="003F1126" w:rsidP="005C5422">
            <w:pPr>
              <w:rPr>
                <w:rFonts w:ascii="Aptos Narrow" w:hAnsi="Aptos Narrow"/>
                <w:color w:val="000000"/>
              </w:rPr>
            </w:pPr>
            <w:r w:rsidRPr="005C5422">
              <w:rPr>
                <w:rFonts w:ascii="Aptos Narrow" w:hAnsi="Aptos Narrow"/>
                <w:color w:val="000000"/>
              </w:rPr>
              <w:t>N</w:t>
            </w:r>
            <w:r w:rsidR="005C5422" w:rsidRPr="005C5422">
              <w:rPr>
                <w:rFonts w:ascii="Aptos Narrow" w:hAnsi="Aptos Narrow"/>
                <w:color w:val="000000"/>
              </w:rPr>
              <w:t>o</w:t>
            </w:r>
          </w:p>
        </w:tc>
      </w:tr>
      <w:tr w:rsidR="005C5422" w:rsidRPr="005C5422" w14:paraId="046E4481"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5BE7ADAD" w14:textId="77777777" w:rsidR="005C5422" w:rsidRPr="005C5422" w:rsidRDefault="005C5422" w:rsidP="005C5422">
            <w:pPr>
              <w:rPr>
                <w:rFonts w:ascii="Aptos Narrow" w:hAnsi="Aptos Narrow"/>
                <w:color w:val="000000"/>
              </w:rPr>
            </w:pPr>
            <w:r w:rsidRPr="005C5422">
              <w:rPr>
                <w:rFonts w:ascii="Aptos Narrow" w:hAnsi="Aptos Narrow"/>
                <w:color w:val="000000"/>
              </w:rPr>
              <w:t>Note</w:t>
            </w:r>
          </w:p>
        </w:tc>
        <w:tc>
          <w:tcPr>
            <w:tcW w:w="8148" w:type="dxa"/>
            <w:tcBorders>
              <w:top w:val="nil"/>
              <w:left w:val="nil"/>
              <w:bottom w:val="single" w:sz="4" w:space="0" w:color="auto"/>
              <w:right w:val="single" w:sz="4" w:space="0" w:color="auto"/>
            </w:tcBorders>
            <w:noWrap/>
            <w:hideMark/>
          </w:tcPr>
          <w:p w14:paraId="61FEBB8F"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bl>
    <w:p w14:paraId="43A68F50" w14:textId="5F7FAAAA" w:rsidR="005C5422" w:rsidRDefault="005C5422"/>
    <w:p w14:paraId="3FC32E8C" w14:textId="77777777" w:rsidR="005C5422" w:rsidRDefault="005C5422">
      <w:r>
        <w:br w:type="page"/>
      </w:r>
    </w:p>
    <w:tbl>
      <w:tblPr>
        <w:tblpPr w:leftFromText="141" w:rightFromText="141" w:horzAnchor="margin" w:tblpXSpec="center" w:tblpY="-268"/>
        <w:tblW w:w="11300" w:type="dxa"/>
        <w:tblCellMar>
          <w:left w:w="70" w:type="dxa"/>
          <w:right w:w="70" w:type="dxa"/>
        </w:tblCellMar>
        <w:tblLook w:val="04A0" w:firstRow="1" w:lastRow="0" w:firstColumn="1" w:lastColumn="0" w:noHBand="0" w:noVBand="1"/>
      </w:tblPr>
      <w:tblGrid>
        <w:gridCol w:w="3152"/>
        <w:gridCol w:w="8148"/>
      </w:tblGrid>
      <w:tr w:rsidR="005C5422" w:rsidRPr="005C5422" w14:paraId="56CC4BB2" w14:textId="77777777" w:rsidTr="00A620D1">
        <w:trPr>
          <w:trHeight w:val="320"/>
        </w:trPr>
        <w:tc>
          <w:tcPr>
            <w:tcW w:w="3152" w:type="dxa"/>
            <w:tcBorders>
              <w:top w:val="single" w:sz="4" w:space="0" w:color="auto"/>
              <w:left w:val="single" w:sz="4" w:space="0" w:color="auto"/>
              <w:bottom w:val="single" w:sz="4" w:space="0" w:color="auto"/>
              <w:right w:val="single" w:sz="4" w:space="0" w:color="auto"/>
            </w:tcBorders>
            <w:noWrap/>
            <w:hideMark/>
          </w:tcPr>
          <w:p w14:paraId="6A2A93F6" w14:textId="77777777" w:rsidR="005C5422" w:rsidRPr="005C5422" w:rsidRDefault="005C5422" w:rsidP="00A620D1">
            <w:pPr>
              <w:rPr>
                <w:rFonts w:ascii="Aptos Narrow" w:hAnsi="Aptos Narrow"/>
                <w:color w:val="000000"/>
              </w:rPr>
            </w:pPr>
            <w:r w:rsidRPr="005C5422">
              <w:rPr>
                <w:rFonts w:ascii="Aptos Narrow" w:hAnsi="Aptos Narrow"/>
                <w:color w:val="000000"/>
              </w:rPr>
              <w:lastRenderedPageBreak/>
              <w:t>Università</w:t>
            </w:r>
          </w:p>
        </w:tc>
        <w:tc>
          <w:tcPr>
            <w:tcW w:w="8148" w:type="dxa"/>
            <w:tcBorders>
              <w:top w:val="single" w:sz="4" w:space="0" w:color="auto"/>
              <w:left w:val="nil"/>
              <w:bottom w:val="single" w:sz="4" w:space="0" w:color="auto"/>
              <w:right w:val="single" w:sz="4" w:space="0" w:color="auto"/>
            </w:tcBorders>
            <w:noWrap/>
            <w:hideMark/>
          </w:tcPr>
          <w:p w14:paraId="7E7B2F23" w14:textId="2C6767EB" w:rsidR="005C5422" w:rsidRPr="005C5422" w:rsidRDefault="00A620D1" w:rsidP="00A620D1">
            <w:pPr>
              <w:rPr>
                <w:rFonts w:ascii="Aptos Narrow" w:hAnsi="Aptos Narrow"/>
                <w:color w:val="000000"/>
              </w:rPr>
            </w:pPr>
            <w:r w:rsidRPr="00A620D1">
              <w:rPr>
                <w:rFonts w:ascii="Aptos Narrow" w:hAnsi="Aptos Narrow"/>
                <w:color w:val="80340D" w:themeColor="accent2" w:themeShade="80"/>
              </w:rPr>
              <w:t>Università di Perugia</w:t>
            </w:r>
          </w:p>
        </w:tc>
      </w:tr>
      <w:tr w:rsidR="005C5422" w:rsidRPr="005C5422" w14:paraId="1F1D6C5D" w14:textId="77777777" w:rsidTr="00A620D1">
        <w:trPr>
          <w:trHeight w:val="320"/>
        </w:trPr>
        <w:tc>
          <w:tcPr>
            <w:tcW w:w="3152" w:type="dxa"/>
            <w:tcBorders>
              <w:top w:val="nil"/>
              <w:left w:val="single" w:sz="4" w:space="0" w:color="auto"/>
              <w:bottom w:val="single" w:sz="4" w:space="0" w:color="auto"/>
              <w:right w:val="single" w:sz="4" w:space="0" w:color="auto"/>
            </w:tcBorders>
            <w:noWrap/>
            <w:hideMark/>
          </w:tcPr>
          <w:p w14:paraId="7680E0C6" w14:textId="77777777" w:rsidR="005C5422" w:rsidRPr="005C5422" w:rsidRDefault="005C5422" w:rsidP="00A620D1">
            <w:pPr>
              <w:rPr>
                <w:rFonts w:ascii="Aptos Narrow" w:hAnsi="Aptos Narrow"/>
                <w:color w:val="000000"/>
              </w:rPr>
            </w:pPr>
            <w:r w:rsidRPr="005C5422">
              <w:rPr>
                <w:rFonts w:ascii="Aptos Narrow" w:hAnsi="Aptos Narrow"/>
                <w:color w:val="000000"/>
              </w:rPr>
              <w:t xml:space="preserve">Denominazione dottorato </w:t>
            </w:r>
          </w:p>
        </w:tc>
        <w:tc>
          <w:tcPr>
            <w:tcW w:w="8148" w:type="dxa"/>
            <w:tcBorders>
              <w:top w:val="single" w:sz="4" w:space="0" w:color="auto"/>
              <w:left w:val="nil"/>
              <w:bottom w:val="single" w:sz="4" w:space="0" w:color="auto"/>
              <w:right w:val="single" w:sz="4" w:space="0" w:color="auto"/>
            </w:tcBorders>
            <w:noWrap/>
            <w:hideMark/>
          </w:tcPr>
          <w:p w14:paraId="493C0876" w14:textId="21D0845C" w:rsidR="005C5422" w:rsidRPr="005C5422" w:rsidRDefault="000D03B1" w:rsidP="00A620D1">
            <w:pPr>
              <w:rPr>
                <w:rFonts w:ascii="Helvetica" w:hAnsi="Helvetica"/>
                <w:color w:val="000000"/>
              </w:rPr>
            </w:pPr>
            <w:r w:rsidRPr="005C5422">
              <w:rPr>
                <w:rFonts w:ascii="Helvetica" w:hAnsi="Helvetica"/>
                <w:color w:val="000000"/>
              </w:rPr>
              <w:t>Dottorato di ricerca in</w:t>
            </w:r>
            <w:r>
              <w:rPr>
                <w:rFonts w:ascii="Helvetica" w:hAnsi="Helvetica"/>
                <w:color w:val="000000"/>
              </w:rPr>
              <w:t xml:space="preserve"> Economia, Istituzioni, Imprese e Metodi Quantitativi</w:t>
            </w:r>
          </w:p>
        </w:tc>
      </w:tr>
      <w:tr w:rsidR="005C5422" w:rsidRPr="008030D9" w14:paraId="13B2AB61" w14:textId="77777777" w:rsidTr="00A620D1">
        <w:trPr>
          <w:trHeight w:val="320"/>
        </w:trPr>
        <w:tc>
          <w:tcPr>
            <w:tcW w:w="3152" w:type="dxa"/>
            <w:tcBorders>
              <w:top w:val="nil"/>
              <w:left w:val="single" w:sz="4" w:space="0" w:color="auto"/>
              <w:bottom w:val="single" w:sz="4" w:space="0" w:color="auto"/>
              <w:right w:val="single" w:sz="4" w:space="0" w:color="auto"/>
            </w:tcBorders>
            <w:noWrap/>
            <w:hideMark/>
          </w:tcPr>
          <w:p w14:paraId="46D2E8ED" w14:textId="77777777" w:rsidR="005C5422" w:rsidRPr="005C5422" w:rsidRDefault="005C5422" w:rsidP="00A620D1">
            <w:pPr>
              <w:rPr>
                <w:rFonts w:ascii="Aptos Narrow" w:hAnsi="Aptos Narrow"/>
                <w:color w:val="000000"/>
              </w:rPr>
            </w:pPr>
            <w:r w:rsidRPr="005C5422">
              <w:rPr>
                <w:rFonts w:ascii="Aptos Narrow" w:hAnsi="Aptos Narrow"/>
                <w:color w:val="000000"/>
              </w:rPr>
              <w:t>Denominazione corso</w:t>
            </w:r>
          </w:p>
        </w:tc>
        <w:tc>
          <w:tcPr>
            <w:tcW w:w="8148" w:type="dxa"/>
            <w:tcBorders>
              <w:top w:val="single" w:sz="4" w:space="0" w:color="auto"/>
              <w:left w:val="nil"/>
              <w:bottom w:val="single" w:sz="4" w:space="0" w:color="auto"/>
              <w:right w:val="single" w:sz="4" w:space="0" w:color="auto"/>
            </w:tcBorders>
            <w:shd w:val="clear" w:color="auto" w:fill="F6C5AC" w:themeFill="accent2" w:themeFillTint="66"/>
            <w:noWrap/>
            <w:hideMark/>
          </w:tcPr>
          <w:p w14:paraId="243EAE55" w14:textId="77777777" w:rsidR="005C5422" w:rsidRPr="00A620D1" w:rsidRDefault="005C5422" w:rsidP="00A620D1">
            <w:pPr>
              <w:rPr>
                <w:rFonts w:ascii="Aptos Narrow" w:hAnsi="Aptos Narrow"/>
                <w:b/>
                <w:bCs/>
                <w:color w:val="000000"/>
                <w:lang w:val="en-US"/>
              </w:rPr>
            </w:pPr>
            <w:bookmarkStart w:id="27" w:name="Casual"/>
            <w:r w:rsidRPr="00A620D1">
              <w:rPr>
                <w:rFonts w:ascii="Aptos Narrow" w:hAnsi="Aptos Narrow"/>
                <w:b/>
                <w:bCs/>
                <w:color w:val="000000"/>
                <w:lang w:val="en-US"/>
              </w:rPr>
              <w:t>Ca</w:t>
            </w:r>
            <w:r w:rsidRPr="00A620D1">
              <w:rPr>
                <w:rFonts w:ascii="Aptos Narrow" w:hAnsi="Aptos Narrow"/>
                <w:b/>
                <w:bCs/>
                <w:color w:val="000000"/>
                <w:shd w:val="clear" w:color="auto" w:fill="F6C5AC" w:themeFill="accent2" w:themeFillTint="66"/>
                <w:lang w:val="en-US"/>
              </w:rPr>
              <w:t>usal inference and policy evaluation</w:t>
            </w:r>
            <w:bookmarkEnd w:id="27"/>
          </w:p>
        </w:tc>
      </w:tr>
      <w:tr w:rsidR="005C5422" w:rsidRPr="005C5422" w14:paraId="089B90F7" w14:textId="77777777" w:rsidTr="00A620D1">
        <w:trPr>
          <w:trHeight w:val="320"/>
        </w:trPr>
        <w:tc>
          <w:tcPr>
            <w:tcW w:w="3152" w:type="dxa"/>
            <w:tcBorders>
              <w:top w:val="nil"/>
              <w:left w:val="single" w:sz="4" w:space="0" w:color="auto"/>
              <w:bottom w:val="single" w:sz="4" w:space="0" w:color="auto"/>
              <w:right w:val="single" w:sz="4" w:space="0" w:color="auto"/>
            </w:tcBorders>
            <w:noWrap/>
            <w:hideMark/>
          </w:tcPr>
          <w:p w14:paraId="48655A11" w14:textId="5091C9D7" w:rsidR="005C5422" w:rsidRPr="005C5422" w:rsidRDefault="005C5422" w:rsidP="00A620D1">
            <w:pPr>
              <w:rPr>
                <w:rFonts w:ascii="Aptos Narrow" w:hAnsi="Aptos Narrow"/>
                <w:color w:val="000000"/>
              </w:rPr>
            </w:pPr>
            <w:r w:rsidRPr="005C5422">
              <w:rPr>
                <w:rFonts w:ascii="Aptos Narrow" w:hAnsi="Aptos Narrow"/>
                <w:color w:val="000000"/>
              </w:rPr>
              <w:t>Referente</w:t>
            </w:r>
          </w:p>
        </w:tc>
        <w:tc>
          <w:tcPr>
            <w:tcW w:w="8148" w:type="dxa"/>
            <w:tcBorders>
              <w:top w:val="nil"/>
              <w:left w:val="nil"/>
              <w:bottom w:val="single" w:sz="4" w:space="0" w:color="auto"/>
              <w:right w:val="single" w:sz="4" w:space="0" w:color="auto"/>
            </w:tcBorders>
            <w:noWrap/>
            <w:hideMark/>
          </w:tcPr>
          <w:p w14:paraId="733D0FFF" w14:textId="77777777" w:rsidR="005C5422" w:rsidRPr="005C5422" w:rsidRDefault="005C5422" w:rsidP="00A620D1">
            <w:pPr>
              <w:rPr>
                <w:rFonts w:ascii="Aptos Narrow" w:hAnsi="Aptos Narrow"/>
                <w:color w:val="000000"/>
              </w:rPr>
            </w:pPr>
            <w:r w:rsidRPr="005C5422">
              <w:rPr>
                <w:rFonts w:ascii="Aptos Narrow" w:hAnsi="Aptos Narrow"/>
                <w:color w:val="000000"/>
              </w:rPr>
              <w:t xml:space="preserve">Marco Doretti, STAT-01 </w:t>
            </w:r>
          </w:p>
        </w:tc>
      </w:tr>
      <w:tr w:rsidR="005C5422" w:rsidRPr="005C5422" w14:paraId="556AEB5F" w14:textId="77777777" w:rsidTr="00A620D1">
        <w:trPr>
          <w:trHeight w:val="320"/>
        </w:trPr>
        <w:tc>
          <w:tcPr>
            <w:tcW w:w="3152" w:type="dxa"/>
            <w:tcBorders>
              <w:top w:val="nil"/>
              <w:left w:val="single" w:sz="4" w:space="0" w:color="auto"/>
              <w:bottom w:val="single" w:sz="4" w:space="0" w:color="auto"/>
              <w:right w:val="single" w:sz="4" w:space="0" w:color="auto"/>
            </w:tcBorders>
            <w:noWrap/>
            <w:hideMark/>
          </w:tcPr>
          <w:p w14:paraId="531519CA" w14:textId="77777777" w:rsidR="005C5422" w:rsidRPr="005C5422" w:rsidRDefault="005C5422" w:rsidP="00A620D1">
            <w:pPr>
              <w:rPr>
                <w:rFonts w:ascii="Aptos Narrow" w:hAnsi="Aptos Narrow"/>
                <w:color w:val="000000"/>
              </w:rPr>
            </w:pPr>
            <w:r w:rsidRPr="005C5422">
              <w:rPr>
                <w:rFonts w:ascii="Aptos Narrow" w:hAnsi="Aptos Narrow"/>
                <w:color w:val="000000"/>
              </w:rPr>
              <w:t>Numero di ore approssimativo</w:t>
            </w:r>
          </w:p>
        </w:tc>
        <w:tc>
          <w:tcPr>
            <w:tcW w:w="8148" w:type="dxa"/>
            <w:tcBorders>
              <w:top w:val="nil"/>
              <w:left w:val="nil"/>
              <w:bottom w:val="single" w:sz="4" w:space="0" w:color="auto"/>
              <w:right w:val="single" w:sz="4" w:space="0" w:color="auto"/>
            </w:tcBorders>
            <w:noWrap/>
            <w:hideMark/>
          </w:tcPr>
          <w:p w14:paraId="6B8B2DDA" w14:textId="77777777" w:rsidR="005C5422" w:rsidRPr="005C5422" w:rsidRDefault="005C5422" w:rsidP="00A85F85">
            <w:pPr>
              <w:rPr>
                <w:rFonts w:ascii="Aptos Narrow" w:hAnsi="Aptos Narrow"/>
                <w:color w:val="000000"/>
              </w:rPr>
            </w:pPr>
            <w:r w:rsidRPr="005C5422">
              <w:rPr>
                <w:rFonts w:ascii="Aptos Narrow" w:hAnsi="Aptos Narrow"/>
                <w:color w:val="000000"/>
              </w:rPr>
              <w:t>12</w:t>
            </w:r>
          </w:p>
        </w:tc>
      </w:tr>
      <w:tr w:rsidR="005C5422" w:rsidRPr="005C5422" w14:paraId="257BC7C3" w14:textId="77777777" w:rsidTr="00A620D1">
        <w:trPr>
          <w:trHeight w:val="320"/>
        </w:trPr>
        <w:tc>
          <w:tcPr>
            <w:tcW w:w="3152" w:type="dxa"/>
            <w:tcBorders>
              <w:top w:val="nil"/>
              <w:left w:val="single" w:sz="4" w:space="0" w:color="auto"/>
              <w:bottom w:val="single" w:sz="4" w:space="0" w:color="auto"/>
              <w:right w:val="single" w:sz="4" w:space="0" w:color="auto"/>
            </w:tcBorders>
            <w:noWrap/>
            <w:hideMark/>
          </w:tcPr>
          <w:p w14:paraId="01D47A00" w14:textId="17B59FAF" w:rsidR="005C5422" w:rsidRPr="005C5422" w:rsidRDefault="003F1126" w:rsidP="00A620D1">
            <w:pPr>
              <w:rPr>
                <w:rFonts w:ascii="Aptos Narrow" w:hAnsi="Aptos Narrow"/>
                <w:color w:val="000000"/>
              </w:rPr>
            </w:pPr>
            <w:r>
              <w:rPr>
                <w:rFonts w:ascii="Aptos Narrow" w:hAnsi="Aptos Narrow"/>
                <w:color w:val="000000"/>
              </w:rPr>
              <w:t>Fruizione</w:t>
            </w:r>
            <w:r w:rsidR="005C5422" w:rsidRPr="005C5422">
              <w:rPr>
                <w:rFonts w:ascii="Aptos Narrow" w:hAnsi="Aptos Narrow"/>
                <w:color w:val="000000"/>
              </w:rPr>
              <w:t xml:space="preserve"> online</w:t>
            </w:r>
          </w:p>
        </w:tc>
        <w:tc>
          <w:tcPr>
            <w:tcW w:w="8148" w:type="dxa"/>
            <w:tcBorders>
              <w:top w:val="nil"/>
              <w:left w:val="nil"/>
              <w:bottom w:val="single" w:sz="4" w:space="0" w:color="auto"/>
              <w:right w:val="single" w:sz="4" w:space="0" w:color="auto"/>
            </w:tcBorders>
            <w:noWrap/>
            <w:hideMark/>
          </w:tcPr>
          <w:p w14:paraId="4F590759" w14:textId="494CD904" w:rsidR="005C5422" w:rsidRPr="005C5422" w:rsidRDefault="00AA2FB3" w:rsidP="00A620D1">
            <w:pPr>
              <w:rPr>
                <w:rFonts w:ascii="Aptos Narrow" w:hAnsi="Aptos Narrow"/>
                <w:color w:val="000000"/>
              </w:rPr>
            </w:pPr>
            <w:r w:rsidRPr="005C5422">
              <w:rPr>
                <w:rFonts w:ascii="Aptos Narrow" w:hAnsi="Aptos Narrow"/>
                <w:color w:val="000000"/>
              </w:rPr>
              <w:t>S</w:t>
            </w:r>
            <w:r w:rsidR="005C5422" w:rsidRPr="005C5422">
              <w:rPr>
                <w:rFonts w:ascii="Aptos Narrow" w:hAnsi="Aptos Narrow"/>
                <w:color w:val="000000"/>
              </w:rPr>
              <w:t>i</w:t>
            </w:r>
          </w:p>
        </w:tc>
      </w:tr>
      <w:tr w:rsidR="005C5422" w:rsidRPr="005C5422" w14:paraId="799BE1F4" w14:textId="77777777" w:rsidTr="00A620D1">
        <w:trPr>
          <w:trHeight w:val="320"/>
        </w:trPr>
        <w:tc>
          <w:tcPr>
            <w:tcW w:w="3152" w:type="dxa"/>
            <w:tcBorders>
              <w:top w:val="nil"/>
              <w:left w:val="single" w:sz="4" w:space="0" w:color="auto"/>
              <w:bottom w:val="single" w:sz="4" w:space="0" w:color="auto"/>
              <w:right w:val="single" w:sz="4" w:space="0" w:color="auto"/>
            </w:tcBorders>
            <w:noWrap/>
            <w:hideMark/>
          </w:tcPr>
          <w:p w14:paraId="18AB59EF" w14:textId="6DCCF154" w:rsidR="005C5422" w:rsidRPr="005C5422" w:rsidRDefault="005C5422" w:rsidP="00A620D1">
            <w:pPr>
              <w:rPr>
                <w:rFonts w:ascii="Aptos Narrow" w:hAnsi="Aptos Narrow"/>
                <w:color w:val="000000"/>
              </w:rPr>
            </w:pPr>
            <w:r w:rsidRPr="005C5422">
              <w:rPr>
                <w:rFonts w:ascii="Aptos Narrow" w:hAnsi="Aptos Narrow"/>
                <w:color w:val="000000"/>
              </w:rPr>
              <w:t xml:space="preserve">Fruizione in presenza </w:t>
            </w:r>
          </w:p>
        </w:tc>
        <w:tc>
          <w:tcPr>
            <w:tcW w:w="8148" w:type="dxa"/>
            <w:tcBorders>
              <w:top w:val="nil"/>
              <w:left w:val="nil"/>
              <w:bottom w:val="single" w:sz="4" w:space="0" w:color="auto"/>
              <w:right w:val="single" w:sz="4" w:space="0" w:color="auto"/>
            </w:tcBorders>
            <w:noWrap/>
            <w:hideMark/>
          </w:tcPr>
          <w:p w14:paraId="00A5F45A" w14:textId="1C760F7E" w:rsidR="005C5422" w:rsidRPr="005C5422" w:rsidRDefault="00AA2FB3" w:rsidP="00A620D1">
            <w:pPr>
              <w:rPr>
                <w:rFonts w:ascii="Aptos Narrow" w:hAnsi="Aptos Narrow"/>
                <w:color w:val="000000"/>
              </w:rPr>
            </w:pPr>
            <w:r w:rsidRPr="005C5422">
              <w:rPr>
                <w:rFonts w:ascii="Aptos Narrow" w:hAnsi="Aptos Narrow"/>
                <w:color w:val="000000"/>
              </w:rPr>
              <w:t>S</w:t>
            </w:r>
            <w:r w:rsidR="005C5422" w:rsidRPr="005C5422">
              <w:rPr>
                <w:rFonts w:ascii="Aptos Narrow" w:hAnsi="Aptos Narrow"/>
                <w:color w:val="000000"/>
              </w:rPr>
              <w:t>i</w:t>
            </w:r>
          </w:p>
        </w:tc>
      </w:tr>
      <w:tr w:rsidR="005C5422" w:rsidRPr="005C5422" w14:paraId="44D311ED" w14:textId="77777777" w:rsidTr="00A620D1">
        <w:trPr>
          <w:trHeight w:val="320"/>
        </w:trPr>
        <w:tc>
          <w:tcPr>
            <w:tcW w:w="3152" w:type="dxa"/>
            <w:tcBorders>
              <w:top w:val="nil"/>
              <w:left w:val="single" w:sz="4" w:space="0" w:color="auto"/>
              <w:bottom w:val="single" w:sz="4" w:space="0" w:color="auto"/>
              <w:right w:val="single" w:sz="4" w:space="0" w:color="auto"/>
            </w:tcBorders>
            <w:noWrap/>
            <w:hideMark/>
          </w:tcPr>
          <w:p w14:paraId="6C3855DC" w14:textId="77777777" w:rsidR="005C5422" w:rsidRPr="005C5422" w:rsidRDefault="005C5422" w:rsidP="00A620D1">
            <w:pPr>
              <w:rPr>
                <w:rFonts w:ascii="Aptos Narrow" w:hAnsi="Aptos Narrow"/>
                <w:color w:val="000000"/>
              </w:rPr>
            </w:pPr>
            <w:r w:rsidRPr="005C5422">
              <w:rPr>
                <w:rFonts w:ascii="Aptos Narrow" w:hAnsi="Aptos Narrow"/>
                <w:color w:val="000000"/>
              </w:rPr>
              <w:t>Programma di massima</w:t>
            </w:r>
          </w:p>
        </w:tc>
        <w:tc>
          <w:tcPr>
            <w:tcW w:w="8148" w:type="dxa"/>
            <w:tcBorders>
              <w:top w:val="nil"/>
              <w:left w:val="nil"/>
              <w:bottom w:val="single" w:sz="4" w:space="0" w:color="auto"/>
              <w:right w:val="single" w:sz="4" w:space="0" w:color="auto"/>
            </w:tcBorders>
            <w:noWrap/>
            <w:hideMark/>
          </w:tcPr>
          <w:p w14:paraId="4842C6D7" w14:textId="77777777" w:rsidR="005C5422" w:rsidRPr="005C5422" w:rsidRDefault="005C5422" w:rsidP="00A620D1">
            <w:pPr>
              <w:rPr>
                <w:rFonts w:ascii="Aptos Narrow" w:hAnsi="Aptos Narrow"/>
                <w:color w:val="000000"/>
              </w:rPr>
            </w:pPr>
            <w:r w:rsidRPr="005C5422">
              <w:rPr>
                <w:rFonts w:ascii="Aptos Narrow" w:hAnsi="Aptos Narrow"/>
                <w:color w:val="000000"/>
              </w:rPr>
              <w:t> </w:t>
            </w:r>
          </w:p>
        </w:tc>
      </w:tr>
      <w:tr w:rsidR="005C5422" w:rsidRPr="005C5422" w14:paraId="6A427C10" w14:textId="77777777" w:rsidTr="00A620D1">
        <w:trPr>
          <w:trHeight w:val="320"/>
        </w:trPr>
        <w:tc>
          <w:tcPr>
            <w:tcW w:w="3152" w:type="dxa"/>
            <w:tcBorders>
              <w:top w:val="nil"/>
              <w:left w:val="single" w:sz="4" w:space="0" w:color="auto"/>
              <w:bottom w:val="single" w:sz="4" w:space="0" w:color="auto"/>
              <w:right w:val="single" w:sz="4" w:space="0" w:color="auto"/>
            </w:tcBorders>
            <w:noWrap/>
            <w:hideMark/>
          </w:tcPr>
          <w:p w14:paraId="7063998C" w14:textId="77777777" w:rsidR="005C5422" w:rsidRPr="005C5422" w:rsidRDefault="005C5422" w:rsidP="00A620D1">
            <w:pPr>
              <w:rPr>
                <w:rFonts w:ascii="Aptos Narrow" w:hAnsi="Aptos Narrow"/>
                <w:color w:val="000000"/>
              </w:rPr>
            </w:pPr>
            <w:proofErr w:type="spellStart"/>
            <w:r w:rsidRPr="005C5422">
              <w:rPr>
                <w:rFonts w:ascii="Aptos Narrow" w:hAnsi="Aptos Narrow"/>
                <w:color w:val="000000"/>
              </w:rPr>
              <w:t>Syllabus</w:t>
            </w:r>
            <w:proofErr w:type="spellEnd"/>
          </w:p>
        </w:tc>
        <w:tc>
          <w:tcPr>
            <w:tcW w:w="8148" w:type="dxa"/>
            <w:tcBorders>
              <w:top w:val="nil"/>
              <w:left w:val="nil"/>
              <w:bottom w:val="single" w:sz="4" w:space="0" w:color="auto"/>
              <w:right w:val="single" w:sz="4" w:space="0" w:color="auto"/>
            </w:tcBorders>
            <w:noWrap/>
            <w:hideMark/>
          </w:tcPr>
          <w:p w14:paraId="380671A4" w14:textId="77777777" w:rsidR="005C5422" w:rsidRPr="005C5422" w:rsidRDefault="005C5422" w:rsidP="00A620D1">
            <w:pPr>
              <w:rPr>
                <w:rFonts w:ascii="Aptos Narrow" w:hAnsi="Aptos Narrow"/>
                <w:color w:val="000000"/>
              </w:rPr>
            </w:pPr>
            <w:r w:rsidRPr="005C5422">
              <w:rPr>
                <w:rFonts w:ascii="Aptos Narrow" w:hAnsi="Aptos Narrow"/>
                <w:color w:val="000000"/>
              </w:rPr>
              <w:t> </w:t>
            </w:r>
          </w:p>
        </w:tc>
      </w:tr>
      <w:tr w:rsidR="005C5422" w:rsidRPr="005C5422" w14:paraId="0BDD1C28" w14:textId="77777777" w:rsidTr="00A620D1">
        <w:trPr>
          <w:trHeight w:val="320"/>
        </w:trPr>
        <w:tc>
          <w:tcPr>
            <w:tcW w:w="3152" w:type="dxa"/>
            <w:tcBorders>
              <w:top w:val="nil"/>
              <w:left w:val="single" w:sz="4" w:space="0" w:color="auto"/>
              <w:bottom w:val="single" w:sz="4" w:space="0" w:color="auto"/>
              <w:right w:val="single" w:sz="4" w:space="0" w:color="auto"/>
            </w:tcBorders>
            <w:noWrap/>
            <w:hideMark/>
          </w:tcPr>
          <w:p w14:paraId="139E69B3" w14:textId="77777777" w:rsidR="005C5422" w:rsidRPr="005C5422" w:rsidRDefault="005C5422" w:rsidP="00A620D1">
            <w:pPr>
              <w:rPr>
                <w:rFonts w:ascii="Aptos Narrow" w:hAnsi="Aptos Narrow"/>
                <w:color w:val="000000"/>
              </w:rPr>
            </w:pPr>
            <w:r w:rsidRPr="005C5422">
              <w:rPr>
                <w:rFonts w:ascii="Aptos Narrow" w:hAnsi="Aptos Narrow"/>
                <w:color w:val="000000"/>
              </w:rPr>
              <w:t>Periodo di erogazione</w:t>
            </w:r>
          </w:p>
        </w:tc>
        <w:tc>
          <w:tcPr>
            <w:tcW w:w="8148" w:type="dxa"/>
            <w:tcBorders>
              <w:top w:val="nil"/>
              <w:left w:val="nil"/>
              <w:bottom w:val="single" w:sz="4" w:space="0" w:color="auto"/>
              <w:right w:val="single" w:sz="4" w:space="0" w:color="auto"/>
            </w:tcBorders>
            <w:noWrap/>
            <w:hideMark/>
          </w:tcPr>
          <w:p w14:paraId="3F49C37B" w14:textId="77777777" w:rsidR="005C5422" w:rsidRPr="005C5422" w:rsidRDefault="005C5422" w:rsidP="00A620D1">
            <w:pPr>
              <w:rPr>
                <w:rFonts w:ascii="Aptos Narrow" w:hAnsi="Aptos Narrow"/>
                <w:color w:val="000000"/>
              </w:rPr>
            </w:pPr>
            <w:r w:rsidRPr="005C5422">
              <w:rPr>
                <w:rFonts w:ascii="Aptos Narrow" w:hAnsi="Aptos Narrow"/>
                <w:color w:val="000000"/>
              </w:rPr>
              <w:t> </w:t>
            </w:r>
          </w:p>
        </w:tc>
      </w:tr>
      <w:tr w:rsidR="005C5422" w:rsidRPr="005C5422" w14:paraId="01277019" w14:textId="77777777" w:rsidTr="00A620D1">
        <w:trPr>
          <w:trHeight w:val="320"/>
        </w:trPr>
        <w:tc>
          <w:tcPr>
            <w:tcW w:w="3152" w:type="dxa"/>
            <w:tcBorders>
              <w:top w:val="nil"/>
              <w:left w:val="single" w:sz="4" w:space="0" w:color="auto"/>
              <w:bottom w:val="single" w:sz="4" w:space="0" w:color="auto"/>
              <w:right w:val="single" w:sz="4" w:space="0" w:color="auto"/>
            </w:tcBorders>
            <w:noWrap/>
            <w:hideMark/>
          </w:tcPr>
          <w:p w14:paraId="3C8DCF2C" w14:textId="112C8B6D" w:rsidR="005C5422" w:rsidRPr="005C5422" w:rsidRDefault="005C5422" w:rsidP="00A620D1">
            <w:pPr>
              <w:rPr>
                <w:rFonts w:ascii="Aptos Narrow" w:hAnsi="Aptos Narrow"/>
                <w:color w:val="000000"/>
              </w:rPr>
            </w:pPr>
            <w:r w:rsidRPr="005C5422">
              <w:rPr>
                <w:rFonts w:ascii="Aptos Narrow" w:hAnsi="Aptos Narrow"/>
                <w:color w:val="000000"/>
              </w:rPr>
              <w:t>Intensivo o meno</w:t>
            </w:r>
          </w:p>
        </w:tc>
        <w:tc>
          <w:tcPr>
            <w:tcW w:w="8148" w:type="dxa"/>
            <w:tcBorders>
              <w:top w:val="nil"/>
              <w:left w:val="nil"/>
              <w:bottom w:val="single" w:sz="4" w:space="0" w:color="auto"/>
              <w:right w:val="single" w:sz="4" w:space="0" w:color="auto"/>
            </w:tcBorders>
            <w:noWrap/>
            <w:hideMark/>
          </w:tcPr>
          <w:p w14:paraId="27519E02" w14:textId="5ABCB68A" w:rsidR="005C5422" w:rsidRPr="005C5422" w:rsidRDefault="00AA2FB3" w:rsidP="00A620D1">
            <w:pPr>
              <w:rPr>
                <w:rFonts w:ascii="Aptos Narrow" w:hAnsi="Aptos Narrow"/>
                <w:color w:val="000000"/>
              </w:rPr>
            </w:pPr>
            <w:r w:rsidRPr="005C5422">
              <w:rPr>
                <w:rFonts w:ascii="Aptos Narrow" w:hAnsi="Aptos Narrow"/>
                <w:color w:val="000000"/>
              </w:rPr>
              <w:t>N</w:t>
            </w:r>
            <w:r w:rsidR="005C5422" w:rsidRPr="005C5422">
              <w:rPr>
                <w:rFonts w:ascii="Aptos Narrow" w:hAnsi="Aptos Narrow"/>
                <w:color w:val="000000"/>
              </w:rPr>
              <w:t>o</w:t>
            </w:r>
          </w:p>
        </w:tc>
      </w:tr>
      <w:tr w:rsidR="005C5422" w:rsidRPr="005C5422" w14:paraId="040040D9" w14:textId="77777777" w:rsidTr="00A620D1">
        <w:trPr>
          <w:trHeight w:val="320"/>
        </w:trPr>
        <w:tc>
          <w:tcPr>
            <w:tcW w:w="3152" w:type="dxa"/>
            <w:tcBorders>
              <w:top w:val="nil"/>
              <w:left w:val="single" w:sz="4" w:space="0" w:color="auto"/>
              <w:bottom w:val="single" w:sz="4" w:space="0" w:color="auto"/>
              <w:right w:val="single" w:sz="4" w:space="0" w:color="auto"/>
            </w:tcBorders>
            <w:noWrap/>
            <w:hideMark/>
          </w:tcPr>
          <w:p w14:paraId="6104197D" w14:textId="77777777" w:rsidR="005C5422" w:rsidRPr="005C5422" w:rsidRDefault="005C5422" w:rsidP="00A620D1">
            <w:pPr>
              <w:rPr>
                <w:rFonts w:ascii="Aptos Narrow" w:hAnsi="Aptos Narrow"/>
                <w:color w:val="000000"/>
              </w:rPr>
            </w:pPr>
            <w:r w:rsidRPr="005C5422">
              <w:rPr>
                <w:rFonts w:ascii="Aptos Narrow" w:hAnsi="Aptos Narrow"/>
                <w:color w:val="000000"/>
              </w:rPr>
              <w:t>Note</w:t>
            </w:r>
          </w:p>
        </w:tc>
        <w:tc>
          <w:tcPr>
            <w:tcW w:w="8148" w:type="dxa"/>
            <w:tcBorders>
              <w:top w:val="nil"/>
              <w:left w:val="nil"/>
              <w:bottom w:val="single" w:sz="4" w:space="0" w:color="auto"/>
              <w:right w:val="single" w:sz="4" w:space="0" w:color="auto"/>
            </w:tcBorders>
            <w:noWrap/>
            <w:hideMark/>
          </w:tcPr>
          <w:p w14:paraId="7552C945" w14:textId="77777777" w:rsidR="005C5422" w:rsidRPr="005C5422" w:rsidRDefault="005C5422" w:rsidP="00A620D1">
            <w:pPr>
              <w:rPr>
                <w:rFonts w:ascii="Aptos Narrow" w:hAnsi="Aptos Narrow"/>
                <w:color w:val="000000"/>
              </w:rPr>
            </w:pPr>
            <w:r w:rsidRPr="005C5422">
              <w:rPr>
                <w:rFonts w:ascii="Aptos Narrow" w:hAnsi="Aptos Narrow"/>
                <w:color w:val="000000"/>
              </w:rPr>
              <w:t xml:space="preserve">Marco Doretti </w:t>
            </w:r>
            <w:proofErr w:type="spellStart"/>
            <w:r w:rsidRPr="005C5422">
              <w:rPr>
                <w:rFonts w:ascii="Aptos Narrow" w:hAnsi="Aptos Narrow"/>
                <w:color w:val="000000"/>
              </w:rPr>
              <w:t>eserno</w:t>
            </w:r>
            <w:proofErr w:type="spellEnd"/>
            <w:r w:rsidRPr="005C5422">
              <w:rPr>
                <w:rFonts w:ascii="Aptos Narrow" w:hAnsi="Aptos Narrow"/>
                <w:color w:val="000000"/>
              </w:rPr>
              <w:t xml:space="preserve"> a </w:t>
            </w:r>
            <w:proofErr w:type="spellStart"/>
            <w:r w:rsidRPr="005C5422">
              <w:rPr>
                <w:rFonts w:ascii="Aptos Narrow" w:hAnsi="Aptos Narrow"/>
                <w:color w:val="000000"/>
              </w:rPr>
              <w:t>Unipg</w:t>
            </w:r>
            <w:proofErr w:type="spellEnd"/>
          </w:p>
        </w:tc>
      </w:tr>
    </w:tbl>
    <w:p w14:paraId="4904FD8B" w14:textId="622BEAC1" w:rsidR="005C5422" w:rsidRDefault="005C5422"/>
    <w:p w14:paraId="49D9E3E6" w14:textId="77777777" w:rsidR="005C5422" w:rsidRDefault="005C5422">
      <w:r>
        <w:br w:type="page"/>
      </w:r>
    </w:p>
    <w:tbl>
      <w:tblPr>
        <w:tblpPr w:leftFromText="141" w:rightFromText="141" w:horzAnchor="margin" w:tblpXSpec="center" w:tblpY="-284"/>
        <w:tblW w:w="11300" w:type="dxa"/>
        <w:tblCellMar>
          <w:left w:w="70" w:type="dxa"/>
          <w:right w:w="70" w:type="dxa"/>
        </w:tblCellMar>
        <w:tblLook w:val="04A0" w:firstRow="1" w:lastRow="0" w:firstColumn="1" w:lastColumn="0" w:noHBand="0" w:noVBand="1"/>
      </w:tblPr>
      <w:tblGrid>
        <w:gridCol w:w="3152"/>
        <w:gridCol w:w="8148"/>
      </w:tblGrid>
      <w:tr w:rsidR="005C5422" w:rsidRPr="005C5422" w14:paraId="2D78CD6C" w14:textId="77777777" w:rsidTr="00A620D1">
        <w:trPr>
          <w:trHeight w:val="320"/>
        </w:trPr>
        <w:tc>
          <w:tcPr>
            <w:tcW w:w="3119" w:type="dxa"/>
            <w:tcBorders>
              <w:top w:val="single" w:sz="4" w:space="0" w:color="auto"/>
              <w:left w:val="single" w:sz="4" w:space="0" w:color="auto"/>
              <w:bottom w:val="single" w:sz="4" w:space="0" w:color="auto"/>
              <w:right w:val="single" w:sz="4" w:space="0" w:color="auto"/>
            </w:tcBorders>
            <w:noWrap/>
            <w:hideMark/>
          </w:tcPr>
          <w:p w14:paraId="66141099" w14:textId="77777777" w:rsidR="005C5422" w:rsidRPr="005C5422" w:rsidRDefault="005C5422" w:rsidP="00A620D1">
            <w:pPr>
              <w:rPr>
                <w:rFonts w:ascii="Aptos Narrow" w:hAnsi="Aptos Narrow"/>
                <w:color w:val="000000"/>
              </w:rPr>
            </w:pPr>
            <w:r w:rsidRPr="005C5422">
              <w:rPr>
                <w:rFonts w:ascii="Aptos Narrow" w:hAnsi="Aptos Narrow"/>
                <w:color w:val="000000"/>
              </w:rPr>
              <w:lastRenderedPageBreak/>
              <w:t>Università</w:t>
            </w:r>
          </w:p>
        </w:tc>
        <w:tc>
          <w:tcPr>
            <w:tcW w:w="8063" w:type="dxa"/>
            <w:tcBorders>
              <w:top w:val="single" w:sz="4" w:space="0" w:color="auto"/>
              <w:left w:val="nil"/>
              <w:bottom w:val="single" w:sz="4" w:space="0" w:color="auto"/>
              <w:right w:val="single" w:sz="4" w:space="0" w:color="auto"/>
            </w:tcBorders>
            <w:noWrap/>
            <w:vAlign w:val="bottom"/>
            <w:hideMark/>
          </w:tcPr>
          <w:p w14:paraId="2ACD9FD1" w14:textId="2A5D6006" w:rsidR="005C5422" w:rsidRPr="005C5422" w:rsidRDefault="00A620D1" w:rsidP="00A620D1">
            <w:pPr>
              <w:rPr>
                <w:rFonts w:ascii="Aptos Narrow" w:hAnsi="Aptos Narrow"/>
                <w:color w:val="000000"/>
              </w:rPr>
            </w:pPr>
            <w:r w:rsidRPr="00A620D1">
              <w:rPr>
                <w:rFonts w:ascii="Aptos Narrow" w:hAnsi="Aptos Narrow"/>
                <w:color w:val="80340D" w:themeColor="accent2" w:themeShade="80"/>
              </w:rPr>
              <w:t>Università di Perugia</w:t>
            </w:r>
          </w:p>
        </w:tc>
      </w:tr>
      <w:tr w:rsidR="005C5422" w:rsidRPr="005C5422" w14:paraId="73F79B32"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0E6D806E" w14:textId="77777777" w:rsidR="005C5422" w:rsidRPr="005C5422" w:rsidRDefault="005C5422" w:rsidP="00A620D1">
            <w:pPr>
              <w:rPr>
                <w:rFonts w:ascii="Aptos Narrow" w:hAnsi="Aptos Narrow"/>
                <w:color w:val="000000"/>
              </w:rPr>
            </w:pPr>
            <w:r w:rsidRPr="005C5422">
              <w:rPr>
                <w:rFonts w:ascii="Aptos Narrow" w:hAnsi="Aptos Narrow"/>
                <w:color w:val="000000"/>
              </w:rPr>
              <w:t xml:space="preserve">Denominazione dottorato </w:t>
            </w:r>
          </w:p>
        </w:tc>
        <w:tc>
          <w:tcPr>
            <w:tcW w:w="8063" w:type="dxa"/>
            <w:tcBorders>
              <w:top w:val="single" w:sz="4" w:space="0" w:color="auto"/>
              <w:left w:val="nil"/>
              <w:bottom w:val="single" w:sz="4" w:space="0" w:color="auto"/>
              <w:right w:val="single" w:sz="4" w:space="0" w:color="auto"/>
            </w:tcBorders>
            <w:noWrap/>
            <w:vAlign w:val="bottom"/>
            <w:hideMark/>
          </w:tcPr>
          <w:p w14:paraId="19E4A76C" w14:textId="5F251969" w:rsidR="005C5422" w:rsidRPr="005C5422" w:rsidRDefault="000D03B1" w:rsidP="00A620D1">
            <w:pPr>
              <w:rPr>
                <w:rFonts w:ascii="Helvetica" w:hAnsi="Helvetica"/>
                <w:color w:val="000000"/>
              </w:rPr>
            </w:pPr>
            <w:r w:rsidRPr="005C5422">
              <w:rPr>
                <w:rFonts w:ascii="Helvetica" w:hAnsi="Helvetica"/>
                <w:color w:val="000000"/>
              </w:rPr>
              <w:t>Dottorato di ricerca in</w:t>
            </w:r>
            <w:r>
              <w:rPr>
                <w:rFonts w:ascii="Helvetica" w:hAnsi="Helvetica"/>
                <w:color w:val="000000"/>
              </w:rPr>
              <w:t xml:space="preserve"> Economia, Istituzioni, Imprese e Metodi Quantitativi</w:t>
            </w:r>
          </w:p>
        </w:tc>
      </w:tr>
      <w:tr w:rsidR="005C5422" w:rsidRPr="008030D9" w14:paraId="276394BB"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7D09B982" w14:textId="77777777" w:rsidR="005C5422" w:rsidRPr="005C5422" w:rsidRDefault="005C5422" w:rsidP="00A620D1">
            <w:pPr>
              <w:rPr>
                <w:rFonts w:ascii="Aptos Narrow" w:hAnsi="Aptos Narrow"/>
                <w:color w:val="000000"/>
              </w:rPr>
            </w:pPr>
            <w:r w:rsidRPr="005C5422">
              <w:rPr>
                <w:rFonts w:ascii="Aptos Narrow" w:hAnsi="Aptos Narrow"/>
                <w:color w:val="000000"/>
              </w:rPr>
              <w:t>Denominazione corso</w:t>
            </w:r>
          </w:p>
        </w:tc>
        <w:tc>
          <w:tcPr>
            <w:tcW w:w="8063" w:type="dxa"/>
            <w:tcBorders>
              <w:top w:val="single" w:sz="4" w:space="0" w:color="auto"/>
              <w:left w:val="nil"/>
              <w:bottom w:val="single" w:sz="4" w:space="0" w:color="auto"/>
              <w:right w:val="single" w:sz="4" w:space="0" w:color="auto"/>
            </w:tcBorders>
            <w:shd w:val="clear" w:color="auto" w:fill="F6C5AC" w:themeFill="accent2" w:themeFillTint="66"/>
            <w:noWrap/>
            <w:vAlign w:val="bottom"/>
            <w:hideMark/>
          </w:tcPr>
          <w:p w14:paraId="791EA317" w14:textId="77777777" w:rsidR="005C5422" w:rsidRPr="00A620D1" w:rsidRDefault="005C5422" w:rsidP="00A620D1">
            <w:pPr>
              <w:rPr>
                <w:rFonts w:ascii="Aptos Narrow" w:hAnsi="Aptos Narrow"/>
                <w:b/>
                <w:bCs/>
                <w:color w:val="000000"/>
                <w:lang w:val="en-US"/>
              </w:rPr>
            </w:pPr>
            <w:bookmarkStart w:id="28" w:name="OptimEcoFIn"/>
            <w:r w:rsidRPr="00A620D1">
              <w:rPr>
                <w:rFonts w:ascii="Aptos Narrow" w:hAnsi="Aptos Narrow"/>
                <w:b/>
                <w:bCs/>
                <w:color w:val="000000"/>
                <w:lang w:val="en-US"/>
              </w:rPr>
              <w:t>Optimization in Economics and Finance</w:t>
            </w:r>
            <w:bookmarkEnd w:id="28"/>
          </w:p>
        </w:tc>
      </w:tr>
      <w:tr w:rsidR="005C5422" w:rsidRPr="005C5422" w14:paraId="45DB94EA"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324D88A6" w14:textId="1EB65B11" w:rsidR="005C5422" w:rsidRPr="005C5422" w:rsidRDefault="005C5422" w:rsidP="00A620D1">
            <w:pPr>
              <w:rPr>
                <w:rFonts w:ascii="Aptos Narrow" w:hAnsi="Aptos Narrow"/>
                <w:color w:val="000000"/>
              </w:rPr>
            </w:pPr>
            <w:r w:rsidRPr="005C5422">
              <w:rPr>
                <w:rFonts w:ascii="Aptos Narrow" w:hAnsi="Aptos Narrow"/>
                <w:color w:val="000000"/>
              </w:rPr>
              <w:t>Referente</w:t>
            </w:r>
          </w:p>
        </w:tc>
        <w:tc>
          <w:tcPr>
            <w:tcW w:w="8063" w:type="dxa"/>
            <w:tcBorders>
              <w:top w:val="nil"/>
              <w:left w:val="nil"/>
              <w:bottom w:val="single" w:sz="4" w:space="0" w:color="auto"/>
              <w:right w:val="single" w:sz="4" w:space="0" w:color="auto"/>
            </w:tcBorders>
            <w:noWrap/>
            <w:vAlign w:val="bottom"/>
            <w:hideMark/>
          </w:tcPr>
          <w:p w14:paraId="6380236A" w14:textId="77777777" w:rsidR="005C5422" w:rsidRPr="005C5422" w:rsidRDefault="005C5422" w:rsidP="00A620D1">
            <w:pPr>
              <w:rPr>
                <w:rFonts w:ascii="Aptos Narrow" w:hAnsi="Aptos Narrow"/>
                <w:color w:val="000000"/>
              </w:rPr>
            </w:pPr>
            <w:r w:rsidRPr="005C5422">
              <w:rPr>
                <w:rFonts w:ascii="Aptos Narrow" w:hAnsi="Aptos Narrow"/>
                <w:color w:val="000000"/>
              </w:rPr>
              <w:t>Marco patacca, marco.patacca@unipg.it</w:t>
            </w:r>
          </w:p>
        </w:tc>
      </w:tr>
      <w:tr w:rsidR="005C5422" w:rsidRPr="005C5422" w14:paraId="297B5F2E"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13ECB512" w14:textId="77777777" w:rsidR="005C5422" w:rsidRPr="005C5422" w:rsidRDefault="005C5422" w:rsidP="00A620D1">
            <w:pPr>
              <w:rPr>
                <w:rFonts w:ascii="Aptos Narrow" w:hAnsi="Aptos Narrow"/>
                <w:color w:val="000000"/>
              </w:rPr>
            </w:pPr>
            <w:r w:rsidRPr="005C5422">
              <w:rPr>
                <w:rFonts w:ascii="Aptos Narrow" w:hAnsi="Aptos Narrow"/>
                <w:color w:val="000000"/>
              </w:rPr>
              <w:t>Numero di ore approssimativo</w:t>
            </w:r>
          </w:p>
        </w:tc>
        <w:tc>
          <w:tcPr>
            <w:tcW w:w="8063" w:type="dxa"/>
            <w:tcBorders>
              <w:top w:val="nil"/>
              <w:left w:val="nil"/>
              <w:bottom w:val="single" w:sz="4" w:space="0" w:color="auto"/>
              <w:right w:val="single" w:sz="4" w:space="0" w:color="auto"/>
            </w:tcBorders>
            <w:noWrap/>
            <w:vAlign w:val="bottom"/>
            <w:hideMark/>
          </w:tcPr>
          <w:p w14:paraId="7AEB21C4" w14:textId="77777777" w:rsidR="005C5422" w:rsidRPr="005C5422" w:rsidRDefault="005C5422" w:rsidP="00A85F85">
            <w:pPr>
              <w:rPr>
                <w:rFonts w:ascii="Aptos Narrow" w:hAnsi="Aptos Narrow"/>
                <w:color w:val="000000"/>
              </w:rPr>
            </w:pPr>
            <w:r w:rsidRPr="005C5422">
              <w:rPr>
                <w:rFonts w:ascii="Aptos Narrow" w:hAnsi="Aptos Narrow"/>
                <w:color w:val="000000"/>
              </w:rPr>
              <w:t>12</w:t>
            </w:r>
          </w:p>
        </w:tc>
      </w:tr>
      <w:tr w:rsidR="005C5422" w:rsidRPr="005C5422" w14:paraId="0986E123"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7CFF2EAA" w14:textId="17998F27" w:rsidR="005C5422" w:rsidRPr="005C5422" w:rsidRDefault="003F1126" w:rsidP="00A620D1">
            <w:pPr>
              <w:rPr>
                <w:rFonts w:ascii="Aptos Narrow" w:hAnsi="Aptos Narrow"/>
                <w:color w:val="000000"/>
              </w:rPr>
            </w:pPr>
            <w:r>
              <w:rPr>
                <w:rFonts w:ascii="Aptos Narrow" w:hAnsi="Aptos Narrow"/>
                <w:color w:val="000000"/>
              </w:rPr>
              <w:t>Fruizione</w:t>
            </w:r>
            <w:r w:rsidR="005C5422" w:rsidRPr="005C5422">
              <w:rPr>
                <w:rFonts w:ascii="Aptos Narrow" w:hAnsi="Aptos Narrow"/>
                <w:color w:val="000000"/>
              </w:rPr>
              <w:t xml:space="preserve"> online</w:t>
            </w:r>
          </w:p>
        </w:tc>
        <w:tc>
          <w:tcPr>
            <w:tcW w:w="8063" w:type="dxa"/>
            <w:tcBorders>
              <w:top w:val="nil"/>
              <w:left w:val="nil"/>
              <w:bottom w:val="single" w:sz="4" w:space="0" w:color="auto"/>
              <w:right w:val="single" w:sz="4" w:space="0" w:color="auto"/>
            </w:tcBorders>
            <w:noWrap/>
            <w:vAlign w:val="bottom"/>
            <w:hideMark/>
          </w:tcPr>
          <w:p w14:paraId="64AE307C" w14:textId="77777777" w:rsidR="005C5422" w:rsidRPr="005C5422" w:rsidRDefault="005C5422" w:rsidP="00A620D1">
            <w:pPr>
              <w:rPr>
                <w:rFonts w:ascii="Aptos Narrow" w:hAnsi="Aptos Narrow"/>
                <w:color w:val="000000"/>
              </w:rPr>
            </w:pPr>
            <w:r w:rsidRPr="005C5422">
              <w:rPr>
                <w:rFonts w:ascii="Aptos Narrow" w:hAnsi="Aptos Narrow"/>
                <w:color w:val="000000"/>
              </w:rPr>
              <w:t> </w:t>
            </w:r>
          </w:p>
        </w:tc>
      </w:tr>
      <w:tr w:rsidR="005C5422" w:rsidRPr="005C5422" w14:paraId="1FFB541E"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1677B843" w14:textId="75FDF61E" w:rsidR="005C5422" w:rsidRPr="005C5422" w:rsidRDefault="005C5422" w:rsidP="00A620D1">
            <w:pPr>
              <w:rPr>
                <w:rFonts w:ascii="Aptos Narrow" w:hAnsi="Aptos Narrow"/>
                <w:color w:val="000000"/>
              </w:rPr>
            </w:pPr>
            <w:r w:rsidRPr="005C5422">
              <w:rPr>
                <w:rFonts w:ascii="Aptos Narrow" w:hAnsi="Aptos Narrow"/>
                <w:color w:val="000000"/>
              </w:rPr>
              <w:t>Fruizione in presenza</w:t>
            </w:r>
          </w:p>
        </w:tc>
        <w:tc>
          <w:tcPr>
            <w:tcW w:w="8063" w:type="dxa"/>
            <w:tcBorders>
              <w:top w:val="nil"/>
              <w:left w:val="nil"/>
              <w:bottom w:val="single" w:sz="4" w:space="0" w:color="auto"/>
              <w:right w:val="single" w:sz="4" w:space="0" w:color="auto"/>
            </w:tcBorders>
            <w:noWrap/>
            <w:vAlign w:val="bottom"/>
            <w:hideMark/>
          </w:tcPr>
          <w:p w14:paraId="09E48CD4" w14:textId="4B604E37" w:rsidR="005C5422" w:rsidRPr="005C5422" w:rsidRDefault="00AA2FB3" w:rsidP="00A620D1">
            <w:pPr>
              <w:rPr>
                <w:rFonts w:ascii="Aptos Narrow" w:hAnsi="Aptos Narrow"/>
                <w:color w:val="000000"/>
              </w:rPr>
            </w:pPr>
            <w:r w:rsidRPr="005C5422">
              <w:rPr>
                <w:rFonts w:ascii="Aptos Narrow" w:hAnsi="Aptos Narrow"/>
                <w:color w:val="000000"/>
              </w:rPr>
              <w:t>S</w:t>
            </w:r>
            <w:r w:rsidR="005C5422" w:rsidRPr="005C5422">
              <w:rPr>
                <w:rFonts w:ascii="Aptos Narrow" w:hAnsi="Aptos Narrow"/>
                <w:color w:val="000000"/>
              </w:rPr>
              <w:t>i</w:t>
            </w:r>
          </w:p>
        </w:tc>
      </w:tr>
      <w:tr w:rsidR="005C5422" w:rsidRPr="005C5422" w14:paraId="4B74C10C"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07D6D818" w14:textId="77777777" w:rsidR="005C5422" w:rsidRPr="005C5422" w:rsidRDefault="005C5422" w:rsidP="00A620D1">
            <w:pPr>
              <w:rPr>
                <w:rFonts w:ascii="Aptos Narrow" w:hAnsi="Aptos Narrow"/>
                <w:color w:val="000000"/>
              </w:rPr>
            </w:pPr>
            <w:r w:rsidRPr="005C5422">
              <w:rPr>
                <w:rFonts w:ascii="Aptos Narrow" w:hAnsi="Aptos Narrow"/>
                <w:color w:val="000000"/>
              </w:rPr>
              <w:t>Programma di massima</w:t>
            </w:r>
          </w:p>
        </w:tc>
        <w:tc>
          <w:tcPr>
            <w:tcW w:w="8063" w:type="dxa"/>
            <w:tcBorders>
              <w:top w:val="nil"/>
              <w:left w:val="nil"/>
              <w:bottom w:val="single" w:sz="4" w:space="0" w:color="auto"/>
              <w:right w:val="single" w:sz="4" w:space="0" w:color="auto"/>
            </w:tcBorders>
            <w:noWrap/>
            <w:vAlign w:val="bottom"/>
            <w:hideMark/>
          </w:tcPr>
          <w:p w14:paraId="582CD859" w14:textId="77777777" w:rsidR="005C5422" w:rsidRPr="005C5422" w:rsidRDefault="005C5422" w:rsidP="00A620D1">
            <w:pPr>
              <w:rPr>
                <w:rFonts w:ascii="Aptos Narrow" w:hAnsi="Aptos Narrow"/>
                <w:color w:val="000000"/>
              </w:rPr>
            </w:pPr>
            <w:r w:rsidRPr="005C5422">
              <w:rPr>
                <w:rFonts w:ascii="Aptos Narrow" w:hAnsi="Aptos Narrow"/>
                <w:color w:val="000000"/>
              </w:rPr>
              <w:t> </w:t>
            </w:r>
          </w:p>
        </w:tc>
      </w:tr>
      <w:tr w:rsidR="005C5422" w:rsidRPr="005C5422" w14:paraId="6612E7C7"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591EC6B8" w14:textId="77777777" w:rsidR="005C5422" w:rsidRPr="005C5422" w:rsidRDefault="005C5422" w:rsidP="00A620D1">
            <w:pPr>
              <w:rPr>
                <w:rFonts w:ascii="Aptos Narrow" w:hAnsi="Aptos Narrow"/>
                <w:color w:val="000000"/>
              </w:rPr>
            </w:pPr>
            <w:proofErr w:type="spellStart"/>
            <w:r w:rsidRPr="005C5422">
              <w:rPr>
                <w:rFonts w:ascii="Aptos Narrow" w:hAnsi="Aptos Narrow"/>
                <w:color w:val="000000"/>
              </w:rPr>
              <w:t>Syllabus</w:t>
            </w:r>
            <w:proofErr w:type="spellEnd"/>
          </w:p>
        </w:tc>
        <w:tc>
          <w:tcPr>
            <w:tcW w:w="8063" w:type="dxa"/>
            <w:tcBorders>
              <w:top w:val="nil"/>
              <w:left w:val="nil"/>
              <w:bottom w:val="single" w:sz="4" w:space="0" w:color="auto"/>
              <w:right w:val="single" w:sz="4" w:space="0" w:color="auto"/>
            </w:tcBorders>
            <w:noWrap/>
            <w:vAlign w:val="bottom"/>
            <w:hideMark/>
          </w:tcPr>
          <w:p w14:paraId="0CBA6720" w14:textId="77777777" w:rsidR="005C5422" w:rsidRPr="005C5422" w:rsidRDefault="005C5422" w:rsidP="00A620D1">
            <w:pPr>
              <w:rPr>
                <w:rFonts w:ascii="Aptos Narrow" w:hAnsi="Aptos Narrow"/>
                <w:color w:val="000000"/>
              </w:rPr>
            </w:pPr>
            <w:r w:rsidRPr="005C5422">
              <w:rPr>
                <w:rFonts w:ascii="Aptos Narrow" w:hAnsi="Aptos Narrow"/>
                <w:color w:val="000000"/>
              </w:rPr>
              <w:t> </w:t>
            </w:r>
          </w:p>
        </w:tc>
      </w:tr>
      <w:tr w:rsidR="005C5422" w:rsidRPr="005C5422" w14:paraId="60A067D2"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7E529D1F" w14:textId="77777777" w:rsidR="005C5422" w:rsidRPr="005C5422" w:rsidRDefault="005C5422" w:rsidP="00A620D1">
            <w:pPr>
              <w:rPr>
                <w:rFonts w:ascii="Aptos Narrow" w:hAnsi="Aptos Narrow"/>
                <w:color w:val="000000"/>
              </w:rPr>
            </w:pPr>
            <w:r w:rsidRPr="005C5422">
              <w:rPr>
                <w:rFonts w:ascii="Aptos Narrow" w:hAnsi="Aptos Narrow"/>
                <w:color w:val="000000"/>
              </w:rPr>
              <w:t>Periodo di erogazione</w:t>
            </w:r>
          </w:p>
        </w:tc>
        <w:tc>
          <w:tcPr>
            <w:tcW w:w="8063" w:type="dxa"/>
            <w:tcBorders>
              <w:top w:val="nil"/>
              <w:left w:val="nil"/>
              <w:bottom w:val="single" w:sz="4" w:space="0" w:color="auto"/>
              <w:right w:val="single" w:sz="4" w:space="0" w:color="auto"/>
            </w:tcBorders>
            <w:noWrap/>
            <w:vAlign w:val="bottom"/>
            <w:hideMark/>
          </w:tcPr>
          <w:p w14:paraId="4262BAAD" w14:textId="77777777" w:rsidR="005C5422" w:rsidRPr="005C5422" w:rsidRDefault="005C5422" w:rsidP="00A620D1">
            <w:pPr>
              <w:rPr>
                <w:rFonts w:ascii="Aptos Narrow" w:hAnsi="Aptos Narrow"/>
                <w:color w:val="000000"/>
              </w:rPr>
            </w:pPr>
            <w:r w:rsidRPr="005C5422">
              <w:rPr>
                <w:rFonts w:ascii="Aptos Narrow" w:hAnsi="Aptos Narrow"/>
                <w:color w:val="000000"/>
              </w:rPr>
              <w:t>febbraio-marzo</w:t>
            </w:r>
          </w:p>
        </w:tc>
      </w:tr>
      <w:tr w:rsidR="005C5422" w:rsidRPr="005C5422" w14:paraId="71DFBFFE"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04BBCF7D" w14:textId="58B22541" w:rsidR="005C5422" w:rsidRPr="005C5422" w:rsidRDefault="005C5422" w:rsidP="00A620D1">
            <w:pPr>
              <w:rPr>
                <w:rFonts w:ascii="Aptos Narrow" w:hAnsi="Aptos Narrow"/>
                <w:color w:val="000000"/>
              </w:rPr>
            </w:pPr>
            <w:r w:rsidRPr="005C5422">
              <w:rPr>
                <w:rFonts w:ascii="Aptos Narrow" w:hAnsi="Aptos Narrow"/>
                <w:color w:val="000000"/>
              </w:rPr>
              <w:t>Intensivo o meno</w:t>
            </w:r>
          </w:p>
        </w:tc>
        <w:tc>
          <w:tcPr>
            <w:tcW w:w="8063" w:type="dxa"/>
            <w:tcBorders>
              <w:top w:val="nil"/>
              <w:left w:val="nil"/>
              <w:bottom w:val="single" w:sz="4" w:space="0" w:color="auto"/>
              <w:right w:val="single" w:sz="4" w:space="0" w:color="auto"/>
            </w:tcBorders>
            <w:noWrap/>
            <w:vAlign w:val="bottom"/>
            <w:hideMark/>
          </w:tcPr>
          <w:p w14:paraId="3413ACFA" w14:textId="77777777" w:rsidR="005C5422" w:rsidRPr="005C5422" w:rsidRDefault="005C5422" w:rsidP="00A620D1">
            <w:pPr>
              <w:rPr>
                <w:rFonts w:ascii="Aptos Narrow" w:hAnsi="Aptos Narrow"/>
                <w:color w:val="000000"/>
              </w:rPr>
            </w:pPr>
            <w:r w:rsidRPr="005C5422">
              <w:rPr>
                <w:rFonts w:ascii="Aptos Narrow" w:hAnsi="Aptos Narrow"/>
                <w:color w:val="000000"/>
              </w:rPr>
              <w:t>no</w:t>
            </w:r>
          </w:p>
        </w:tc>
      </w:tr>
      <w:tr w:rsidR="005C5422" w:rsidRPr="005C5422" w14:paraId="555D3081" w14:textId="77777777" w:rsidTr="00A620D1">
        <w:trPr>
          <w:trHeight w:val="320"/>
        </w:trPr>
        <w:tc>
          <w:tcPr>
            <w:tcW w:w="3119" w:type="dxa"/>
            <w:tcBorders>
              <w:top w:val="nil"/>
              <w:left w:val="single" w:sz="4" w:space="0" w:color="auto"/>
              <w:bottom w:val="single" w:sz="4" w:space="0" w:color="auto"/>
              <w:right w:val="single" w:sz="4" w:space="0" w:color="auto"/>
            </w:tcBorders>
            <w:noWrap/>
            <w:hideMark/>
          </w:tcPr>
          <w:p w14:paraId="2FD576EC" w14:textId="77777777" w:rsidR="005C5422" w:rsidRPr="005C5422" w:rsidRDefault="005C5422" w:rsidP="00A620D1">
            <w:pPr>
              <w:rPr>
                <w:rFonts w:ascii="Aptos Narrow" w:hAnsi="Aptos Narrow"/>
                <w:color w:val="000000"/>
              </w:rPr>
            </w:pPr>
            <w:r w:rsidRPr="005C5422">
              <w:rPr>
                <w:rFonts w:ascii="Aptos Narrow" w:hAnsi="Aptos Narrow"/>
                <w:color w:val="000000"/>
              </w:rPr>
              <w:t>Note</w:t>
            </w:r>
          </w:p>
        </w:tc>
        <w:tc>
          <w:tcPr>
            <w:tcW w:w="8063" w:type="dxa"/>
            <w:tcBorders>
              <w:top w:val="nil"/>
              <w:left w:val="nil"/>
              <w:bottom w:val="single" w:sz="4" w:space="0" w:color="auto"/>
              <w:right w:val="single" w:sz="4" w:space="0" w:color="auto"/>
            </w:tcBorders>
            <w:noWrap/>
            <w:vAlign w:val="bottom"/>
            <w:hideMark/>
          </w:tcPr>
          <w:p w14:paraId="2B401B1F" w14:textId="77777777" w:rsidR="005C5422" w:rsidRPr="005C5422" w:rsidRDefault="005C5422" w:rsidP="00A620D1">
            <w:pPr>
              <w:rPr>
                <w:rFonts w:ascii="Aptos Narrow" w:hAnsi="Aptos Narrow"/>
                <w:color w:val="000000"/>
              </w:rPr>
            </w:pPr>
            <w:r w:rsidRPr="005C5422">
              <w:rPr>
                <w:rFonts w:ascii="Aptos Narrow" w:hAnsi="Aptos Narrow"/>
                <w:color w:val="000000"/>
              </w:rPr>
              <w:t> </w:t>
            </w:r>
          </w:p>
        </w:tc>
      </w:tr>
    </w:tbl>
    <w:p w14:paraId="52F6D3E5" w14:textId="5E5DDC26" w:rsidR="005C5422" w:rsidRDefault="005C5422"/>
    <w:p w14:paraId="51D38042" w14:textId="77777777" w:rsidR="005C5422" w:rsidRDefault="005C5422">
      <w:r>
        <w:br w:type="page"/>
      </w:r>
    </w:p>
    <w:tbl>
      <w:tblPr>
        <w:tblpPr w:leftFromText="141" w:rightFromText="141" w:horzAnchor="margin" w:tblpXSpec="center" w:tblpY="-419"/>
        <w:tblW w:w="11300" w:type="dxa"/>
        <w:tblCellMar>
          <w:left w:w="70" w:type="dxa"/>
          <w:right w:w="70" w:type="dxa"/>
        </w:tblCellMar>
        <w:tblLook w:val="04A0" w:firstRow="1" w:lastRow="0" w:firstColumn="1" w:lastColumn="0" w:noHBand="0" w:noVBand="1"/>
      </w:tblPr>
      <w:tblGrid>
        <w:gridCol w:w="3155"/>
        <w:gridCol w:w="8145"/>
      </w:tblGrid>
      <w:tr w:rsidR="005C5422" w:rsidRPr="005C5422" w14:paraId="2CE2DCF6" w14:textId="77777777" w:rsidTr="00A620D1">
        <w:trPr>
          <w:trHeight w:val="320"/>
        </w:trPr>
        <w:tc>
          <w:tcPr>
            <w:tcW w:w="3155" w:type="dxa"/>
            <w:tcBorders>
              <w:top w:val="single" w:sz="4" w:space="0" w:color="auto"/>
              <w:left w:val="single" w:sz="4" w:space="0" w:color="auto"/>
              <w:bottom w:val="single" w:sz="4" w:space="0" w:color="auto"/>
              <w:right w:val="single" w:sz="4" w:space="0" w:color="auto"/>
            </w:tcBorders>
            <w:noWrap/>
            <w:hideMark/>
          </w:tcPr>
          <w:p w14:paraId="76389E0E" w14:textId="77777777" w:rsidR="005C5422" w:rsidRPr="005C5422" w:rsidRDefault="005C5422" w:rsidP="00A620D1">
            <w:pPr>
              <w:rPr>
                <w:rFonts w:ascii="Aptos Narrow" w:hAnsi="Aptos Narrow"/>
                <w:color w:val="000000"/>
              </w:rPr>
            </w:pPr>
            <w:r w:rsidRPr="005C5422">
              <w:rPr>
                <w:rFonts w:ascii="Aptos Narrow" w:hAnsi="Aptos Narrow"/>
                <w:color w:val="000000"/>
              </w:rPr>
              <w:lastRenderedPageBreak/>
              <w:t>Università</w:t>
            </w:r>
          </w:p>
        </w:tc>
        <w:tc>
          <w:tcPr>
            <w:tcW w:w="8145" w:type="dxa"/>
            <w:tcBorders>
              <w:top w:val="single" w:sz="4" w:space="0" w:color="auto"/>
              <w:left w:val="nil"/>
              <w:bottom w:val="single" w:sz="4" w:space="0" w:color="auto"/>
              <w:right w:val="single" w:sz="4" w:space="0" w:color="auto"/>
            </w:tcBorders>
            <w:noWrap/>
            <w:hideMark/>
          </w:tcPr>
          <w:p w14:paraId="7514753F" w14:textId="4C2FD7D3" w:rsidR="005C5422" w:rsidRPr="005C5422" w:rsidRDefault="00A620D1" w:rsidP="00A620D1">
            <w:pPr>
              <w:rPr>
                <w:rFonts w:ascii="Aptos Narrow" w:hAnsi="Aptos Narrow"/>
                <w:color w:val="000000"/>
              </w:rPr>
            </w:pPr>
            <w:r w:rsidRPr="00A620D1">
              <w:rPr>
                <w:rFonts w:ascii="Aptos Narrow" w:hAnsi="Aptos Narrow"/>
                <w:color w:val="80340D" w:themeColor="accent2" w:themeShade="80"/>
              </w:rPr>
              <w:t>Università di Perugia</w:t>
            </w:r>
          </w:p>
        </w:tc>
      </w:tr>
      <w:tr w:rsidR="005C5422" w:rsidRPr="005C5422" w14:paraId="6CE8FEC2" w14:textId="77777777" w:rsidTr="00A620D1">
        <w:trPr>
          <w:trHeight w:val="320"/>
        </w:trPr>
        <w:tc>
          <w:tcPr>
            <w:tcW w:w="3155" w:type="dxa"/>
            <w:tcBorders>
              <w:top w:val="nil"/>
              <w:left w:val="single" w:sz="4" w:space="0" w:color="auto"/>
              <w:bottom w:val="single" w:sz="4" w:space="0" w:color="auto"/>
              <w:right w:val="single" w:sz="4" w:space="0" w:color="auto"/>
            </w:tcBorders>
            <w:noWrap/>
            <w:hideMark/>
          </w:tcPr>
          <w:p w14:paraId="16439293" w14:textId="77777777" w:rsidR="005C5422" w:rsidRPr="005C5422" w:rsidRDefault="005C5422" w:rsidP="00A620D1">
            <w:pPr>
              <w:rPr>
                <w:rFonts w:ascii="Aptos Narrow" w:hAnsi="Aptos Narrow"/>
                <w:color w:val="000000"/>
              </w:rPr>
            </w:pPr>
            <w:r w:rsidRPr="005C5422">
              <w:rPr>
                <w:rFonts w:ascii="Aptos Narrow" w:hAnsi="Aptos Narrow"/>
                <w:color w:val="000000"/>
              </w:rPr>
              <w:t xml:space="preserve">Denominazione dottorato </w:t>
            </w:r>
          </w:p>
        </w:tc>
        <w:tc>
          <w:tcPr>
            <w:tcW w:w="8145" w:type="dxa"/>
            <w:tcBorders>
              <w:top w:val="single" w:sz="4" w:space="0" w:color="auto"/>
              <w:left w:val="nil"/>
              <w:bottom w:val="single" w:sz="4" w:space="0" w:color="auto"/>
              <w:right w:val="single" w:sz="4" w:space="0" w:color="auto"/>
            </w:tcBorders>
            <w:noWrap/>
            <w:hideMark/>
          </w:tcPr>
          <w:p w14:paraId="395AD6A3" w14:textId="5948EB98" w:rsidR="005C5422" w:rsidRPr="005C5422" w:rsidRDefault="00B341F3" w:rsidP="00A620D1">
            <w:pPr>
              <w:rPr>
                <w:rFonts w:ascii="Helvetica" w:hAnsi="Helvetica"/>
                <w:color w:val="000000"/>
              </w:rPr>
            </w:pPr>
            <w:r w:rsidRPr="005C5422">
              <w:rPr>
                <w:rFonts w:ascii="Helvetica" w:hAnsi="Helvetica"/>
                <w:color w:val="000000"/>
              </w:rPr>
              <w:t>Dottorato di ricerca in</w:t>
            </w:r>
            <w:r>
              <w:rPr>
                <w:rFonts w:ascii="Helvetica" w:hAnsi="Helvetica"/>
                <w:color w:val="000000"/>
              </w:rPr>
              <w:t xml:space="preserve"> Economia, Istituzioni, Imprese e Metodi Quantitativi</w:t>
            </w:r>
          </w:p>
        </w:tc>
      </w:tr>
      <w:tr w:rsidR="005C5422" w:rsidRPr="005C5422" w14:paraId="402CF3D7" w14:textId="77777777" w:rsidTr="00A620D1">
        <w:trPr>
          <w:trHeight w:val="320"/>
        </w:trPr>
        <w:tc>
          <w:tcPr>
            <w:tcW w:w="3155" w:type="dxa"/>
            <w:tcBorders>
              <w:top w:val="nil"/>
              <w:left w:val="single" w:sz="4" w:space="0" w:color="auto"/>
              <w:bottom w:val="single" w:sz="4" w:space="0" w:color="auto"/>
              <w:right w:val="single" w:sz="4" w:space="0" w:color="auto"/>
            </w:tcBorders>
            <w:noWrap/>
            <w:hideMark/>
          </w:tcPr>
          <w:p w14:paraId="4182469F" w14:textId="77777777" w:rsidR="005C5422" w:rsidRPr="005C5422" w:rsidRDefault="005C5422" w:rsidP="00A620D1">
            <w:pPr>
              <w:rPr>
                <w:rFonts w:ascii="Aptos Narrow" w:hAnsi="Aptos Narrow"/>
                <w:color w:val="000000"/>
              </w:rPr>
            </w:pPr>
            <w:r w:rsidRPr="005C5422">
              <w:rPr>
                <w:rFonts w:ascii="Aptos Narrow" w:hAnsi="Aptos Narrow"/>
                <w:color w:val="000000"/>
              </w:rPr>
              <w:t>Denominazione corso</w:t>
            </w:r>
          </w:p>
        </w:tc>
        <w:tc>
          <w:tcPr>
            <w:tcW w:w="8145" w:type="dxa"/>
            <w:tcBorders>
              <w:top w:val="single" w:sz="4" w:space="0" w:color="auto"/>
              <w:left w:val="nil"/>
              <w:bottom w:val="single" w:sz="4" w:space="0" w:color="auto"/>
              <w:right w:val="single" w:sz="4" w:space="0" w:color="auto"/>
            </w:tcBorders>
            <w:shd w:val="clear" w:color="auto" w:fill="F6C5AC" w:themeFill="accent2" w:themeFillTint="66"/>
            <w:noWrap/>
            <w:hideMark/>
          </w:tcPr>
          <w:p w14:paraId="3DDC1C0D" w14:textId="77777777" w:rsidR="005C5422" w:rsidRPr="00A620D1" w:rsidRDefault="005C5422" w:rsidP="00A620D1">
            <w:pPr>
              <w:rPr>
                <w:rFonts w:ascii="Aptos Narrow" w:hAnsi="Aptos Narrow"/>
                <w:b/>
                <w:bCs/>
                <w:color w:val="000000"/>
              </w:rPr>
            </w:pPr>
            <w:bookmarkStart w:id="29" w:name="MathFin"/>
            <w:r w:rsidRPr="00A620D1">
              <w:rPr>
                <w:rFonts w:ascii="Aptos Narrow" w:hAnsi="Aptos Narrow"/>
                <w:b/>
                <w:bCs/>
                <w:color w:val="000000"/>
              </w:rPr>
              <w:t>Mathematical Finance</w:t>
            </w:r>
            <w:bookmarkEnd w:id="29"/>
          </w:p>
        </w:tc>
      </w:tr>
      <w:tr w:rsidR="005C5422" w:rsidRPr="005C5422" w14:paraId="0826D9A4" w14:textId="77777777" w:rsidTr="00A620D1">
        <w:trPr>
          <w:trHeight w:val="320"/>
        </w:trPr>
        <w:tc>
          <w:tcPr>
            <w:tcW w:w="3155" w:type="dxa"/>
            <w:tcBorders>
              <w:top w:val="nil"/>
              <w:left w:val="single" w:sz="4" w:space="0" w:color="auto"/>
              <w:bottom w:val="single" w:sz="4" w:space="0" w:color="auto"/>
              <w:right w:val="single" w:sz="4" w:space="0" w:color="auto"/>
            </w:tcBorders>
            <w:noWrap/>
            <w:hideMark/>
          </w:tcPr>
          <w:p w14:paraId="17936622" w14:textId="0DB6B384" w:rsidR="005C5422" w:rsidRPr="005C5422" w:rsidRDefault="005C5422" w:rsidP="00A620D1">
            <w:pPr>
              <w:rPr>
                <w:rFonts w:ascii="Aptos Narrow" w:hAnsi="Aptos Narrow"/>
                <w:color w:val="000000"/>
              </w:rPr>
            </w:pPr>
            <w:r w:rsidRPr="005C5422">
              <w:rPr>
                <w:rFonts w:ascii="Aptos Narrow" w:hAnsi="Aptos Narrow"/>
                <w:color w:val="000000"/>
              </w:rPr>
              <w:t>Referente</w:t>
            </w:r>
          </w:p>
        </w:tc>
        <w:tc>
          <w:tcPr>
            <w:tcW w:w="8145" w:type="dxa"/>
            <w:tcBorders>
              <w:top w:val="nil"/>
              <w:left w:val="nil"/>
              <w:bottom w:val="single" w:sz="4" w:space="0" w:color="auto"/>
              <w:right w:val="single" w:sz="4" w:space="0" w:color="auto"/>
            </w:tcBorders>
            <w:noWrap/>
            <w:hideMark/>
          </w:tcPr>
          <w:p w14:paraId="0CC1F6D4" w14:textId="77777777" w:rsidR="005C5422" w:rsidRPr="005C5422" w:rsidRDefault="005C5422" w:rsidP="00A620D1">
            <w:pPr>
              <w:rPr>
                <w:rFonts w:ascii="Aptos Narrow" w:hAnsi="Aptos Narrow"/>
                <w:color w:val="000000"/>
              </w:rPr>
            </w:pPr>
            <w:r w:rsidRPr="005C5422">
              <w:rPr>
                <w:rFonts w:ascii="Aptos Narrow" w:hAnsi="Aptos Narrow"/>
                <w:color w:val="000000"/>
              </w:rPr>
              <w:t>Gianna Figà-Talamanca</w:t>
            </w:r>
          </w:p>
        </w:tc>
      </w:tr>
      <w:tr w:rsidR="005C5422" w:rsidRPr="005C5422" w14:paraId="12E10495" w14:textId="77777777" w:rsidTr="00A620D1">
        <w:trPr>
          <w:trHeight w:val="320"/>
        </w:trPr>
        <w:tc>
          <w:tcPr>
            <w:tcW w:w="3155" w:type="dxa"/>
            <w:tcBorders>
              <w:top w:val="nil"/>
              <w:left w:val="single" w:sz="4" w:space="0" w:color="auto"/>
              <w:bottom w:val="single" w:sz="4" w:space="0" w:color="auto"/>
              <w:right w:val="single" w:sz="4" w:space="0" w:color="auto"/>
            </w:tcBorders>
            <w:noWrap/>
            <w:hideMark/>
          </w:tcPr>
          <w:p w14:paraId="55782C03" w14:textId="77777777" w:rsidR="005C5422" w:rsidRPr="005C5422" w:rsidRDefault="005C5422" w:rsidP="00A620D1">
            <w:pPr>
              <w:rPr>
                <w:rFonts w:ascii="Aptos Narrow" w:hAnsi="Aptos Narrow"/>
                <w:color w:val="000000"/>
              </w:rPr>
            </w:pPr>
            <w:r w:rsidRPr="005C5422">
              <w:rPr>
                <w:rFonts w:ascii="Aptos Narrow" w:hAnsi="Aptos Narrow"/>
                <w:color w:val="000000"/>
              </w:rPr>
              <w:t>Numero di ore approssimativo</w:t>
            </w:r>
          </w:p>
        </w:tc>
        <w:tc>
          <w:tcPr>
            <w:tcW w:w="8145" w:type="dxa"/>
            <w:tcBorders>
              <w:top w:val="nil"/>
              <w:left w:val="nil"/>
              <w:bottom w:val="single" w:sz="4" w:space="0" w:color="auto"/>
              <w:right w:val="single" w:sz="4" w:space="0" w:color="auto"/>
            </w:tcBorders>
            <w:noWrap/>
            <w:hideMark/>
          </w:tcPr>
          <w:p w14:paraId="7E3D5B35" w14:textId="77777777" w:rsidR="005C5422" w:rsidRPr="005C5422" w:rsidRDefault="005C5422" w:rsidP="00A85F85">
            <w:pPr>
              <w:rPr>
                <w:rFonts w:ascii="Aptos Narrow" w:hAnsi="Aptos Narrow"/>
                <w:color w:val="000000"/>
              </w:rPr>
            </w:pPr>
            <w:r w:rsidRPr="005C5422">
              <w:rPr>
                <w:rFonts w:ascii="Aptos Narrow" w:hAnsi="Aptos Narrow"/>
                <w:color w:val="000000"/>
              </w:rPr>
              <w:t>12</w:t>
            </w:r>
          </w:p>
        </w:tc>
      </w:tr>
      <w:tr w:rsidR="005C5422" w:rsidRPr="005C5422" w14:paraId="0EC1E10A" w14:textId="77777777" w:rsidTr="00A620D1">
        <w:trPr>
          <w:trHeight w:val="320"/>
        </w:trPr>
        <w:tc>
          <w:tcPr>
            <w:tcW w:w="3155" w:type="dxa"/>
            <w:tcBorders>
              <w:top w:val="nil"/>
              <w:left w:val="single" w:sz="4" w:space="0" w:color="auto"/>
              <w:bottom w:val="single" w:sz="4" w:space="0" w:color="auto"/>
              <w:right w:val="single" w:sz="4" w:space="0" w:color="auto"/>
            </w:tcBorders>
            <w:noWrap/>
            <w:hideMark/>
          </w:tcPr>
          <w:p w14:paraId="5D797310" w14:textId="48F30E40" w:rsidR="005C5422" w:rsidRPr="005C5422" w:rsidRDefault="003F1126" w:rsidP="00A620D1">
            <w:pPr>
              <w:rPr>
                <w:rFonts w:ascii="Aptos Narrow" w:hAnsi="Aptos Narrow"/>
                <w:color w:val="000000"/>
              </w:rPr>
            </w:pPr>
            <w:r>
              <w:rPr>
                <w:rFonts w:ascii="Aptos Narrow" w:hAnsi="Aptos Narrow"/>
                <w:color w:val="000000"/>
              </w:rPr>
              <w:t>Fruizione</w:t>
            </w:r>
            <w:r w:rsidR="005C5422" w:rsidRPr="005C5422">
              <w:rPr>
                <w:rFonts w:ascii="Aptos Narrow" w:hAnsi="Aptos Narrow"/>
                <w:color w:val="000000"/>
              </w:rPr>
              <w:t xml:space="preserve"> online</w:t>
            </w:r>
          </w:p>
        </w:tc>
        <w:tc>
          <w:tcPr>
            <w:tcW w:w="8145" w:type="dxa"/>
            <w:tcBorders>
              <w:top w:val="nil"/>
              <w:left w:val="nil"/>
              <w:bottom w:val="single" w:sz="4" w:space="0" w:color="auto"/>
              <w:right w:val="single" w:sz="4" w:space="0" w:color="auto"/>
            </w:tcBorders>
            <w:noWrap/>
            <w:hideMark/>
          </w:tcPr>
          <w:p w14:paraId="174009BA" w14:textId="77777777" w:rsidR="005C5422" w:rsidRPr="005C5422" w:rsidRDefault="005C5422" w:rsidP="00A620D1">
            <w:pPr>
              <w:rPr>
                <w:rFonts w:ascii="Aptos Narrow" w:hAnsi="Aptos Narrow"/>
                <w:color w:val="000000"/>
              </w:rPr>
            </w:pPr>
            <w:r w:rsidRPr="005C5422">
              <w:rPr>
                <w:rFonts w:ascii="Aptos Narrow" w:hAnsi="Aptos Narrow"/>
                <w:color w:val="000000"/>
              </w:rPr>
              <w:t> </w:t>
            </w:r>
          </w:p>
        </w:tc>
      </w:tr>
      <w:tr w:rsidR="005C5422" w:rsidRPr="005C5422" w14:paraId="3E696C2B" w14:textId="77777777" w:rsidTr="00A620D1">
        <w:trPr>
          <w:trHeight w:val="320"/>
        </w:trPr>
        <w:tc>
          <w:tcPr>
            <w:tcW w:w="3155" w:type="dxa"/>
            <w:tcBorders>
              <w:top w:val="nil"/>
              <w:left w:val="single" w:sz="4" w:space="0" w:color="auto"/>
              <w:bottom w:val="single" w:sz="4" w:space="0" w:color="auto"/>
              <w:right w:val="single" w:sz="4" w:space="0" w:color="auto"/>
            </w:tcBorders>
            <w:noWrap/>
            <w:hideMark/>
          </w:tcPr>
          <w:p w14:paraId="3EE30683" w14:textId="07453A5B" w:rsidR="005C5422" w:rsidRPr="005C5422" w:rsidRDefault="005C5422" w:rsidP="00A620D1">
            <w:pPr>
              <w:rPr>
                <w:rFonts w:ascii="Aptos Narrow" w:hAnsi="Aptos Narrow"/>
                <w:color w:val="000000"/>
              </w:rPr>
            </w:pPr>
            <w:r w:rsidRPr="005C5422">
              <w:rPr>
                <w:rFonts w:ascii="Aptos Narrow" w:hAnsi="Aptos Narrow"/>
                <w:color w:val="000000"/>
              </w:rPr>
              <w:t>Fruizione in presenza</w:t>
            </w:r>
          </w:p>
        </w:tc>
        <w:tc>
          <w:tcPr>
            <w:tcW w:w="8145" w:type="dxa"/>
            <w:tcBorders>
              <w:top w:val="nil"/>
              <w:left w:val="nil"/>
              <w:bottom w:val="single" w:sz="4" w:space="0" w:color="auto"/>
              <w:right w:val="single" w:sz="4" w:space="0" w:color="auto"/>
            </w:tcBorders>
            <w:noWrap/>
            <w:hideMark/>
          </w:tcPr>
          <w:p w14:paraId="267DAD2D" w14:textId="77777777" w:rsidR="005C5422" w:rsidRPr="005C5422" w:rsidRDefault="005C5422" w:rsidP="00A620D1">
            <w:pPr>
              <w:rPr>
                <w:rFonts w:ascii="Aptos Narrow" w:hAnsi="Aptos Narrow"/>
                <w:color w:val="000000"/>
              </w:rPr>
            </w:pPr>
            <w:r w:rsidRPr="005C5422">
              <w:rPr>
                <w:rFonts w:ascii="Aptos Narrow" w:hAnsi="Aptos Narrow"/>
                <w:color w:val="000000"/>
              </w:rPr>
              <w:t>si</w:t>
            </w:r>
          </w:p>
        </w:tc>
      </w:tr>
      <w:tr w:rsidR="005C5422" w:rsidRPr="005C5422" w14:paraId="1C40F3F4" w14:textId="77777777" w:rsidTr="00A620D1">
        <w:trPr>
          <w:trHeight w:val="320"/>
        </w:trPr>
        <w:tc>
          <w:tcPr>
            <w:tcW w:w="3155" w:type="dxa"/>
            <w:tcBorders>
              <w:top w:val="nil"/>
              <w:left w:val="single" w:sz="4" w:space="0" w:color="auto"/>
              <w:bottom w:val="single" w:sz="4" w:space="0" w:color="auto"/>
              <w:right w:val="single" w:sz="4" w:space="0" w:color="auto"/>
            </w:tcBorders>
            <w:noWrap/>
            <w:hideMark/>
          </w:tcPr>
          <w:p w14:paraId="6D6778C6" w14:textId="77777777" w:rsidR="005C5422" w:rsidRPr="005C5422" w:rsidRDefault="005C5422" w:rsidP="00A620D1">
            <w:pPr>
              <w:rPr>
                <w:rFonts w:ascii="Aptos Narrow" w:hAnsi="Aptos Narrow"/>
                <w:color w:val="000000"/>
              </w:rPr>
            </w:pPr>
            <w:r w:rsidRPr="005C5422">
              <w:rPr>
                <w:rFonts w:ascii="Aptos Narrow" w:hAnsi="Aptos Narrow"/>
                <w:color w:val="000000"/>
              </w:rPr>
              <w:t>Programma di massima</w:t>
            </w:r>
          </w:p>
        </w:tc>
        <w:tc>
          <w:tcPr>
            <w:tcW w:w="8145" w:type="dxa"/>
            <w:tcBorders>
              <w:top w:val="nil"/>
              <w:left w:val="nil"/>
              <w:bottom w:val="single" w:sz="4" w:space="0" w:color="auto"/>
              <w:right w:val="single" w:sz="4" w:space="0" w:color="auto"/>
            </w:tcBorders>
            <w:noWrap/>
            <w:hideMark/>
          </w:tcPr>
          <w:p w14:paraId="359124E3" w14:textId="77777777" w:rsidR="005C5422" w:rsidRPr="005C5422" w:rsidRDefault="005C5422" w:rsidP="00A620D1">
            <w:pPr>
              <w:rPr>
                <w:rFonts w:ascii="Aptos Narrow" w:hAnsi="Aptos Narrow"/>
                <w:color w:val="000000"/>
              </w:rPr>
            </w:pPr>
            <w:r w:rsidRPr="005C5422">
              <w:rPr>
                <w:rFonts w:ascii="Aptos Narrow" w:hAnsi="Aptos Narrow"/>
                <w:color w:val="000000"/>
              </w:rPr>
              <w:t> </w:t>
            </w:r>
          </w:p>
        </w:tc>
      </w:tr>
      <w:tr w:rsidR="005C5422" w:rsidRPr="005C5422" w14:paraId="4797CB96" w14:textId="77777777" w:rsidTr="00A620D1">
        <w:trPr>
          <w:trHeight w:val="320"/>
        </w:trPr>
        <w:tc>
          <w:tcPr>
            <w:tcW w:w="3155" w:type="dxa"/>
            <w:tcBorders>
              <w:top w:val="nil"/>
              <w:left w:val="single" w:sz="4" w:space="0" w:color="auto"/>
              <w:bottom w:val="single" w:sz="4" w:space="0" w:color="auto"/>
              <w:right w:val="single" w:sz="4" w:space="0" w:color="auto"/>
            </w:tcBorders>
            <w:noWrap/>
            <w:hideMark/>
          </w:tcPr>
          <w:p w14:paraId="02DBA92B" w14:textId="77777777" w:rsidR="005C5422" w:rsidRPr="005C5422" w:rsidRDefault="005C5422" w:rsidP="00A620D1">
            <w:pPr>
              <w:rPr>
                <w:rFonts w:ascii="Aptos Narrow" w:hAnsi="Aptos Narrow"/>
                <w:color w:val="000000"/>
              </w:rPr>
            </w:pPr>
            <w:proofErr w:type="spellStart"/>
            <w:r w:rsidRPr="005C5422">
              <w:rPr>
                <w:rFonts w:ascii="Aptos Narrow" w:hAnsi="Aptos Narrow"/>
                <w:color w:val="000000"/>
              </w:rPr>
              <w:t>Syllabus</w:t>
            </w:r>
            <w:proofErr w:type="spellEnd"/>
          </w:p>
        </w:tc>
        <w:tc>
          <w:tcPr>
            <w:tcW w:w="8145" w:type="dxa"/>
            <w:tcBorders>
              <w:top w:val="nil"/>
              <w:left w:val="nil"/>
              <w:bottom w:val="single" w:sz="4" w:space="0" w:color="auto"/>
              <w:right w:val="single" w:sz="4" w:space="0" w:color="auto"/>
            </w:tcBorders>
            <w:noWrap/>
            <w:hideMark/>
          </w:tcPr>
          <w:p w14:paraId="3FF57BB6" w14:textId="77777777" w:rsidR="005C5422" w:rsidRPr="005C5422" w:rsidRDefault="005C5422" w:rsidP="00A620D1">
            <w:pPr>
              <w:rPr>
                <w:rFonts w:ascii="Aptos Narrow" w:hAnsi="Aptos Narrow"/>
                <w:color w:val="000000"/>
              </w:rPr>
            </w:pPr>
            <w:r w:rsidRPr="005C5422">
              <w:rPr>
                <w:rFonts w:ascii="Aptos Narrow" w:hAnsi="Aptos Narrow"/>
                <w:color w:val="000000"/>
              </w:rPr>
              <w:t> </w:t>
            </w:r>
          </w:p>
        </w:tc>
      </w:tr>
      <w:tr w:rsidR="005C5422" w:rsidRPr="005C5422" w14:paraId="0FC991B3" w14:textId="77777777" w:rsidTr="00A620D1">
        <w:trPr>
          <w:trHeight w:val="320"/>
        </w:trPr>
        <w:tc>
          <w:tcPr>
            <w:tcW w:w="3155" w:type="dxa"/>
            <w:tcBorders>
              <w:top w:val="nil"/>
              <w:left w:val="single" w:sz="4" w:space="0" w:color="auto"/>
              <w:bottom w:val="single" w:sz="4" w:space="0" w:color="auto"/>
              <w:right w:val="single" w:sz="4" w:space="0" w:color="auto"/>
            </w:tcBorders>
            <w:noWrap/>
            <w:hideMark/>
          </w:tcPr>
          <w:p w14:paraId="256A1B80" w14:textId="77777777" w:rsidR="005C5422" w:rsidRPr="005C5422" w:rsidRDefault="005C5422" w:rsidP="00A620D1">
            <w:pPr>
              <w:rPr>
                <w:rFonts w:ascii="Aptos Narrow" w:hAnsi="Aptos Narrow"/>
                <w:color w:val="000000"/>
              </w:rPr>
            </w:pPr>
            <w:r w:rsidRPr="005C5422">
              <w:rPr>
                <w:rFonts w:ascii="Aptos Narrow" w:hAnsi="Aptos Narrow"/>
                <w:color w:val="000000"/>
              </w:rPr>
              <w:t>Periodo di erogazione</w:t>
            </w:r>
          </w:p>
        </w:tc>
        <w:tc>
          <w:tcPr>
            <w:tcW w:w="8145" w:type="dxa"/>
            <w:tcBorders>
              <w:top w:val="nil"/>
              <w:left w:val="nil"/>
              <w:bottom w:val="single" w:sz="4" w:space="0" w:color="auto"/>
              <w:right w:val="single" w:sz="4" w:space="0" w:color="auto"/>
            </w:tcBorders>
            <w:noWrap/>
            <w:hideMark/>
          </w:tcPr>
          <w:p w14:paraId="72ADC774" w14:textId="77777777" w:rsidR="005C5422" w:rsidRPr="005C5422" w:rsidRDefault="005C5422" w:rsidP="00A620D1">
            <w:pPr>
              <w:rPr>
                <w:rFonts w:ascii="Aptos Narrow" w:hAnsi="Aptos Narrow"/>
                <w:color w:val="000000"/>
              </w:rPr>
            </w:pPr>
            <w:r w:rsidRPr="005C5422">
              <w:rPr>
                <w:rFonts w:ascii="Aptos Narrow" w:hAnsi="Aptos Narrow"/>
                <w:color w:val="000000"/>
              </w:rPr>
              <w:t>maggio-giugno</w:t>
            </w:r>
          </w:p>
        </w:tc>
      </w:tr>
      <w:tr w:rsidR="005C5422" w:rsidRPr="005C5422" w14:paraId="7312C37F" w14:textId="77777777" w:rsidTr="00A620D1">
        <w:trPr>
          <w:trHeight w:val="320"/>
        </w:trPr>
        <w:tc>
          <w:tcPr>
            <w:tcW w:w="3155" w:type="dxa"/>
            <w:tcBorders>
              <w:top w:val="nil"/>
              <w:left w:val="single" w:sz="4" w:space="0" w:color="auto"/>
              <w:bottom w:val="single" w:sz="4" w:space="0" w:color="auto"/>
              <w:right w:val="single" w:sz="4" w:space="0" w:color="auto"/>
            </w:tcBorders>
            <w:noWrap/>
            <w:hideMark/>
          </w:tcPr>
          <w:p w14:paraId="42E72A5D" w14:textId="756F0CBF" w:rsidR="005C5422" w:rsidRPr="005C5422" w:rsidRDefault="005C5422" w:rsidP="00A620D1">
            <w:pPr>
              <w:rPr>
                <w:rFonts w:ascii="Aptos Narrow" w:hAnsi="Aptos Narrow"/>
                <w:color w:val="000000"/>
              </w:rPr>
            </w:pPr>
            <w:r w:rsidRPr="005C5422">
              <w:rPr>
                <w:rFonts w:ascii="Aptos Narrow" w:hAnsi="Aptos Narrow"/>
                <w:color w:val="000000"/>
              </w:rPr>
              <w:t>Intensivo o meno</w:t>
            </w:r>
          </w:p>
        </w:tc>
        <w:tc>
          <w:tcPr>
            <w:tcW w:w="8145" w:type="dxa"/>
            <w:tcBorders>
              <w:top w:val="nil"/>
              <w:left w:val="nil"/>
              <w:bottom w:val="single" w:sz="4" w:space="0" w:color="auto"/>
              <w:right w:val="single" w:sz="4" w:space="0" w:color="auto"/>
            </w:tcBorders>
            <w:noWrap/>
            <w:hideMark/>
          </w:tcPr>
          <w:p w14:paraId="3950FD50" w14:textId="77777777" w:rsidR="005C5422" w:rsidRPr="005C5422" w:rsidRDefault="005C5422" w:rsidP="00A620D1">
            <w:pPr>
              <w:rPr>
                <w:rFonts w:ascii="Aptos Narrow" w:hAnsi="Aptos Narrow"/>
                <w:color w:val="000000"/>
              </w:rPr>
            </w:pPr>
            <w:r w:rsidRPr="005C5422">
              <w:rPr>
                <w:rFonts w:ascii="Aptos Narrow" w:hAnsi="Aptos Narrow"/>
                <w:color w:val="000000"/>
              </w:rPr>
              <w:t>no</w:t>
            </w:r>
          </w:p>
        </w:tc>
      </w:tr>
      <w:tr w:rsidR="005C5422" w:rsidRPr="005C5422" w14:paraId="592B7CD8" w14:textId="77777777" w:rsidTr="00A620D1">
        <w:trPr>
          <w:trHeight w:val="320"/>
        </w:trPr>
        <w:tc>
          <w:tcPr>
            <w:tcW w:w="3155" w:type="dxa"/>
            <w:tcBorders>
              <w:top w:val="nil"/>
              <w:left w:val="single" w:sz="4" w:space="0" w:color="auto"/>
              <w:bottom w:val="single" w:sz="4" w:space="0" w:color="auto"/>
              <w:right w:val="single" w:sz="4" w:space="0" w:color="auto"/>
            </w:tcBorders>
            <w:noWrap/>
            <w:hideMark/>
          </w:tcPr>
          <w:p w14:paraId="31E2CC62" w14:textId="77777777" w:rsidR="005C5422" w:rsidRPr="005C5422" w:rsidRDefault="005C5422" w:rsidP="00A620D1">
            <w:pPr>
              <w:rPr>
                <w:rFonts w:ascii="Aptos Narrow" w:hAnsi="Aptos Narrow"/>
                <w:color w:val="000000"/>
              </w:rPr>
            </w:pPr>
            <w:r w:rsidRPr="005C5422">
              <w:rPr>
                <w:rFonts w:ascii="Aptos Narrow" w:hAnsi="Aptos Narrow"/>
                <w:color w:val="000000"/>
              </w:rPr>
              <w:t>Note</w:t>
            </w:r>
          </w:p>
        </w:tc>
        <w:tc>
          <w:tcPr>
            <w:tcW w:w="8145" w:type="dxa"/>
            <w:tcBorders>
              <w:top w:val="nil"/>
              <w:left w:val="nil"/>
              <w:bottom w:val="single" w:sz="4" w:space="0" w:color="auto"/>
              <w:right w:val="single" w:sz="4" w:space="0" w:color="auto"/>
            </w:tcBorders>
            <w:noWrap/>
            <w:hideMark/>
          </w:tcPr>
          <w:p w14:paraId="64C79EFF" w14:textId="77777777" w:rsidR="005C5422" w:rsidRPr="005C5422" w:rsidRDefault="005C5422" w:rsidP="00A620D1">
            <w:pPr>
              <w:rPr>
                <w:rFonts w:ascii="Aptos Narrow" w:hAnsi="Aptos Narrow"/>
                <w:color w:val="000000"/>
              </w:rPr>
            </w:pPr>
            <w:r w:rsidRPr="005C5422">
              <w:rPr>
                <w:rFonts w:ascii="Aptos Narrow" w:hAnsi="Aptos Narrow"/>
                <w:color w:val="000000"/>
              </w:rPr>
              <w:t> </w:t>
            </w:r>
          </w:p>
        </w:tc>
      </w:tr>
    </w:tbl>
    <w:p w14:paraId="44A739B6" w14:textId="60E06143" w:rsidR="005C5422" w:rsidRDefault="005C5422"/>
    <w:p w14:paraId="1B003A96" w14:textId="77777777" w:rsidR="005C5422" w:rsidRDefault="005C5422">
      <w:r>
        <w:br w:type="page"/>
      </w:r>
    </w:p>
    <w:tbl>
      <w:tblPr>
        <w:tblW w:w="11300"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52"/>
        <w:gridCol w:w="8148"/>
      </w:tblGrid>
      <w:tr w:rsidR="005C5422" w:rsidRPr="005C5422" w14:paraId="353584C6" w14:textId="77777777" w:rsidTr="00A85F85">
        <w:trPr>
          <w:trHeight w:val="320"/>
        </w:trPr>
        <w:tc>
          <w:tcPr>
            <w:tcW w:w="3119" w:type="dxa"/>
            <w:noWrap/>
            <w:hideMark/>
          </w:tcPr>
          <w:p w14:paraId="4D8E0275" w14:textId="77777777" w:rsidR="005C5422" w:rsidRPr="005C5422" w:rsidRDefault="005C5422" w:rsidP="005C5422">
            <w:pPr>
              <w:rPr>
                <w:rFonts w:ascii="Aptos Narrow" w:hAnsi="Aptos Narrow"/>
                <w:color w:val="000000"/>
              </w:rPr>
            </w:pPr>
            <w:r w:rsidRPr="005C5422">
              <w:rPr>
                <w:rFonts w:ascii="Aptos Narrow" w:hAnsi="Aptos Narrow"/>
                <w:color w:val="000000"/>
              </w:rPr>
              <w:lastRenderedPageBreak/>
              <w:t>Università</w:t>
            </w:r>
          </w:p>
        </w:tc>
        <w:tc>
          <w:tcPr>
            <w:tcW w:w="8063" w:type="dxa"/>
            <w:noWrap/>
            <w:hideMark/>
          </w:tcPr>
          <w:p w14:paraId="5C013405" w14:textId="2237D976" w:rsidR="005C5422" w:rsidRPr="005C5422" w:rsidRDefault="00A85F85" w:rsidP="005C5422">
            <w:pPr>
              <w:rPr>
                <w:rFonts w:ascii="Aptos Narrow" w:hAnsi="Aptos Narrow"/>
                <w:color w:val="000000"/>
              </w:rPr>
            </w:pPr>
            <w:r w:rsidRPr="00A620D1">
              <w:rPr>
                <w:rFonts w:ascii="Aptos Narrow" w:hAnsi="Aptos Narrow"/>
                <w:color w:val="80340D" w:themeColor="accent2" w:themeShade="80"/>
              </w:rPr>
              <w:t>Università di Perugia</w:t>
            </w:r>
          </w:p>
        </w:tc>
      </w:tr>
      <w:tr w:rsidR="005C5422" w:rsidRPr="005C5422" w14:paraId="552DB325" w14:textId="77777777" w:rsidTr="00A85F85">
        <w:trPr>
          <w:trHeight w:val="320"/>
        </w:trPr>
        <w:tc>
          <w:tcPr>
            <w:tcW w:w="3119" w:type="dxa"/>
            <w:noWrap/>
            <w:hideMark/>
          </w:tcPr>
          <w:p w14:paraId="61337B6A" w14:textId="77777777" w:rsidR="005C5422" w:rsidRPr="005C5422" w:rsidRDefault="005C5422" w:rsidP="005C5422">
            <w:pPr>
              <w:rPr>
                <w:rFonts w:ascii="Aptos Narrow" w:hAnsi="Aptos Narrow"/>
                <w:color w:val="000000"/>
              </w:rPr>
            </w:pPr>
            <w:r w:rsidRPr="005C5422">
              <w:rPr>
                <w:rFonts w:ascii="Aptos Narrow" w:hAnsi="Aptos Narrow"/>
                <w:color w:val="000000"/>
              </w:rPr>
              <w:t xml:space="preserve">Denominazione dottorato </w:t>
            </w:r>
          </w:p>
        </w:tc>
        <w:tc>
          <w:tcPr>
            <w:tcW w:w="8063" w:type="dxa"/>
            <w:noWrap/>
            <w:hideMark/>
          </w:tcPr>
          <w:p w14:paraId="0F128965" w14:textId="0594D1E7" w:rsidR="005C5422" w:rsidRPr="005C5422" w:rsidRDefault="00B341F3" w:rsidP="005C5422">
            <w:pPr>
              <w:rPr>
                <w:rFonts w:ascii="Helvetica" w:hAnsi="Helvetica"/>
                <w:color w:val="000000"/>
              </w:rPr>
            </w:pPr>
            <w:r w:rsidRPr="005C5422">
              <w:rPr>
                <w:rFonts w:ascii="Helvetica" w:hAnsi="Helvetica"/>
                <w:color w:val="000000"/>
              </w:rPr>
              <w:t>Dottorato di ricerca in</w:t>
            </w:r>
            <w:r>
              <w:rPr>
                <w:rFonts w:ascii="Helvetica" w:hAnsi="Helvetica"/>
                <w:color w:val="000000"/>
              </w:rPr>
              <w:t xml:space="preserve"> Economia, Istituzioni, Imprese e Metodi Quantitativi</w:t>
            </w:r>
          </w:p>
        </w:tc>
      </w:tr>
      <w:tr w:rsidR="005C5422" w:rsidRPr="005C5422" w14:paraId="29201C54" w14:textId="77777777" w:rsidTr="00A85F85">
        <w:trPr>
          <w:trHeight w:val="320"/>
        </w:trPr>
        <w:tc>
          <w:tcPr>
            <w:tcW w:w="3119" w:type="dxa"/>
            <w:noWrap/>
            <w:hideMark/>
          </w:tcPr>
          <w:p w14:paraId="553E68E8" w14:textId="77777777" w:rsidR="005C5422" w:rsidRPr="005C5422" w:rsidRDefault="005C5422" w:rsidP="005C5422">
            <w:pPr>
              <w:rPr>
                <w:rFonts w:ascii="Aptos Narrow" w:hAnsi="Aptos Narrow"/>
                <w:color w:val="000000"/>
              </w:rPr>
            </w:pPr>
            <w:r w:rsidRPr="005C5422">
              <w:rPr>
                <w:rFonts w:ascii="Aptos Narrow" w:hAnsi="Aptos Narrow"/>
                <w:color w:val="000000"/>
              </w:rPr>
              <w:t>Denominazione corso</w:t>
            </w:r>
          </w:p>
        </w:tc>
        <w:tc>
          <w:tcPr>
            <w:tcW w:w="8063" w:type="dxa"/>
            <w:shd w:val="clear" w:color="auto" w:fill="F6C5AC" w:themeFill="accent2" w:themeFillTint="66"/>
            <w:noWrap/>
            <w:hideMark/>
          </w:tcPr>
          <w:p w14:paraId="564B7DA6" w14:textId="54389310" w:rsidR="005C5422" w:rsidRPr="00A85F85" w:rsidRDefault="005C5422" w:rsidP="005C5422">
            <w:pPr>
              <w:rPr>
                <w:rFonts w:ascii="Aptos Narrow" w:hAnsi="Aptos Narrow"/>
                <w:b/>
                <w:bCs/>
                <w:color w:val="000000"/>
              </w:rPr>
            </w:pPr>
            <w:bookmarkStart w:id="30" w:name="AdvStat"/>
            <w:r w:rsidRPr="00A85F85">
              <w:rPr>
                <w:rFonts w:ascii="Aptos Narrow" w:hAnsi="Aptos Narrow"/>
                <w:b/>
                <w:bCs/>
                <w:color w:val="000000"/>
              </w:rPr>
              <w:t>Advance</w:t>
            </w:r>
            <w:r w:rsidR="00A85F85">
              <w:rPr>
                <w:rFonts w:ascii="Aptos Narrow" w:hAnsi="Aptos Narrow"/>
                <w:b/>
                <w:bCs/>
                <w:color w:val="000000"/>
              </w:rPr>
              <w:t>d</w:t>
            </w:r>
            <w:r w:rsidRPr="00A85F85">
              <w:rPr>
                <w:rFonts w:ascii="Aptos Narrow" w:hAnsi="Aptos Narrow"/>
                <w:b/>
                <w:bCs/>
                <w:color w:val="000000"/>
              </w:rPr>
              <w:t xml:space="preserve"> </w:t>
            </w:r>
            <w:proofErr w:type="spellStart"/>
            <w:r w:rsidRPr="00A85F85">
              <w:rPr>
                <w:rFonts w:ascii="Aptos Narrow" w:hAnsi="Aptos Narrow"/>
                <w:b/>
                <w:bCs/>
                <w:color w:val="000000"/>
              </w:rPr>
              <w:t>statistical</w:t>
            </w:r>
            <w:proofErr w:type="spellEnd"/>
            <w:r w:rsidRPr="00A85F85">
              <w:rPr>
                <w:rFonts w:ascii="Aptos Narrow" w:hAnsi="Aptos Narrow"/>
                <w:b/>
                <w:bCs/>
                <w:color w:val="000000"/>
              </w:rPr>
              <w:t xml:space="preserve"> models</w:t>
            </w:r>
            <w:bookmarkEnd w:id="30"/>
          </w:p>
        </w:tc>
      </w:tr>
      <w:tr w:rsidR="005C5422" w:rsidRPr="005C5422" w14:paraId="46A150DF" w14:textId="77777777" w:rsidTr="00A85F85">
        <w:trPr>
          <w:trHeight w:val="320"/>
        </w:trPr>
        <w:tc>
          <w:tcPr>
            <w:tcW w:w="3119" w:type="dxa"/>
            <w:noWrap/>
            <w:hideMark/>
          </w:tcPr>
          <w:p w14:paraId="4FEB7FE2" w14:textId="73A0812A" w:rsidR="005C5422" w:rsidRPr="005C5422" w:rsidRDefault="005C5422" w:rsidP="005C5422">
            <w:pPr>
              <w:rPr>
                <w:rFonts w:ascii="Aptos Narrow" w:hAnsi="Aptos Narrow"/>
                <w:color w:val="000000"/>
              </w:rPr>
            </w:pPr>
            <w:r w:rsidRPr="005C5422">
              <w:rPr>
                <w:rFonts w:ascii="Aptos Narrow" w:hAnsi="Aptos Narrow"/>
                <w:color w:val="000000"/>
              </w:rPr>
              <w:t>Referente</w:t>
            </w:r>
          </w:p>
        </w:tc>
        <w:tc>
          <w:tcPr>
            <w:tcW w:w="8063" w:type="dxa"/>
            <w:noWrap/>
            <w:hideMark/>
          </w:tcPr>
          <w:p w14:paraId="1895D1E1" w14:textId="77777777" w:rsidR="005C5422" w:rsidRPr="005C5422" w:rsidRDefault="005C5422" w:rsidP="005C5422">
            <w:pPr>
              <w:rPr>
                <w:rFonts w:ascii="Aptos Narrow" w:hAnsi="Aptos Narrow"/>
                <w:color w:val="000000"/>
              </w:rPr>
            </w:pPr>
            <w:r w:rsidRPr="005C5422">
              <w:rPr>
                <w:rFonts w:ascii="Aptos Narrow" w:hAnsi="Aptos Narrow"/>
                <w:color w:val="000000"/>
              </w:rPr>
              <w:t>Simone Del Sarto (STAT-01)</w:t>
            </w:r>
          </w:p>
        </w:tc>
      </w:tr>
      <w:tr w:rsidR="005C5422" w:rsidRPr="005C5422" w14:paraId="4A5D38CE" w14:textId="77777777" w:rsidTr="00A85F85">
        <w:trPr>
          <w:trHeight w:val="320"/>
        </w:trPr>
        <w:tc>
          <w:tcPr>
            <w:tcW w:w="3119" w:type="dxa"/>
            <w:noWrap/>
            <w:hideMark/>
          </w:tcPr>
          <w:p w14:paraId="35A85454" w14:textId="77777777" w:rsidR="005C5422" w:rsidRPr="005C5422" w:rsidRDefault="005C5422" w:rsidP="005C5422">
            <w:pPr>
              <w:rPr>
                <w:rFonts w:ascii="Aptos Narrow" w:hAnsi="Aptos Narrow"/>
                <w:color w:val="000000"/>
              </w:rPr>
            </w:pPr>
            <w:r w:rsidRPr="005C5422">
              <w:rPr>
                <w:rFonts w:ascii="Aptos Narrow" w:hAnsi="Aptos Narrow"/>
                <w:color w:val="000000"/>
              </w:rPr>
              <w:t>Numero di ore approssimativo</w:t>
            </w:r>
          </w:p>
        </w:tc>
        <w:tc>
          <w:tcPr>
            <w:tcW w:w="8063" w:type="dxa"/>
            <w:noWrap/>
            <w:hideMark/>
          </w:tcPr>
          <w:p w14:paraId="15B7E1C6" w14:textId="77777777" w:rsidR="005C5422" w:rsidRPr="005C5422" w:rsidRDefault="005C5422" w:rsidP="00A85F85">
            <w:pPr>
              <w:rPr>
                <w:rFonts w:ascii="Aptos Narrow" w:hAnsi="Aptos Narrow"/>
                <w:color w:val="000000"/>
              </w:rPr>
            </w:pPr>
            <w:r w:rsidRPr="005C5422">
              <w:rPr>
                <w:rFonts w:ascii="Aptos Narrow" w:hAnsi="Aptos Narrow"/>
                <w:color w:val="000000"/>
              </w:rPr>
              <w:t>12</w:t>
            </w:r>
          </w:p>
        </w:tc>
      </w:tr>
      <w:tr w:rsidR="005C5422" w:rsidRPr="005C5422" w14:paraId="33E2C67B" w14:textId="77777777" w:rsidTr="00A85F85">
        <w:trPr>
          <w:trHeight w:val="320"/>
        </w:trPr>
        <w:tc>
          <w:tcPr>
            <w:tcW w:w="3119" w:type="dxa"/>
            <w:noWrap/>
            <w:hideMark/>
          </w:tcPr>
          <w:p w14:paraId="75590270" w14:textId="7248C218" w:rsidR="005C5422" w:rsidRPr="005C5422" w:rsidRDefault="003F1126" w:rsidP="005C5422">
            <w:pPr>
              <w:rPr>
                <w:rFonts w:ascii="Aptos Narrow" w:hAnsi="Aptos Narrow"/>
                <w:color w:val="000000"/>
              </w:rPr>
            </w:pPr>
            <w:r>
              <w:rPr>
                <w:rFonts w:ascii="Aptos Narrow" w:hAnsi="Aptos Narrow"/>
                <w:color w:val="000000"/>
              </w:rPr>
              <w:t>Fruizione</w:t>
            </w:r>
            <w:r w:rsidR="005C5422" w:rsidRPr="005C5422">
              <w:rPr>
                <w:rFonts w:ascii="Aptos Narrow" w:hAnsi="Aptos Narrow"/>
                <w:color w:val="000000"/>
              </w:rPr>
              <w:t xml:space="preserve"> online</w:t>
            </w:r>
          </w:p>
        </w:tc>
        <w:tc>
          <w:tcPr>
            <w:tcW w:w="8063" w:type="dxa"/>
            <w:noWrap/>
            <w:hideMark/>
          </w:tcPr>
          <w:p w14:paraId="72BF6717"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r w:rsidR="005C5422" w:rsidRPr="005C5422" w14:paraId="5E0632D5" w14:textId="77777777" w:rsidTr="00A85F85">
        <w:trPr>
          <w:trHeight w:val="320"/>
        </w:trPr>
        <w:tc>
          <w:tcPr>
            <w:tcW w:w="3119" w:type="dxa"/>
            <w:noWrap/>
            <w:hideMark/>
          </w:tcPr>
          <w:p w14:paraId="1DE53088" w14:textId="2EC29C14" w:rsidR="005C5422" w:rsidRPr="005C5422" w:rsidRDefault="005C5422" w:rsidP="005C5422">
            <w:pPr>
              <w:rPr>
                <w:rFonts w:ascii="Aptos Narrow" w:hAnsi="Aptos Narrow"/>
                <w:color w:val="000000"/>
              </w:rPr>
            </w:pPr>
            <w:r w:rsidRPr="005C5422">
              <w:rPr>
                <w:rFonts w:ascii="Aptos Narrow" w:hAnsi="Aptos Narrow"/>
                <w:color w:val="000000"/>
              </w:rPr>
              <w:t>Fruizione in presenza</w:t>
            </w:r>
          </w:p>
        </w:tc>
        <w:tc>
          <w:tcPr>
            <w:tcW w:w="8063" w:type="dxa"/>
            <w:noWrap/>
            <w:hideMark/>
          </w:tcPr>
          <w:p w14:paraId="7C838EB2" w14:textId="77777777" w:rsidR="005C5422" w:rsidRPr="005C5422" w:rsidRDefault="005C5422" w:rsidP="005C5422">
            <w:pPr>
              <w:rPr>
                <w:rFonts w:ascii="Aptos Narrow" w:hAnsi="Aptos Narrow"/>
                <w:color w:val="000000"/>
              </w:rPr>
            </w:pPr>
            <w:r w:rsidRPr="005C5422">
              <w:rPr>
                <w:rFonts w:ascii="Aptos Narrow" w:hAnsi="Aptos Narrow"/>
                <w:color w:val="000000"/>
              </w:rPr>
              <w:t>si</w:t>
            </w:r>
          </w:p>
        </w:tc>
      </w:tr>
      <w:tr w:rsidR="005C5422" w:rsidRPr="005C5422" w14:paraId="41FF586F" w14:textId="77777777" w:rsidTr="00A85F85">
        <w:trPr>
          <w:trHeight w:val="320"/>
        </w:trPr>
        <w:tc>
          <w:tcPr>
            <w:tcW w:w="3119" w:type="dxa"/>
            <w:noWrap/>
            <w:hideMark/>
          </w:tcPr>
          <w:p w14:paraId="2ED8EC13" w14:textId="77777777" w:rsidR="005C5422" w:rsidRPr="005C5422" w:rsidRDefault="005C5422" w:rsidP="005C5422">
            <w:pPr>
              <w:rPr>
                <w:rFonts w:ascii="Aptos Narrow" w:hAnsi="Aptos Narrow"/>
                <w:color w:val="000000"/>
              </w:rPr>
            </w:pPr>
            <w:r w:rsidRPr="005C5422">
              <w:rPr>
                <w:rFonts w:ascii="Aptos Narrow" w:hAnsi="Aptos Narrow"/>
                <w:color w:val="000000"/>
              </w:rPr>
              <w:t>Programma di massima</w:t>
            </w:r>
          </w:p>
        </w:tc>
        <w:tc>
          <w:tcPr>
            <w:tcW w:w="8063" w:type="dxa"/>
            <w:noWrap/>
            <w:hideMark/>
          </w:tcPr>
          <w:p w14:paraId="52E54E72"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r w:rsidR="005C5422" w:rsidRPr="005C5422" w14:paraId="7B2791D9" w14:textId="77777777" w:rsidTr="00A85F85">
        <w:trPr>
          <w:trHeight w:val="320"/>
        </w:trPr>
        <w:tc>
          <w:tcPr>
            <w:tcW w:w="3119" w:type="dxa"/>
            <w:noWrap/>
            <w:hideMark/>
          </w:tcPr>
          <w:p w14:paraId="7BF07F2D" w14:textId="77777777" w:rsidR="005C5422" w:rsidRPr="005C5422" w:rsidRDefault="005C5422" w:rsidP="005C5422">
            <w:pPr>
              <w:rPr>
                <w:rFonts w:ascii="Aptos Narrow" w:hAnsi="Aptos Narrow"/>
                <w:color w:val="000000"/>
              </w:rPr>
            </w:pPr>
            <w:proofErr w:type="spellStart"/>
            <w:r w:rsidRPr="005C5422">
              <w:rPr>
                <w:rFonts w:ascii="Aptos Narrow" w:hAnsi="Aptos Narrow"/>
                <w:color w:val="000000"/>
              </w:rPr>
              <w:t>Syllabus</w:t>
            </w:r>
            <w:proofErr w:type="spellEnd"/>
          </w:p>
        </w:tc>
        <w:tc>
          <w:tcPr>
            <w:tcW w:w="8063" w:type="dxa"/>
            <w:noWrap/>
            <w:hideMark/>
          </w:tcPr>
          <w:p w14:paraId="544BCDEB"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r w:rsidR="005C5422" w:rsidRPr="005C5422" w14:paraId="64D71356" w14:textId="77777777" w:rsidTr="00A85F85">
        <w:trPr>
          <w:trHeight w:val="320"/>
        </w:trPr>
        <w:tc>
          <w:tcPr>
            <w:tcW w:w="3119" w:type="dxa"/>
            <w:noWrap/>
            <w:hideMark/>
          </w:tcPr>
          <w:p w14:paraId="38133E19" w14:textId="77777777" w:rsidR="005C5422" w:rsidRPr="005C5422" w:rsidRDefault="005C5422" w:rsidP="005C5422">
            <w:pPr>
              <w:rPr>
                <w:rFonts w:ascii="Aptos Narrow" w:hAnsi="Aptos Narrow"/>
                <w:color w:val="000000"/>
              </w:rPr>
            </w:pPr>
            <w:r w:rsidRPr="005C5422">
              <w:rPr>
                <w:rFonts w:ascii="Aptos Narrow" w:hAnsi="Aptos Narrow"/>
                <w:color w:val="000000"/>
              </w:rPr>
              <w:t>Periodo di erogazione</w:t>
            </w:r>
          </w:p>
        </w:tc>
        <w:tc>
          <w:tcPr>
            <w:tcW w:w="8063" w:type="dxa"/>
            <w:noWrap/>
            <w:hideMark/>
          </w:tcPr>
          <w:p w14:paraId="5542201E"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r w:rsidR="005C5422" w:rsidRPr="005C5422" w14:paraId="334DF746" w14:textId="77777777" w:rsidTr="00A85F85">
        <w:trPr>
          <w:trHeight w:val="320"/>
        </w:trPr>
        <w:tc>
          <w:tcPr>
            <w:tcW w:w="3119" w:type="dxa"/>
            <w:noWrap/>
            <w:hideMark/>
          </w:tcPr>
          <w:p w14:paraId="2A0DAE6C" w14:textId="31F6A800" w:rsidR="005C5422" w:rsidRPr="005C5422" w:rsidRDefault="005C5422" w:rsidP="005C5422">
            <w:pPr>
              <w:rPr>
                <w:rFonts w:ascii="Aptos Narrow" w:hAnsi="Aptos Narrow"/>
                <w:color w:val="000000"/>
              </w:rPr>
            </w:pPr>
            <w:r w:rsidRPr="005C5422">
              <w:rPr>
                <w:rFonts w:ascii="Aptos Narrow" w:hAnsi="Aptos Narrow"/>
                <w:color w:val="000000"/>
              </w:rPr>
              <w:t>Intensivo o meno</w:t>
            </w:r>
          </w:p>
        </w:tc>
        <w:tc>
          <w:tcPr>
            <w:tcW w:w="8063" w:type="dxa"/>
            <w:noWrap/>
            <w:hideMark/>
          </w:tcPr>
          <w:p w14:paraId="69E93974" w14:textId="77777777" w:rsidR="005C5422" w:rsidRPr="005C5422" w:rsidRDefault="005C5422" w:rsidP="005C5422">
            <w:pPr>
              <w:rPr>
                <w:rFonts w:ascii="Aptos Narrow" w:hAnsi="Aptos Narrow"/>
                <w:color w:val="000000"/>
              </w:rPr>
            </w:pPr>
            <w:r w:rsidRPr="005C5422">
              <w:rPr>
                <w:rFonts w:ascii="Aptos Narrow" w:hAnsi="Aptos Narrow"/>
                <w:color w:val="000000"/>
              </w:rPr>
              <w:t>no</w:t>
            </w:r>
          </w:p>
        </w:tc>
      </w:tr>
      <w:tr w:rsidR="005C5422" w:rsidRPr="005C5422" w14:paraId="32E25989" w14:textId="77777777" w:rsidTr="00A85F85">
        <w:trPr>
          <w:trHeight w:val="320"/>
        </w:trPr>
        <w:tc>
          <w:tcPr>
            <w:tcW w:w="3119" w:type="dxa"/>
            <w:noWrap/>
            <w:hideMark/>
          </w:tcPr>
          <w:p w14:paraId="511413FE" w14:textId="77777777" w:rsidR="005C5422" w:rsidRPr="005C5422" w:rsidRDefault="005C5422" w:rsidP="005C5422">
            <w:pPr>
              <w:rPr>
                <w:rFonts w:ascii="Aptos Narrow" w:hAnsi="Aptos Narrow"/>
                <w:color w:val="000000"/>
              </w:rPr>
            </w:pPr>
            <w:r w:rsidRPr="005C5422">
              <w:rPr>
                <w:rFonts w:ascii="Aptos Narrow" w:hAnsi="Aptos Narrow"/>
                <w:color w:val="000000"/>
              </w:rPr>
              <w:t>Note</w:t>
            </w:r>
          </w:p>
        </w:tc>
        <w:tc>
          <w:tcPr>
            <w:tcW w:w="8063" w:type="dxa"/>
            <w:noWrap/>
            <w:hideMark/>
          </w:tcPr>
          <w:p w14:paraId="0A4FCFC4" w14:textId="77777777" w:rsidR="005C5422" w:rsidRPr="005C5422" w:rsidRDefault="005C5422" w:rsidP="005C5422">
            <w:pPr>
              <w:rPr>
                <w:rFonts w:ascii="Aptos Narrow" w:hAnsi="Aptos Narrow"/>
                <w:color w:val="000000"/>
              </w:rPr>
            </w:pPr>
            <w:r w:rsidRPr="005C5422">
              <w:rPr>
                <w:rFonts w:ascii="Aptos Narrow" w:hAnsi="Aptos Narrow"/>
                <w:color w:val="000000"/>
              </w:rPr>
              <w:t> </w:t>
            </w:r>
          </w:p>
        </w:tc>
      </w:tr>
    </w:tbl>
    <w:p w14:paraId="02AA7893" w14:textId="4AF0DD21" w:rsidR="005C5422" w:rsidRDefault="005C5422"/>
    <w:p w14:paraId="7A5FEF96" w14:textId="539E4E1F" w:rsidR="00723DF0" w:rsidRPr="00723DF0" w:rsidRDefault="005C5422" w:rsidP="00A80924">
      <w:r>
        <w:br w:type="page"/>
      </w:r>
    </w:p>
    <w:p w14:paraId="5C550BE6" w14:textId="12887554" w:rsidR="00723DF0" w:rsidRPr="00723DF0" w:rsidRDefault="00723DF0" w:rsidP="00723DF0">
      <w:pPr>
        <w:pStyle w:val="Titolo1"/>
        <w:numPr>
          <w:ilvl w:val="0"/>
          <w:numId w:val="3"/>
        </w:numPr>
        <w:rPr>
          <w:b/>
          <w:bCs/>
          <w:color w:val="000000" w:themeColor="text1"/>
        </w:rPr>
      </w:pPr>
      <w:bookmarkStart w:id="31" w:name="_Toc238226535"/>
      <w:r w:rsidRPr="00723DF0">
        <w:rPr>
          <w:b/>
          <w:bCs/>
          <w:color w:val="000000" w:themeColor="text1"/>
        </w:rPr>
        <w:lastRenderedPageBreak/>
        <w:t>Università d</w:t>
      </w:r>
      <w:r>
        <w:rPr>
          <w:b/>
          <w:bCs/>
          <w:color w:val="000000" w:themeColor="text1"/>
        </w:rPr>
        <w:t>el Sannio</w:t>
      </w:r>
      <w:bookmarkEnd w:id="31"/>
    </w:p>
    <w:tbl>
      <w:tblPr>
        <w:tblW w:w="11300" w:type="dxa"/>
        <w:tblInd w:w="-837" w:type="dxa"/>
        <w:tblCellMar>
          <w:left w:w="70" w:type="dxa"/>
          <w:right w:w="70" w:type="dxa"/>
        </w:tblCellMar>
        <w:tblLook w:val="04A0" w:firstRow="1" w:lastRow="0" w:firstColumn="1" w:lastColumn="0" w:noHBand="0" w:noVBand="1"/>
      </w:tblPr>
      <w:tblGrid>
        <w:gridCol w:w="3298"/>
        <w:gridCol w:w="8002"/>
      </w:tblGrid>
      <w:tr w:rsidR="00282589" w:rsidRPr="00282589" w14:paraId="0C6824DD" w14:textId="77777777" w:rsidTr="00A85F85">
        <w:trPr>
          <w:trHeight w:val="320"/>
        </w:trPr>
        <w:tc>
          <w:tcPr>
            <w:tcW w:w="3298" w:type="dxa"/>
            <w:tcBorders>
              <w:top w:val="single" w:sz="4" w:space="0" w:color="auto"/>
              <w:left w:val="single" w:sz="4" w:space="0" w:color="auto"/>
              <w:bottom w:val="single" w:sz="4" w:space="0" w:color="auto"/>
              <w:right w:val="single" w:sz="4" w:space="0" w:color="auto"/>
            </w:tcBorders>
            <w:noWrap/>
            <w:hideMark/>
          </w:tcPr>
          <w:p w14:paraId="48AFB911" w14:textId="77777777" w:rsidR="00282589" w:rsidRPr="00282589" w:rsidRDefault="00282589" w:rsidP="00282589">
            <w:pPr>
              <w:rPr>
                <w:rFonts w:ascii="Aptos Narrow" w:hAnsi="Aptos Narrow"/>
                <w:color w:val="000000"/>
              </w:rPr>
            </w:pPr>
            <w:r w:rsidRPr="00282589">
              <w:rPr>
                <w:rFonts w:ascii="Aptos Narrow" w:hAnsi="Aptos Narrow"/>
                <w:color w:val="000000"/>
              </w:rPr>
              <w:t>Università</w:t>
            </w:r>
          </w:p>
        </w:tc>
        <w:tc>
          <w:tcPr>
            <w:tcW w:w="8002" w:type="dxa"/>
            <w:tcBorders>
              <w:top w:val="single" w:sz="4" w:space="0" w:color="auto"/>
              <w:left w:val="nil"/>
              <w:bottom w:val="single" w:sz="4" w:space="0" w:color="auto"/>
              <w:right w:val="single" w:sz="4" w:space="0" w:color="auto"/>
            </w:tcBorders>
            <w:noWrap/>
            <w:hideMark/>
          </w:tcPr>
          <w:p w14:paraId="185B94CC" w14:textId="77777777" w:rsidR="00282589" w:rsidRPr="00282589" w:rsidRDefault="00282589" w:rsidP="00282589">
            <w:pPr>
              <w:rPr>
                <w:rFonts w:ascii="Aptos Narrow" w:hAnsi="Aptos Narrow"/>
                <w:color w:val="000000"/>
              </w:rPr>
            </w:pPr>
            <w:r w:rsidRPr="00304F0C">
              <w:rPr>
                <w:rFonts w:ascii="Aptos Narrow" w:hAnsi="Aptos Narrow"/>
                <w:color w:val="80340D" w:themeColor="accent2" w:themeShade="80"/>
              </w:rPr>
              <w:t>Università degli Studi del Sannio</w:t>
            </w:r>
          </w:p>
        </w:tc>
      </w:tr>
      <w:tr w:rsidR="00282589" w:rsidRPr="00282589" w14:paraId="7AD6A555" w14:textId="77777777" w:rsidTr="00A85F85">
        <w:trPr>
          <w:trHeight w:val="320"/>
        </w:trPr>
        <w:tc>
          <w:tcPr>
            <w:tcW w:w="3298" w:type="dxa"/>
            <w:tcBorders>
              <w:top w:val="nil"/>
              <w:left w:val="single" w:sz="4" w:space="0" w:color="auto"/>
              <w:bottom w:val="single" w:sz="4" w:space="0" w:color="auto"/>
              <w:right w:val="single" w:sz="4" w:space="0" w:color="auto"/>
            </w:tcBorders>
            <w:noWrap/>
            <w:hideMark/>
          </w:tcPr>
          <w:p w14:paraId="125AE218" w14:textId="77777777" w:rsidR="00282589" w:rsidRPr="00282589" w:rsidRDefault="00282589" w:rsidP="00282589">
            <w:pPr>
              <w:rPr>
                <w:rFonts w:ascii="Aptos Narrow" w:hAnsi="Aptos Narrow"/>
                <w:color w:val="000000"/>
              </w:rPr>
            </w:pPr>
            <w:r w:rsidRPr="00282589">
              <w:rPr>
                <w:rFonts w:ascii="Aptos Narrow" w:hAnsi="Aptos Narrow"/>
                <w:color w:val="000000"/>
              </w:rPr>
              <w:t xml:space="preserve">Denominazione dottorato </w:t>
            </w:r>
          </w:p>
        </w:tc>
        <w:tc>
          <w:tcPr>
            <w:tcW w:w="8002" w:type="dxa"/>
            <w:tcBorders>
              <w:top w:val="nil"/>
              <w:left w:val="nil"/>
              <w:bottom w:val="single" w:sz="4" w:space="0" w:color="auto"/>
              <w:right w:val="single" w:sz="4" w:space="0" w:color="auto"/>
            </w:tcBorders>
            <w:noWrap/>
            <w:hideMark/>
          </w:tcPr>
          <w:p w14:paraId="43A061D9" w14:textId="77777777" w:rsidR="00282589" w:rsidRPr="00282589" w:rsidRDefault="00282589" w:rsidP="00282589">
            <w:pPr>
              <w:rPr>
                <w:rFonts w:ascii="Aptos Narrow" w:hAnsi="Aptos Narrow"/>
                <w:color w:val="000000"/>
              </w:rPr>
            </w:pPr>
            <w:r w:rsidRPr="00282589">
              <w:rPr>
                <w:rFonts w:ascii="Aptos Narrow" w:hAnsi="Aptos Narrow"/>
                <w:color w:val="000000"/>
              </w:rPr>
              <w:t>Persona, Mercato, Istituzioni</w:t>
            </w:r>
          </w:p>
        </w:tc>
      </w:tr>
      <w:tr w:rsidR="00282589" w:rsidRPr="00282589" w14:paraId="6E37EFFC" w14:textId="77777777" w:rsidTr="00A85F85">
        <w:trPr>
          <w:trHeight w:val="320"/>
        </w:trPr>
        <w:tc>
          <w:tcPr>
            <w:tcW w:w="3298" w:type="dxa"/>
            <w:tcBorders>
              <w:top w:val="nil"/>
              <w:left w:val="single" w:sz="4" w:space="0" w:color="auto"/>
              <w:bottom w:val="single" w:sz="4" w:space="0" w:color="auto"/>
              <w:right w:val="single" w:sz="4" w:space="0" w:color="auto"/>
            </w:tcBorders>
            <w:noWrap/>
            <w:hideMark/>
          </w:tcPr>
          <w:p w14:paraId="1791B67A" w14:textId="77777777" w:rsidR="00282589" w:rsidRPr="00282589" w:rsidRDefault="00282589" w:rsidP="00282589">
            <w:pPr>
              <w:rPr>
                <w:rFonts w:ascii="Aptos Narrow" w:hAnsi="Aptos Narrow"/>
                <w:color w:val="000000"/>
              </w:rPr>
            </w:pPr>
            <w:r w:rsidRPr="00282589">
              <w:rPr>
                <w:rFonts w:ascii="Aptos Narrow" w:hAnsi="Aptos Narrow"/>
                <w:color w:val="000000"/>
              </w:rPr>
              <w:t>Denominazione corso</w:t>
            </w:r>
          </w:p>
        </w:tc>
        <w:tc>
          <w:tcPr>
            <w:tcW w:w="8002" w:type="dxa"/>
            <w:tcBorders>
              <w:top w:val="nil"/>
              <w:left w:val="nil"/>
              <w:bottom w:val="single" w:sz="4" w:space="0" w:color="auto"/>
              <w:right w:val="single" w:sz="4" w:space="0" w:color="auto"/>
            </w:tcBorders>
            <w:shd w:val="clear" w:color="auto" w:fill="F6C5AC" w:themeFill="accent2" w:themeFillTint="66"/>
            <w:noWrap/>
            <w:hideMark/>
          </w:tcPr>
          <w:p w14:paraId="4C121EE4" w14:textId="77777777" w:rsidR="00282589" w:rsidRPr="00A85F85" w:rsidRDefault="00282589" w:rsidP="00282589">
            <w:pPr>
              <w:rPr>
                <w:rFonts w:ascii="Aptos Narrow" w:hAnsi="Aptos Narrow"/>
                <w:b/>
                <w:bCs/>
                <w:color w:val="000000"/>
              </w:rPr>
            </w:pPr>
            <w:bookmarkStart w:id="32" w:name="ModelliSuppDec"/>
            <w:r w:rsidRPr="00A85F85">
              <w:rPr>
                <w:rFonts w:ascii="Aptos Narrow" w:hAnsi="Aptos Narrow"/>
                <w:b/>
                <w:bCs/>
                <w:color w:val="000000"/>
              </w:rPr>
              <w:t xml:space="preserve">Modelli di ottimizzazione per il supporto alle decisioni </w:t>
            </w:r>
            <w:bookmarkEnd w:id="32"/>
          </w:p>
        </w:tc>
      </w:tr>
      <w:tr w:rsidR="00282589" w:rsidRPr="00282589" w14:paraId="05B88749" w14:textId="77777777" w:rsidTr="00A85F85">
        <w:trPr>
          <w:trHeight w:val="320"/>
        </w:trPr>
        <w:tc>
          <w:tcPr>
            <w:tcW w:w="3298" w:type="dxa"/>
            <w:tcBorders>
              <w:top w:val="nil"/>
              <w:left w:val="single" w:sz="4" w:space="0" w:color="auto"/>
              <w:bottom w:val="single" w:sz="4" w:space="0" w:color="auto"/>
              <w:right w:val="single" w:sz="4" w:space="0" w:color="auto"/>
            </w:tcBorders>
            <w:noWrap/>
            <w:hideMark/>
          </w:tcPr>
          <w:p w14:paraId="72FE8A9C" w14:textId="5ACF468C" w:rsidR="00282589" w:rsidRPr="00282589" w:rsidRDefault="00282589" w:rsidP="00282589">
            <w:pPr>
              <w:rPr>
                <w:rFonts w:ascii="Aptos Narrow" w:hAnsi="Aptos Narrow"/>
                <w:color w:val="000000"/>
              </w:rPr>
            </w:pPr>
            <w:r w:rsidRPr="00282589">
              <w:rPr>
                <w:rFonts w:ascii="Aptos Narrow" w:hAnsi="Aptos Narrow"/>
                <w:color w:val="000000"/>
              </w:rPr>
              <w:t>Referente</w:t>
            </w:r>
          </w:p>
        </w:tc>
        <w:tc>
          <w:tcPr>
            <w:tcW w:w="8002" w:type="dxa"/>
            <w:tcBorders>
              <w:top w:val="nil"/>
              <w:left w:val="nil"/>
              <w:bottom w:val="single" w:sz="4" w:space="0" w:color="auto"/>
              <w:right w:val="single" w:sz="4" w:space="0" w:color="auto"/>
            </w:tcBorders>
            <w:noWrap/>
            <w:hideMark/>
          </w:tcPr>
          <w:p w14:paraId="2A186A73" w14:textId="77777777" w:rsidR="00282589" w:rsidRPr="00282589" w:rsidRDefault="00282589" w:rsidP="00282589">
            <w:pPr>
              <w:rPr>
                <w:rFonts w:ascii="Aptos Narrow" w:hAnsi="Aptos Narrow"/>
                <w:color w:val="000000"/>
              </w:rPr>
            </w:pPr>
            <w:r w:rsidRPr="00282589">
              <w:rPr>
                <w:rFonts w:ascii="Aptos Narrow" w:hAnsi="Aptos Narrow"/>
                <w:color w:val="000000"/>
              </w:rPr>
              <w:t>A. Violi - antonio.violi@unisannio.it</w:t>
            </w:r>
          </w:p>
        </w:tc>
      </w:tr>
      <w:tr w:rsidR="00282589" w:rsidRPr="00282589" w14:paraId="3979557C" w14:textId="77777777" w:rsidTr="00A85F85">
        <w:trPr>
          <w:trHeight w:val="320"/>
        </w:trPr>
        <w:tc>
          <w:tcPr>
            <w:tcW w:w="3298" w:type="dxa"/>
            <w:tcBorders>
              <w:top w:val="nil"/>
              <w:left w:val="single" w:sz="4" w:space="0" w:color="auto"/>
              <w:bottom w:val="single" w:sz="4" w:space="0" w:color="auto"/>
              <w:right w:val="single" w:sz="4" w:space="0" w:color="auto"/>
            </w:tcBorders>
            <w:noWrap/>
            <w:hideMark/>
          </w:tcPr>
          <w:p w14:paraId="132AB644" w14:textId="77777777" w:rsidR="00282589" w:rsidRPr="00282589" w:rsidRDefault="00282589" w:rsidP="00282589">
            <w:pPr>
              <w:rPr>
                <w:rFonts w:ascii="Aptos Narrow" w:hAnsi="Aptos Narrow"/>
                <w:color w:val="000000"/>
              </w:rPr>
            </w:pPr>
            <w:r w:rsidRPr="00282589">
              <w:rPr>
                <w:rFonts w:ascii="Aptos Narrow" w:hAnsi="Aptos Narrow"/>
                <w:color w:val="000000"/>
              </w:rPr>
              <w:t>Numero di ore approssimativo</w:t>
            </w:r>
          </w:p>
        </w:tc>
        <w:tc>
          <w:tcPr>
            <w:tcW w:w="8002" w:type="dxa"/>
            <w:tcBorders>
              <w:top w:val="nil"/>
              <w:left w:val="nil"/>
              <w:bottom w:val="single" w:sz="4" w:space="0" w:color="auto"/>
              <w:right w:val="single" w:sz="4" w:space="0" w:color="auto"/>
            </w:tcBorders>
            <w:noWrap/>
            <w:hideMark/>
          </w:tcPr>
          <w:p w14:paraId="689F11C3" w14:textId="77777777" w:rsidR="00282589" w:rsidRPr="00282589" w:rsidRDefault="00282589" w:rsidP="00282589">
            <w:pPr>
              <w:rPr>
                <w:rFonts w:ascii="Aptos Narrow" w:hAnsi="Aptos Narrow"/>
                <w:color w:val="000000"/>
              </w:rPr>
            </w:pPr>
            <w:r w:rsidRPr="00282589">
              <w:rPr>
                <w:rFonts w:ascii="Aptos Narrow" w:hAnsi="Aptos Narrow"/>
                <w:color w:val="000000"/>
              </w:rPr>
              <w:t>6</w:t>
            </w:r>
          </w:p>
        </w:tc>
      </w:tr>
      <w:tr w:rsidR="00282589" w:rsidRPr="00282589" w14:paraId="13749502" w14:textId="77777777" w:rsidTr="00A85F85">
        <w:trPr>
          <w:trHeight w:val="320"/>
        </w:trPr>
        <w:tc>
          <w:tcPr>
            <w:tcW w:w="3298" w:type="dxa"/>
            <w:tcBorders>
              <w:top w:val="nil"/>
              <w:left w:val="single" w:sz="4" w:space="0" w:color="auto"/>
              <w:bottom w:val="single" w:sz="4" w:space="0" w:color="auto"/>
              <w:right w:val="single" w:sz="4" w:space="0" w:color="auto"/>
            </w:tcBorders>
            <w:noWrap/>
            <w:hideMark/>
          </w:tcPr>
          <w:p w14:paraId="7ED1423F" w14:textId="3EC7D582" w:rsidR="00282589" w:rsidRPr="00282589" w:rsidRDefault="003F1126" w:rsidP="00282589">
            <w:pPr>
              <w:rPr>
                <w:rFonts w:ascii="Aptos Narrow" w:hAnsi="Aptos Narrow"/>
                <w:color w:val="000000"/>
              </w:rPr>
            </w:pPr>
            <w:r>
              <w:rPr>
                <w:rFonts w:ascii="Aptos Narrow" w:hAnsi="Aptos Narrow"/>
                <w:color w:val="000000"/>
              </w:rPr>
              <w:t>Fruizione</w:t>
            </w:r>
            <w:r w:rsidR="00282589" w:rsidRPr="00282589">
              <w:rPr>
                <w:rFonts w:ascii="Aptos Narrow" w:hAnsi="Aptos Narrow"/>
                <w:color w:val="000000"/>
              </w:rPr>
              <w:t xml:space="preserve"> online</w:t>
            </w:r>
          </w:p>
        </w:tc>
        <w:tc>
          <w:tcPr>
            <w:tcW w:w="8002" w:type="dxa"/>
            <w:tcBorders>
              <w:top w:val="nil"/>
              <w:left w:val="nil"/>
              <w:bottom w:val="single" w:sz="4" w:space="0" w:color="auto"/>
              <w:right w:val="single" w:sz="4" w:space="0" w:color="auto"/>
            </w:tcBorders>
            <w:noWrap/>
            <w:hideMark/>
          </w:tcPr>
          <w:p w14:paraId="3CE760AD" w14:textId="77777777" w:rsidR="00282589" w:rsidRPr="00282589" w:rsidRDefault="00282589" w:rsidP="00282589">
            <w:pPr>
              <w:rPr>
                <w:rFonts w:ascii="Aptos Narrow" w:hAnsi="Aptos Narrow"/>
                <w:color w:val="000000"/>
              </w:rPr>
            </w:pPr>
            <w:r w:rsidRPr="00282589">
              <w:rPr>
                <w:rFonts w:ascii="Aptos Narrow" w:hAnsi="Aptos Narrow"/>
                <w:color w:val="000000"/>
              </w:rPr>
              <w:t> </w:t>
            </w:r>
          </w:p>
        </w:tc>
      </w:tr>
      <w:tr w:rsidR="00282589" w:rsidRPr="00282589" w14:paraId="72640D42" w14:textId="77777777" w:rsidTr="00A85F85">
        <w:trPr>
          <w:trHeight w:val="320"/>
        </w:trPr>
        <w:tc>
          <w:tcPr>
            <w:tcW w:w="3298" w:type="dxa"/>
            <w:tcBorders>
              <w:top w:val="nil"/>
              <w:left w:val="single" w:sz="4" w:space="0" w:color="auto"/>
              <w:bottom w:val="single" w:sz="4" w:space="0" w:color="auto"/>
              <w:right w:val="single" w:sz="4" w:space="0" w:color="auto"/>
            </w:tcBorders>
            <w:noWrap/>
            <w:hideMark/>
          </w:tcPr>
          <w:p w14:paraId="7A851E21" w14:textId="2A9D5ACE" w:rsidR="00282589" w:rsidRPr="00282589" w:rsidRDefault="00282589" w:rsidP="00282589">
            <w:pPr>
              <w:rPr>
                <w:rFonts w:ascii="Aptos Narrow" w:hAnsi="Aptos Narrow"/>
                <w:color w:val="000000"/>
              </w:rPr>
            </w:pPr>
            <w:r w:rsidRPr="00282589">
              <w:rPr>
                <w:rFonts w:ascii="Aptos Narrow" w:hAnsi="Aptos Narrow"/>
                <w:color w:val="000000"/>
              </w:rPr>
              <w:t xml:space="preserve">Fruizione in presenza </w:t>
            </w:r>
          </w:p>
        </w:tc>
        <w:tc>
          <w:tcPr>
            <w:tcW w:w="8002" w:type="dxa"/>
            <w:tcBorders>
              <w:top w:val="nil"/>
              <w:left w:val="nil"/>
              <w:bottom w:val="single" w:sz="4" w:space="0" w:color="auto"/>
              <w:right w:val="single" w:sz="4" w:space="0" w:color="auto"/>
            </w:tcBorders>
            <w:noWrap/>
            <w:hideMark/>
          </w:tcPr>
          <w:p w14:paraId="5FE1BEDD" w14:textId="77777777" w:rsidR="00282589" w:rsidRPr="00282589" w:rsidRDefault="00282589" w:rsidP="00282589">
            <w:pPr>
              <w:rPr>
                <w:rFonts w:ascii="Aptos Narrow" w:hAnsi="Aptos Narrow"/>
                <w:color w:val="000000"/>
              </w:rPr>
            </w:pPr>
            <w:r w:rsidRPr="00282589">
              <w:rPr>
                <w:rFonts w:ascii="Aptos Narrow" w:hAnsi="Aptos Narrow"/>
                <w:color w:val="000000"/>
              </w:rPr>
              <w:t>sì</w:t>
            </w:r>
          </w:p>
        </w:tc>
      </w:tr>
      <w:tr w:rsidR="00282589" w:rsidRPr="00282589" w14:paraId="3F417B2F" w14:textId="77777777" w:rsidTr="00A85F85">
        <w:trPr>
          <w:trHeight w:val="1020"/>
        </w:trPr>
        <w:tc>
          <w:tcPr>
            <w:tcW w:w="3298" w:type="dxa"/>
            <w:tcBorders>
              <w:top w:val="nil"/>
              <w:left w:val="single" w:sz="4" w:space="0" w:color="auto"/>
              <w:bottom w:val="single" w:sz="4" w:space="0" w:color="auto"/>
              <w:right w:val="single" w:sz="4" w:space="0" w:color="auto"/>
            </w:tcBorders>
            <w:noWrap/>
            <w:hideMark/>
          </w:tcPr>
          <w:p w14:paraId="035D892D" w14:textId="77777777" w:rsidR="00282589" w:rsidRPr="00282589" w:rsidRDefault="00282589" w:rsidP="00282589">
            <w:pPr>
              <w:rPr>
                <w:rFonts w:ascii="Aptos Narrow" w:hAnsi="Aptos Narrow"/>
                <w:color w:val="000000"/>
              </w:rPr>
            </w:pPr>
            <w:r w:rsidRPr="00282589">
              <w:rPr>
                <w:rFonts w:ascii="Aptos Narrow" w:hAnsi="Aptos Narrow"/>
                <w:color w:val="000000"/>
              </w:rPr>
              <w:t>Programma di massima</w:t>
            </w:r>
          </w:p>
        </w:tc>
        <w:tc>
          <w:tcPr>
            <w:tcW w:w="8002" w:type="dxa"/>
            <w:tcBorders>
              <w:top w:val="nil"/>
              <w:left w:val="nil"/>
              <w:bottom w:val="single" w:sz="4" w:space="0" w:color="auto"/>
              <w:right w:val="single" w:sz="4" w:space="0" w:color="auto"/>
            </w:tcBorders>
            <w:hideMark/>
          </w:tcPr>
          <w:p w14:paraId="366441EA" w14:textId="77777777" w:rsidR="00282589" w:rsidRPr="00282589" w:rsidRDefault="00282589" w:rsidP="00282589">
            <w:pPr>
              <w:rPr>
                <w:rFonts w:ascii="Aptos Narrow" w:hAnsi="Aptos Narrow"/>
                <w:color w:val="000000"/>
              </w:rPr>
            </w:pPr>
            <w:r w:rsidRPr="00282589">
              <w:rPr>
                <w:rFonts w:ascii="Aptos Narrow" w:hAnsi="Aptos Narrow"/>
                <w:color w:val="000000"/>
              </w:rPr>
              <w:t>Principi di business intelligence e caratteristiche dei processi decisionali. Modellazione di un problema e definizione delle variabili di decisione. Modelli di Programmazione Lineare e classi di problemi noti. Risoluzione per via grafica di modelli di PL a due variabili</w:t>
            </w:r>
          </w:p>
        </w:tc>
      </w:tr>
      <w:tr w:rsidR="00282589" w:rsidRPr="00282589" w14:paraId="3B107892" w14:textId="77777777" w:rsidTr="00A85F85">
        <w:trPr>
          <w:trHeight w:val="320"/>
        </w:trPr>
        <w:tc>
          <w:tcPr>
            <w:tcW w:w="3298" w:type="dxa"/>
            <w:tcBorders>
              <w:top w:val="nil"/>
              <w:left w:val="single" w:sz="4" w:space="0" w:color="auto"/>
              <w:bottom w:val="single" w:sz="4" w:space="0" w:color="auto"/>
              <w:right w:val="single" w:sz="4" w:space="0" w:color="auto"/>
            </w:tcBorders>
            <w:noWrap/>
            <w:hideMark/>
          </w:tcPr>
          <w:p w14:paraId="4E1F975C" w14:textId="77777777" w:rsidR="00282589" w:rsidRPr="00282589" w:rsidRDefault="00282589" w:rsidP="00282589">
            <w:pPr>
              <w:rPr>
                <w:rFonts w:ascii="Aptos Narrow" w:hAnsi="Aptos Narrow"/>
                <w:color w:val="000000"/>
              </w:rPr>
            </w:pPr>
            <w:proofErr w:type="spellStart"/>
            <w:r w:rsidRPr="00282589">
              <w:rPr>
                <w:rFonts w:ascii="Aptos Narrow" w:hAnsi="Aptos Narrow"/>
                <w:color w:val="000000"/>
              </w:rPr>
              <w:t>Syllabus</w:t>
            </w:r>
            <w:proofErr w:type="spellEnd"/>
          </w:p>
        </w:tc>
        <w:tc>
          <w:tcPr>
            <w:tcW w:w="8002" w:type="dxa"/>
            <w:tcBorders>
              <w:top w:val="nil"/>
              <w:left w:val="nil"/>
              <w:bottom w:val="single" w:sz="4" w:space="0" w:color="auto"/>
              <w:right w:val="single" w:sz="4" w:space="0" w:color="auto"/>
            </w:tcBorders>
            <w:noWrap/>
            <w:hideMark/>
          </w:tcPr>
          <w:p w14:paraId="2CFE83BB" w14:textId="77777777" w:rsidR="00282589" w:rsidRPr="00282589" w:rsidRDefault="00282589" w:rsidP="00282589">
            <w:pPr>
              <w:rPr>
                <w:rFonts w:ascii="Aptos Narrow" w:hAnsi="Aptos Narrow"/>
                <w:color w:val="000000"/>
              </w:rPr>
            </w:pPr>
            <w:r w:rsidRPr="00282589">
              <w:rPr>
                <w:rFonts w:ascii="Aptos Narrow" w:hAnsi="Aptos Narrow"/>
                <w:color w:val="000000"/>
              </w:rPr>
              <w:t> </w:t>
            </w:r>
          </w:p>
        </w:tc>
      </w:tr>
      <w:tr w:rsidR="00282589" w:rsidRPr="00282589" w14:paraId="56A3C256" w14:textId="77777777" w:rsidTr="00A85F85">
        <w:trPr>
          <w:trHeight w:val="320"/>
        </w:trPr>
        <w:tc>
          <w:tcPr>
            <w:tcW w:w="3298" w:type="dxa"/>
            <w:tcBorders>
              <w:top w:val="nil"/>
              <w:left w:val="single" w:sz="4" w:space="0" w:color="auto"/>
              <w:bottom w:val="single" w:sz="4" w:space="0" w:color="auto"/>
              <w:right w:val="single" w:sz="4" w:space="0" w:color="auto"/>
            </w:tcBorders>
            <w:noWrap/>
            <w:hideMark/>
          </w:tcPr>
          <w:p w14:paraId="01EE5880" w14:textId="77777777" w:rsidR="00282589" w:rsidRPr="00282589" w:rsidRDefault="00282589" w:rsidP="00282589">
            <w:pPr>
              <w:rPr>
                <w:rFonts w:ascii="Aptos Narrow" w:hAnsi="Aptos Narrow"/>
                <w:color w:val="000000"/>
              </w:rPr>
            </w:pPr>
            <w:r w:rsidRPr="00282589">
              <w:rPr>
                <w:rFonts w:ascii="Aptos Narrow" w:hAnsi="Aptos Narrow"/>
                <w:color w:val="000000"/>
              </w:rPr>
              <w:t>Periodo di erogazione</w:t>
            </w:r>
          </w:p>
        </w:tc>
        <w:tc>
          <w:tcPr>
            <w:tcW w:w="8002" w:type="dxa"/>
            <w:tcBorders>
              <w:top w:val="nil"/>
              <w:left w:val="nil"/>
              <w:bottom w:val="single" w:sz="4" w:space="0" w:color="auto"/>
              <w:right w:val="single" w:sz="4" w:space="0" w:color="auto"/>
            </w:tcBorders>
            <w:noWrap/>
            <w:hideMark/>
          </w:tcPr>
          <w:p w14:paraId="2FC5E9B6" w14:textId="77777777" w:rsidR="00282589" w:rsidRPr="00282589" w:rsidRDefault="00282589" w:rsidP="00282589">
            <w:pPr>
              <w:rPr>
                <w:rFonts w:ascii="Aptos Narrow" w:hAnsi="Aptos Narrow"/>
                <w:color w:val="000000"/>
              </w:rPr>
            </w:pPr>
            <w:r w:rsidRPr="00282589">
              <w:rPr>
                <w:rFonts w:ascii="Aptos Narrow" w:hAnsi="Aptos Narrow"/>
                <w:color w:val="000000"/>
              </w:rPr>
              <w:t>aa 2026/27 (I anno ciclo 42)</w:t>
            </w:r>
          </w:p>
        </w:tc>
      </w:tr>
      <w:tr w:rsidR="00282589" w:rsidRPr="00282589" w14:paraId="163081BA" w14:textId="77777777" w:rsidTr="00A85F85">
        <w:trPr>
          <w:trHeight w:val="320"/>
        </w:trPr>
        <w:tc>
          <w:tcPr>
            <w:tcW w:w="3298" w:type="dxa"/>
            <w:tcBorders>
              <w:top w:val="nil"/>
              <w:left w:val="single" w:sz="4" w:space="0" w:color="auto"/>
              <w:bottom w:val="single" w:sz="4" w:space="0" w:color="auto"/>
              <w:right w:val="single" w:sz="4" w:space="0" w:color="auto"/>
            </w:tcBorders>
            <w:noWrap/>
            <w:hideMark/>
          </w:tcPr>
          <w:p w14:paraId="63633834" w14:textId="3BCB177C" w:rsidR="00282589" w:rsidRPr="00282589" w:rsidRDefault="00282589" w:rsidP="00282589">
            <w:pPr>
              <w:rPr>
                <w:rFonts w:ascii="Aptos Narrow" w:hAnsi="Aptos Narrow"/>
                <w:color w:val="000000"/>
              </w:rPr>
            </w:pPr>
            <w:r w:rsidRPr="00282589">
              <w:rPr>
                <w:rFonts w:ascii="Aptos Narrow" w:hAnsi="Aptos Narrow"/>
                <w:color w:val="000000"/>
              </w:rPr>
              <w:t>Intensivo o meno</w:t>
            </w:r>
          </w:p>
        </w:tc>
        <w:tc>
          <w:tcPr>
            <w:tcW w:w="8002" w:type="dxa"/>
            <w:tcBorders>
              <w:top w:val="nil"/>
              <w:left w:val="nil"/>
              <w:bottom w:val="single" w:sz="4" w:space="0" w:color="auto"/>
              <w:right w:val="single" w:sz="4" w:space="0" w:color="auto"/>
            </w:tcBorders>
            <w:noWrap/>
            <w:hideMark/>
          </w:tcPr>
          <w:p w14:paraId="7070105C" w14:textId="77777777" w:rsidR="00282589" w:rsidRPr="00282589" w:rsidRDefault="00282589" w:rsidP="00282589">
            <w:pPr>
              <w:rPr>
                <w:rFonts w:ascii="Aptos Narrow" w:hAnsi="Aptos Narrow"/>
                <w:color w:val="000000"/>
              </w:rPr>
            </w:pPr>
            <w:r w:rsidRPr="00282589">
              <w:rPr>
                <w:rFonts w:ascii="Aptos Narrow" w:hAnsi="Aptos Narrow"/>
                <w:color w:val="000000"/>
              </w:rPr>
              <w:t> </w:t>
            </w:r>
          </w:p>
        </w:tc>
      </w:tr>
      <w:tr w:rsidR="00282589" w:rsidRPr="00282589" w14:paraId="3FED4B0B" w14:textId="77777777" w:rsidTr="00A85F85">
        <w:trPr>
          <w:trHeight w:val="320"/>
        </w:trPr>
        <w:tc>
          <w:tcPr>
            <w:tcW w:w="3298" w:type="dxa"/>
            <w:tcBorders>
              <w:top w:val="nil"/>
              <w:left w:val="single" w:sz="4" w:space="0" w:color="auto"/>
              <w:bottom w:val="single" w:sz="4" w:space="0" w:color="auto"/>
              <w:right w:val="single" w:sz="4" w:space="0" w:color="auto"/>
            </w:tcBorders>
            <w:noWrap/>
            <w:hideMark/>
          </w:tcPr>
          <w:p w14:paraId="5DED6A0D" w14:textId="77777777" w:rsidR="00282589" w:rsidRPr="00282589" w:rsidRDefault="00282589" w:rsidP="00282589">
            <w:pPr>
              <w:rPr>
                <w:rFonts w:ascii="Aptos Narrow" w:hAnsi="Aptos Narrow"/>
                <w:color w:val="000000"/>
              </w:rPr>
            </w:pPr>
            <w:r w:rsidRPr="00282589">
              <w:rPr>
                <w:rFonts w:ascii="Aptos Narrow" w:hAnsi="Aptos Narrow"/>
                <w:color w:val="000000"/>
              </w:rPr>
              <w:t>Note</w:t>
            </w:r>
          </w:p>
        </w:tc>
        <w:tc>
          <w:tcPr>
            <w:tcW w:w="8002" w:type="dxa"/>
            <w:tcBorders>
              <w:top w:val="nil"/>
              <w:left w:val="nil"/>
              <w:bottom w:val="single" w:sz="4" w:space="0" w:color="auto"/>
              <w:right w:val="single" w:sz="4" w:space="0" w:color="auto"/>
            </w:tcBorders>
            <w:noWrap/>
            <w:hideMark/>
          </w:tcPr>
          <w:p w14:paraId="780A5860" w14:textId="77777777" w:rsidR="00282589" w:rsidRPr="00282589" w:rsidRDefault="00282589" w:rsidP="00282589">
            <w:pPr>
              <w:rPr>
                <w:rFonts w:ascii="Aptos Narrow" w:hAnsi="Aptos Narrow"/>
                <w:color w:val="000000"/>
              </w:rPr>
            </w:pPr>
            <w:r w:rsidRPr="00282589">
              <w:rPr>
                <w:rFonts w:ascii="Aptos Narrow" w:hAnsi="Aptos Narrow"/>
                <w:color w:val="000000"/>
              </w:rPr>
              <w:t> </w:t>
            </w:r>
          </w:p>
        </w:tc>
      </w:tr>
    </w:tbl>
    <w:p w14:paraId="65514AFE" w14:textId="5BF4D449" w:rsidR="00282589" w:rsidRDefault="00282589"/>
    <w:p w14:paraId="5A80DBFF" w14:textId="77777777" w:rsidR="00282589" w:rsidRDefault="00282589">
      <w:r>
        <w:br w:type="page"/>
      </w:r>
    </w:p>
    <w:tbl>
      <w:tblPr>
        <w:tblW w:w="11300" w:type="dxa"/>
        <w:tblInd w:w="-879" w:type="dxa"/>
        <w:tblCellMar>
          <w:left w:w="70" w:type="dxa"/>
          <w:right w:w="70" w:type="dxa"/>
        </w:tblCellMar>
        <w:tblLook w:val="04A0" w:firstRow="1" w:lastRow="0" w:firstColumn="1" w:lastColumn="0" w:noHBand="0" w:noVBand="1"/>
      </w:tblPr>
      <w:tblGrid>
        <w:gridCol w:w="3994"/>
        <w:gridCol w:w="7306"/>
      </w:tblGrid>
      <w:tr w:rsidR="00282589" w:rsidRPr="00282589" w14:paraId="1EC9A6B5" w14:textId="77777777" w:rsidTr="00A85F85">
        <w:trPr>
          <w:trHeight w:val="320"/>
        </w:trPr>
        <w:tc>
          <w:tcPr>
            <w:tcW w:w="3994" w:type="dxa"/>
            <w:tcBorders>
              <w:top w:val="single" w:sz="4" w:space="0" w:color="auto"/>
              <w:left w:val="single" w:sz="4" w:space="0" w:color="auto"/>
              <w:bottom w:val="single" w:sz="4" w:space="0" w:color="auto"/>
              <w:right w:val="single" w:sz="4" w:space="0" w:color="auto"/>
            </w:tcBorders>
            <w:noWrap/>
            <w:hideMark/>
          </w:tcPr>
          <w:p w14:paraId="6612682A" w14:textId="77777777" w:rsidR="00282589" w:rsidRPr="00282589" w:rsidRDefault="00282589" w:rsidP="00282589">
            <w:pPr>
              <w:rPr>
                <w:rFonts w:ascii="Aptos Narrow" w:hAnsi="Aptos Narrow"/>
                <w:color w:val="000000"/>
              </w:rPr>
            </w:pPr>
            <w:r w:rsidRPr="00282589">
              <w:rPr>
                <w:rFonts w:ascii="Aptos Narrow" w:hAnsi="Aptos Narrow"/>
                <w:color w:val="000000"/>
              </w:rPr>
              <w:lastRenderedPageBreak/>
              <w:t>Università</w:t>
            </w:r>
          </w:p>
        </w:tc>
        <w:tc>
          <w:tcPr>
            <w:tcW w:w="7306" w:type="dxa"/>
            <w:tcBorders>
              <w:top w:val="single" w:sz="4" w:space="0" w:color="auto"/>
              <w:left w:val="nil"/>
              <w:bottom w:val="single" w:sz="4" w:space="0" w:color="auto"/>
              <w:right w:val="single" w:sz="4" w:space="0" w:color="auto"/>
            </w:tcBorders>
            <w:noWrap/>
            <w:hideMark/>
          </w:tcPr>
          <w:p w14:paraId="6B330166" w14:textId="77777777" w:rsidR="00282589" w:rsidRPr="00304F0C" w:rsidRDefault="00282589" w:rsidP="00282589">
            <w:pPr>
              <w:rPr>
                <w:rFonts w:ascii="Aptos Narrow" w:hAnsi="Aptos Narrow"/>
                <w:color w:val="80340D" w:themeColor="accent2" w:themeShade="80"/>
              </w:rPr>
            </w:pPr>
            <w:r w:rsidRPr="00304F0C">
              <w:rPr>
                <w:rFonts w:ascii="Aptos Narrow" w:hAnsi="Aptos Narrow"/>
                <w:color w:val="80340D" w:themeColor="accent2" w:themeShade="80"/>
              </w:rPr>
              <w:t xml:space="preserve">Università degli Studi del Sannio </w:t>
            </w:r>
          </w:p>
        </w:tc>
      </w:tr>
      <w:tr w:rsidR="00282589" w:rsidRPr="00282589" w14:paraId="1C775600" w14:textId="77777777" w:rsidTr="00A85F85">
        <w:trPr>
          <w:trHeight w:val="320"/>
        </w:trPr>
        <w:tc>
          <w:tcPr>
            <w:tcW w:w="3994" w:type="dxa"/>
            <w:tcBorders>
              <w:top w:val="nil"/>
              <w:left w:val="single" w:sz="4" w:space="0" w:color="auto"/>
              <w:bottom w:val="single" w:sz="4" w:space="0" w:color="auto"/>
              <w:right w:val="single" w:sz="4" w:space="0" w:color="auto"/>
            </w:tcBorders>
            <w:noWrap/>
            <w:hideMark/>
          </w:tcPr>
          <w:p w14:paraId="390D42F3" w14:textId="77777777" w:rsidR="00282589" w:rsidRPr="00282589" w:rsidRDefault="00282589" w:rsidP="00282589">
            <w:pPr>
              <w:rPr>
                <w:rFonts w:ascii="Aptos Narrow" w:hAnsi="Aptos Narrow"/>
                <w:color w:val="000000"/>
              </w:rPr>
            </w:pPr>
            <w:r w:rsidRPr="00282589">
              <w:rPr>
                <w:rFonts w:ascii="Aptos Narrow" w:hAnsi="Aptos Narrow"/>
                <w:color w:val="000000"/>
              </w:rPr>
              <w:t xml:space="preserve">Denominazione dottorato </w:t>
            </w:r>
          </w:p>
        </w:tc>
        <w:tc>
          <w:tcPr>
            <w:tcW w:w="7306" w:type="dxa"/>
            <w:tcBorders>
              <w:top w:val="nil"/>
              <w:left w:val="nil"/>
              <w:bottom w:val="single" w:sz="4" w:space="0" w:color="auto"/>
              <w:right w:val="single" w:sz="4" w:space="0" w:color="auto"/>
            </w:tcBorders>
            <w:noWrap/>
            <w:hideMark/>
          </w:tcPr>
          <w:p w14:paraId="4CCE2BE9" w14:textId="77777777" w:rsidR="00282589" w:rsidRPr="00282589" w:rsidRDefault="00282589" w:rsidP="00282589">
            <w:pPr>
              <w:rPr>
                <w:rFonts w:ascii="Aptos Narrow" w:hAnsi="Aptos Narrow"/>
                <w:color w:val="000000"/>
              </w:rPr>
            </w:pPr>
            <w:r w:rsidRPr="00282589">
              <w:rPr>
                <w:rFonts w:ascii="Aptos Narrow" w:hAnsi="Aptos Narrow"/>
                <w:color w:val="000000"/>
              </w:rPr>
              <w:t>Persona, Mercato, Istituzioni</w:t>
            </w:r>
          </w:p>
        </w:tc>
      </w:tr>
      <w:tr w:rsidR="00282589" w:rsidRPr="00282589" w14:paraId="27C6A887" w14:textId="77777777" w:rsidTr="00A85F85">
        <w:trPr>
          <w:trHeight w:val="320"/>
        </w:trPr>
        <w:tc>
          <w:tcPr>
            <w:tcW w:w="3994" w:type="dxa"/>
            <w:tcBorders>
              <w:top w:val="nil"/>
              <w:left w:val="single" w:sz="4" w:space="0" w:color="auto"/>
              <w:bottom w:val="single" w:sz="4" w:space="0" w:color="auto"/>
              <w:right w:val="single" w:sz="4" w:space="0" w:color="auto"/>
            </w:tcBorders>
            <w:noWrap/>
            <w:hideMark/>
          </w:tcPr>
          <w:p w14:paraId="292AF500" w14:textId="77777777" w:rsidR="00282589" w:rsidRPr="00282589" w:rsidRDefault="00282589" w:rsidP="00282589">
            <w:pPr>
              <w:rPr>
                <w:rFonts w:ascii="Aptos Narrow" w:hAnsi="Aptos Narrow"/>
                <w:color w:val="000000"/>
              </w:rPr>
            </w:pPr>
            <w:r w:rsidRPr="00282589">
              <w:rPr>
                <w:rFonts w:ascii="Aptos Narrow" w:hAnsi="Aptos Narrow"/>
                <w:color w:val="000000"/>
              </w:rPr>
              <w:t>Denominazione corso</w:t>
            </w:r>
          </w:p>
        </w:tc>
        <w:tc>
          <w:tcPr>
            <w:tcW w:w="7306" w:type="dxa"/>
            <w:tcBorders>
              <w:top w:val="nil"/>
              <w:left w:val="nil"/>
              <w:bottom w:val="single" w:sz="4" w:space="0" w:color="auto"/>
              <w:right w:val="single" w:sz="4" w:space="0" w:color="auto"/>
            </w:tcBorders>
            <w:shd w:val="clear" w:color="auto" w:fill="F6C5AC" w:themeFill="accent2" w:themeFillTint="66"/>
            <w:noWrap/>
            <w:hideMark/>
          </w:tcPr>
          <w:p w14:paraId="7005C0E9" w14:textId="77777777" w:rsidR="00282589" w:rsidRPr="00A85F85" w:rsidRDefault="00282589" w:rsidP="00282589">
            <w:pPr>
              <w:rPr>
                <w:rFonts w:ascii="Aptos Narrow" w:hAnsi="Aptos Narrow"/>
                <w:b/>
                <w:bCs/>
                <w:color w:val="000000"/>
              </w:rPr>
            </w:pPr>
            <w:bookmarkStart w:id="33" w:name="AnalMulticri"/>
            <w:r w:rsidRPr="00A85F85">
              <w:rPr>
                <w:rFonts w:ascii="Aptos Narrow" w:hAnsi="Aptos Narrow"/>
                <w:b/>
                <w:bCs/>
                <w:color w:val="000000"/>
              </w:rPr>
              <w:t xml:space="preserve">Analisi </w:t>
            </w:r>
            <w:proofErr w:type="spellStart"/>
            <w:r w:rsidRPr="00A85F85">
              <w:rPr>
                <w:rFonts w:ascii="Aptos Narrow" w:hAnsi="Aptos Narrow"/>
                <w:b/>
                <w:bCs/>
                <w:color w:val="000000"/>
              </w:rPr>
              <w:t>multicriteriale</w:t>
            </w:r>
            <w:proofErr w:type="spellEnd"/>
            <w:r w:rsidRPr="00A85F85">
              <w:rPr>
                <w:rFonts w:ascii="Aptos Narrow" w:hAnsi="Aptos Narrow"/>
                <w:b/>
                <w:bCs/>
                <w:color w:val="000000"/>
              </w:rPr>
              <w:t xml:space="preserve">: principi, metodologie e applicazioni </w:t>
            </w:r>
            <w:bookmarkEnd w:id="33"/>
          </w:p>
        </w:tc>
      </w:tr>
      <w:tr w:rsidR="00282589" w:rsidRPr="00282589" w14:paraId="6925638D" w14:textId="77777777" w:rsidTr="00A85F85">
        <w:trPr>
          <w:trHeight w:val="320"/>
        </w:trPr>
        <w:tc>
          <w:tcPr>
            <w:tcW w:w="3994" w:type="dxa"/>
            <w:tcBorders>
              <w:top w:val="nil"/>
              <w:left w:val="single" w:sz="4" w:space="0" w:color="auto"/>
              <w:bottom w:val="single" w:sz="4" w:space="0" w:color="auto"/>
              <w:right w:val="single" w:sz="4" w:space="0" w:color="auto"/>
            </w:tcBorders>
            <w:noWrap/>
            <w:hideMark/>
          </w:tcPr>
          <w:p w14:paraId="0B3BFC84" w14:textId="311965B0" w:rsidR="00282589" w:rsidRPr="00282589" w:rsidRDefault="00282589" w:rsidP="00282589">
            <w:pPr>
              <w:rPr>
                <w:rFonts w:ascii="Aptos Narrow" w:hAnsi="Aptos Narrow"/>
                <w:color w:val="000000"/>
              </w:rPr>
            </w:pPr>
            <w:r w:rsidRPr="00282589">
              <w:rPr>
                <w:rFonts w:ascii="Aptos Narrow" w:hAnsi="Aptos Narrow"/>
                <w:color w:val="000000"/>
              </w:rPr>
              <w:t>Referente</w:t>
            </w:r>
          </w:p>
        </w:tc>
        <w:tc>
          <w:tcPr>
            <w:tcW w:w="7306" w:type="dxa"/>
            <w:tcBorders>
              <w:top w:val="nil"/>
              <w:left w:val="nil"/>
              <w:bottom w:val="single" w:sz="4" w:space="0" w:color="auto"/>
              <w:right w:val="single" w:sz="4" w:space="0" w:color="auto"/>
            </w:tcBorders>
            <w:noWrap/>
            <w:hideMark/>
          </w:tcPr>
          <w:p w14:paraId="175313A5" w14:textId="77777777" w:rsidR="00282589" w:rsidRPr="00282589" w:rsidRDefault="00282589" w:rsidP="00282589">
            <w:pPr>
              <w:rPr>
                <w:rFonts w:ascii="Aptos Narrow" w:hAnsi="Aptos Narrow"/>
                <w:color w:val="000000"/>
              </w:rPr>
            </w:pPr>
            <w:r w:rsidRPr="00282589">
              <w:rPr>
                <w:rFonts w:ascii="Aptos Narrow" w:hAnsi="Aptos Narrow"/>
                <w:color w:val="000000"/>
              </w:rPr>
              <w:t>G. Marcarelli - gabriella.marcarelli@unisannio.it</w:t>
            </w:r>
          </w:p>
        </w:tc>
      </w:tr>
      <w:tr w:rsidR="00282589" w:rsidRPr="00282589" w14:paraId="4043C2A6" w14:textId="77777777" w:rsidTr="00A85F85">
        <w:trPr>
          <w:trHeight w:val="320"/>
        </w:trPr>
        <w:tc>
          <w:tcPr>
            <w:tcW w:w="3994" w:type="dxa"/>
            <w:tcBorders>
              <w:top w:val="nil"/>
              <w:left w:val="single" w:sz="4" w:space="0" w:color="auto"/>
              <w:bottom w:val="single" w:sz="4" w:space="0" w:color="auto"/>
              <w:right w:val="single" w:sz="4" w:space="0" w:color="auto"/>
            </w:tcBorders>
            <w:noWrap/>
            <w:hideMark/>
          </w:tcPr>
          <w:p w14:paraId="5A69046B" w14:textId="77777777" w:rsidR="00282589" w:rsidRPr="00282589" w:rsidRDefault="00282589" w:rsidP="00282589">
            <w:pPr>
              <w:rPr>
                <w:rFonts w:ascii="Aptos Narrow" w:hAnsi="Aptos Narrow"/>
                <w:color w:val="000000"/>
              </w:rPr>
            </w:pPr>
            <w:r w:rsidRPr="00282589">
              <w:rPr>
                <w:rFonts w:ascii="Aptos Narrow" w:hAnsi="Aptos Narrow"/>
                <w:color w:val="000000"/>
              </w:rPr>
              <w:t>Numero di ore approssimativo</w:t>
            </w:r>
          </w:p>
        </w:tc>
        <w:tc>
          <w:tcPr>
            <w:tcW w:w="7306" w:type="dxa"/>
            <w:tcBorders>
              <w:top w:val="nil"/>
              <w:left w:val="nil"/>
              <w:bottom w:val="single" w:sz="4" w:space="0" w:color="auto"/>
              <w:right w:val="single" w:sz="4" w:space="0" w:color="auto"/>
            </w:tcBorders>
            <w:noWrap/>
            <w:hideMark/>
          </w:tcPr>
          <w:p w14:paraId="09DB61CE" w14:textId="77777777" w:rsidR="00282589" w:rsidRPr="00282589" w:rsidRDefault="00282589" w:rsidP="00282589">
            <w:pPr>
              <w:rPr>
                <w:rFonts w:ascii="Aptos Narrow" w:hAnsi="Aptos Narrow"/>
                <w:color w:val="000000"/>
              </w:rPr>
            </w:pPr>
            <w:r w:rsidRPr="00282589">
              <w:rPr>
                <w:rFonts w:ascii="Aptos Narrow" w:hAnsi="Aptos Narrow"/>
                <w:color w:val="000000"/>
              </w:rPr>
              <w:t>6</w:t>
            </w:r>
          </w:p>
        </w:tc>
      </w:tr>
      <w:tr w:rsidR="00282589" w:rsidRPr="00282589" w14:paraId="0305D5E7" w14:textId="77777777" w:rsidTr="00A85F85">
        <w:trPr>
          <w:trHeight w:val="320"/>
        </w:trPr>
        <w:tc>
          <w:tcPr>
            <w:tcW w:w="3994" w:type="dxa"/>
            <w:tcBorders>
              <w:top w:val="nil"/>
              <w:left w:val="single" w:sz="4" w:space="0" w:color="auto"/>
              <w:bottom w:val="single" w:sz="4" w:space="0" w:color="auto"/>
              <w:right w:val="single" w:sz="4" w:space="0" w:color="auto"/>
            </w:tcBorders>
            <w:noWrap/>
            <w:hideMark/>
          </w:tcPr>
          <w:p w14:paraId="028F3798" w14:textId="0128F520" w:rsidR="00282589" w:rsidRPr="00282589" w:rsidRDefault="003F1126" w:rsidP="00282589">
            <w:pPr>
              <w:rPr>
                <w:rFonts w:ascii="Aptos Narrow" w:hAnsi="Aptos Narrow"/>
                <w:color w:val="000000"/>
              </w:rPr>
            </w:pPr>
            <w:r>
              <w:rPr>
                <w:rFonts w:ascii="Aptos Narrow" w:hAnsi="Aptos Narrow"/>
                <w:color w:val="000000"/>
              </w:rPr>
              <w:t>Fruizione</w:t>
            </w:r>
            <w:r w:rsidR="00282589" w:rsidRPr="00282589">
              <w:rPr>
                <w:rFonts w:ascii="Aptos Narrow" w:hAnsi="Aptos Narrow"/>
                <w:color w:val="000000"/>
              </w:rPr>
              <w:t xml:space="preserve"> online</w:t>
            </w:r>
          </w:p>
        </w:tc>
        <w:tc>
          <w:tcPr>
            <w:tcW w:w="7306" w:type="dxa"/>
            <w:tcBorders>
              <w:top w:val="nil"/>
              <w:left w:val="nil"/>
              <w:bottom w:val="single" w:sz="4" w:space="0" w:color="auto"/>
              <w:right w:val="single" w:sz="4" w:space="0" w:color="auto"/>
            </w:tcBorders>
            <w:noWrap/>
            <w:hideMark/>
          </w:tcPr>
          <w:p w14:paraId="4B547B2A" w14:textId="77777777" w:rsidR="00282589" w:rsidRPr="00282589" w:rsidRDefault="00282589" w:rsidP="00282589">
            <w:pPr>
              <w:rPr>
                <w:rFonts w:ascii="Aptos Narrow" w:hAnsi="Aptos Narrow"/>
                <w:color w:val="000000"/>
              </w:rPr>
            </w:pPr>
            <w:r w:rsidRPr="00282589">
              <w:rPr>
                <w:rFonts w:ascii="Aptos Narrow" w:hAnsi="Aptos Narrow"/>
                <w:color w:val="000000"/>
              </w:rPr>
              <w:t> </w:t>
            </w:r>
          </w:p>
        </w:tc>
      </w:tr>
      <w:tr w:rsidR="00282589" w:rsidRPr="00282589" w14:paraId="7D318063" w14:textId="77777777" w:rsidTr="00A85F85">
        <w:trPr>
          <w:trHeight w:val="320"/>
        </w:trPr>
        <w:tc>
          <w:tcPr>
            <w:tcW w:w="3994" w:type="dxa"/>
            <w:tcBorders>
              <w:top w:val="nil"/>
              <w:left w:val="single" w:sz="4" w:space="0" w:color="auto"/>
              <w:bottom w:val="single" w:sz="4" w:space="0" w:color="auto"/>
              <w:right w:val="single" w:sz="4" w:space="0" w:color="auto"/>
            </w:tcBorders>
            <w:noWrap/>
            <w:hideMark/>
          </w:tcPr>
          <w:p w14:paraId="11EBA8A8" w14:textId="7DDACB2E" w:rsidR="00282589" w:rsidRPr="00282589" w:rsidRDefault="00282589" w:rsidP="00282589">
            <w:pPr>
              <w:rPr>
                <w:rFonts w:ascii="Aptos Narrow" w:hAnsi="Aptos Narrow"/>
                <w:color w:val="000000"/>
              </w:rPr>
            </w:pPr>
            <w:r w:rsidRPr="00282589">
              <w:rPr>
                <w:rFonts w:ascii="Aptos Narrow" w:hAnsi="Aptos Narrow"/>
                <w:color w:val="000000"/>
              </w:rPr>
              <w:t xml:space="preserve">Fruizione in presenza </w:t>
            </w:r>
          </w:p>
        </w:tc>
        <w:tc>
          <w:tcPr>
            <w:tcW w:w="7306" w:type="dxa"/>
            <w:tcBorders>
              <w:top w:val="nil"/>
              <w:left w:val="nil"/>
              <w:bottom w:val="single" w:sz="4" w:space="0" w:color="auto"/>
              <w:right w:val="single" w:sz="4" w:space="0" w:color="auto"/>
            </w:tcBorders>
            <w:noWrap/>
            <w:hideMark/>
          </w:tcPr>
          <w:p w14:paraId="18B1EF2E" w14:textId="77777777" w:rsidR="00282589" w:rsidRPr="00282589" w:rsidRDefault="00282589" w:rsidP="00282589">
            <w:pPr>
              <w:rPr>
                <w:rFonts w:ascii="Aptos Narrow" w:hAnsi="Aptos Narrow"/>
                <w:color w:val="000000"/>
              </w:rPr>
            </w:pPr>
            <w:r w:rsidRPr="00282589">
              <w:rPr>
                <w:rFonts w:ascii="Aptos Narrow" w:hAnsi="Aptos Narrow"/>
                <w:color w:val="000000"/>
              </w:rPr>
              <w:t>sì</w:t>
            </w:r>
          </w:p>
        </w:tc>
      </w:tr>
      <w:tr w:rsidR="00282589" w:rsidRPr="00282589" w14:paraId="21D15CDE" w14:textId="77777777" w:rsidTr="00A85F85">
        <w:trPr>
          <w:trHeight w:val="2040"/>
        </w:trPr>
        <w:tc>
          <w:tcPr>
            <w:tcW w:w="3994" w:type="dxa"/>
            <w:tcBorders>
              <w:top w:val="nil"/>
              <w:left w:val="single" w:sz="4" w:space="0" w:color="auto"/>
              <w:bottom w:val="single" w:sz="4" w:space="0" w:color="auto"/>
              <w:right w:val="single" w:sz="4" w:space="0" w:color="auto"/>
            </w:tcBorders>
            <w:noWrap/>
            <w:hideMark/>
          </w:tcPr>
          <w:p w14:paraId="6F175D82" w14:textId="77777777" w:rsidR="00282589" w:rsidRPr="00282589" w:rsidRDefault="00282589" w:rsidP="00282589">
            <w:pPr>
              <w:rPr>
                <w:rFonts w:ascii="Aptos Narrow" w:hAnsi="Aptos Narrow"/>
                <w:color w:val="000000"/>
              </w:rPr>
            </w:pPr>
            <w:r w:rsidRPr="00282589">
              <w:rPr>
                <w:rFonts w:ascii="Aptos Narrow" w:hAnsi="Aptos Narrow"/>
                <w:color w:val="000000"/>
              </w:rPr>
              <w:t>Programma di massima</w:t>
            </w:r>
          </w:p>
        </w:tc>
        <w:tc>
          <w:tcPr>
            <w:tcW w:w="7306" w:type="dxa"/>
            <w:tcBorders>
              <w:top w:val="nil"/>
              <w:left w:val="nil"/>
              <w:bottom w:val="single" w:sz="4" w:space="0" w:color="auto"/>
              <w:right w:val="single" w:sz="4" w:space="0" w:color="auto"/>
            </w:tcBorders>
            <w:hideMark/>
          </w:tcPr>
          <w:p w14:paraId="6E6B34B1" w14:textId="2E5B12AE" w:rsidR="00282589" w:rsidRPr="00282589" w:rsidRDefault="00282589" w:rsidP="00282589">
            <w:pPr>
              <w:rPr>
                <w:rFonts w:ascii="Aptos Narrow" w:hAnsi="Aptos Narrow"/>
                <w:color w:val="000000"/>
              </w:rPr>
            </w:pPr>
            <w:r w:rsidRPr="00282589">
              <w:rPr>
                <w:rFonts w:ascii="Aptos Narrow" w:hAnsi="Aptos Narrow"/>
                <w:color w:val="000000"/>
              </w:rPr>
              <w:t xml:space="preserve">Il modulo si propone di fornire ai dottorandi una conoscenza avanzata dei fondamenti teorici, metodologici e applicativi dell’Analisi </w:t>
            </w:r>
            <w:proofErr w:type="spellStart"/>
            <w:r w:rsidRPr="00282589">
              <w:rPr>
                <w:rFonts w:ascii="Aptos Narrow" w:hAnsi="Aptos Narrow"/>
                <w:color w:val="000000"/>
              </w:rPr>
              <w:t>Multicriteriale</w:t>
            </w:r>
            <w:proofErr w:type="spellEnd"/>
            <w:r w:rsidRPr="00282589">
              <w:rPr>
                <w:rFonts w:ascii="Aptos Narrow" w:hAnsi="Aptos Narrow"/>
                <w:color w:val="000000"/>
              </w:rPr>
              <w:t xml:space="preserve"> (Multi-</w:t>
            </w:r>
            <w:proofErr w:type="spellStart"/>
            <w:r w:rsidRPr="00282589">
              <w:rPr>
                <w:rFonts w:ascii="Aptos Narrow" w:hAnsi="Aptos Narrow"/>
                <w:color w:val="000000"/>
              </w:rPr>
              <w:t>Criteria</w:t>
            </w:r>
            <w:proofErr w:type="spellEnd"/>
            <w:r w:rsidRPr="00282589">
              <w:rPr>
                <w:rFonts w:ascii="Aptos Narrow" w:hAnsi="Aptos Narrow"/>
                <w:color w:val="000000"/>
              </w:rPr>
              <w:t xml:space="preserve"> </w:t>
            </w:r>
            <w:proofErr w:type="spellStart"/>
            <w:r w:rsidRPr="00282589">
              <w:rPr>
                <w:rFonts w:ascii="Aptos Narrow" w:hAnsi="Aptos Narrow"/>
                <w:color w:val="000000"/>
              </w:rPr>
              <w:t>Decision</w:t>
            </w:r>
            <w:proofErr w:type="spellEnd"/>
            <w:r w:rsidRPr="00282589">
              <w:rPr>
                <w:rFonts w:ascii="Aptos Narrow" w:hAnsi="Aptos Narrow"/>
                <w:color w:val="000000"/>
              </w:rPr>
              <w:t xml:space="preserve"> Analysis – MCDA).</w:t>
            </w:r>
            <w:r w:rsidRPr="00282589">
              <w:rPr>
                <w:rFonts w:ascii="Aptos Narrow" w:hAnsi="Aptos Narrow"/>
                <w:color w:val="000000"/>
              </w:rPr>
              <w:br/>
              <w:t xml:space="preserve">Il percorso formativo prevede inoltre l’analisi di casi di studio e applicazioni in contesti pubblici e organizzativi complessi, con specifico riferimento alla valutazione dell’offerta economicamente più vantaggiosa nelle gare d’appalto pubblico. Le attività didattiche saranno integrate dall’utilizzo di software specialistici </w:t>
            </w:r>
            <w:r w:rsidR="00B341F3" w:rsidRPr="00282589">
              <w:rPr>
                <w:rFonts w:ascii="Aptos Narrow" w:hAnsi="Aptos Narrow"/>
                <w:color w:val="000000"/>
              </w:rPr>
              <w:t>per l’implementazione</w:t>
            </w:r>
            <w:r w:rsidRPr="00282589">
              <w:rPr>
                <w:rFonts w:ascii="Aptos Narrow" w:hAnsi="Aptos Narrow"/>
                <w:color w:val="000000"/>
              </w:rPr>
              <w:t xml:space="preserve"> di modelli </w:t>
            </w:r>
            <w:proofErr w:type="spellStart"/>
            <w:r w:rsidRPr="00282589">
              <w:rPr>
                <w:rFonts w:ascii="Aptos Narrow" w:hAnsi="Aptos Narrow"/>
                <w:color w:val="000000"/>
              </w:rPr>
              <w:t>multicriteriali</w:t>
            </w:r>
            <w:proofErr w:type="spellEnd"/>
            <w:r w:rsidRPr="00282589">
              <w:rPr>
                <w:rFonts w:ascii="Aptos Narrow" w:hAnsi="Aptos Narrow"/>
                <w:color w:val="000000"/>
              </w:rPr>
              <w:t>, al fine di sviluppare competenze operative avanzate nella formulazione, analisi e interpretazione di problemi decisionali reali.</w:t>
            </w:r>
          </w:p>
        </w:tc>
      </w:tr>
      <w:tr w:rsidR="00282589" w:rsidRPr="00282589" w14:paraId="04D17D1C" w14:textId="77777777" w:rsidTr="00A85F85">
        <w:trPr>
          <w:trHeight w:val="320"/>
        </w:trPr>
        <w:tc>
          <w:tcPr>
            <w:tcW w:w="3994" w:type="dxa"/>
            <w:tcBorders>
              <w:top w:val="nil"/>
              <w:left w:val="single" w:sz="4" w:space="0" w:color="auto"/>
              <w:bottom w:val="single" w:sz="4" w:space="0" w:color="auto"/>
              <w:right w:val="single" w:sz="4" w:space="0" w:color="auto"/>
            </w:tcBorders>
            <w:noWrap/>
            <w:hideMark/>
          </w:tcPr>
          <w:p w14:paraId="77E48025" w14:textId="77777777" w:rsidR="00282589" w:rsidRPr="00282589" w:rsidRDefault="00282589" w:rsidP="00282589">
            <w:pPr>
              <w:rPr>
                <w:rFonts w:ascii="Aptos Narrow" w:hAnsi="Aptos Narrow"/>
                <w:color w:val="000000"/>
              </w:rPr>
            </w:pPr>
            <w:proofErr w:type="spellStart"/>
            <w:r w:rsidRPr="00282589">
              <w:rPr>
                <w:rFonts w:ascii="Aptos Narrow" w:hAnsi="Aptos Narrow"/>
                <w:color w:val="000000"/>
              </w:rPr>
              <w:t>Syllabus</w:t>
            </w:r>
            <w:proofErr w:type="spellEnd"/>
          </w:p>
        </w:tc>
        <w:tc>
          <w:tcPr>
            <w:tcW w:w="7306" w:type="dxa"/>
            <w:tcBorders>
              <w:top w:val="nil"/>
              <w:left w:val="nil"/>
              <w:bottom w:val="single" w:sz="4" w:space="0" w:color="auto"/>
              <w:right w:val="single" w:sz="4" w:space="0" w:color="auto"/>
            </w:tcBorders>
            <w:noWrap/>
            <w:hideMark/>
          </w:tcPr>
          <w:p w14:paraId="141500EF" w14:textId="77777777" w:rsidR="00282589" w:rsidRPr="00282589" w:rsidRDefault="00282589" w:rsidP="00282589">
            <w:pPr>
              <w:rPr>
                <w:rFonts w:ascii="Aptos Narrow" w:hAnsi="Aptos Narrow"/>
                <w:color w:val="000000"/>
              </w:rPr>
            </w:pPr>
            <w:r w:rsidRPr="00282589">
              <w:rPr>
                <w:rFonts w:ascii="Aptos Narrow" w:hAnsi="Aptos Narrow"/>
                <w:color w:val="000000"/>
              </w:rPr>
              <w:t> </w:t>
            </w:r>
          </w:p>
        </w:tc>
      </w:tr>
      <w:tr w:rsidR="00282589" w:rsidRPr="00282589" w14:paraId="0879E5B8" w14:textId="77777777" w:rsidTr="00A85F85">
        <w:trPr>
          <w:trHeight w:val="320"/>
        </w:trPr>
        <w:tc>
          <w:tcPr>
            <w:tcW w:w="3994" w:type="dxa"/>
            <w:tcBorders>
              <w:top w:val="nil"/>
              <w:left w:val="single" w:sz="4" w:space="0" w:color="auto"/>
              <w:bottom w:val="single" w:sz="4" w:space="0" w:color="auto"/>
              <w:right w:val="single" w:sz="4" w:space="0" w:color="auto"/>
            </w:tcBorders>
            <w:noWrap/>
            <w:hideMark/>
          </w:tcPr>
          <w:p w14:paraId="73B95C0F" w14:textId="77777777" w:rsidR="00282589" w:rsidRPr="00282589" w:rsidRDefault="00282589" w:rsidP="00282589">
            <w:pPr>
              <w:rPr>
                <w:rFonts w:ascii="Aptos Narrow" w:hAnsi="Aptos Narrow"/>
                <w:color w:val="000000"/>
              </w:rPr>
            </w:pPr>
            <w:r w:rsidRPr="00282589">
              <w:rPr>
                <w:rFonts w:ascii="Aptos Narrow" w:hAnsi="Aptos Narrow"/>
                <w:color w:val="000000"/>
              </w:rPr>
              <w:t>Periodo di erogazione</w:t>
            </w:r>
          </w:p>
        </w:tc>
        <w:tc>
          <w:tcPr>
            <w:tcW w:w="7306" w:type="dxa"/>
            <w:tcBorders>
              <w:top w:val="nil"/>
              <w:left w:val="nil"/>
              <w:bottom w:val="single" w:sz="4" w:space="0" w:color="auto"/>
              <w:right w:val="single" w:sz="4" w:space="0" w:color="auto"/>
            </w:tcBorders>
            <w:noWrap/>
            <w:hideMark/>
          </w:tcPr>
          <w:p w14:paraId="290D90D4" w14:textId="77777777" w:rsidR="00282589" w:rsidRPr="00282589" w:rsidRDefault="00282589" w:rsidP="00282589">
            <w:pPr>
              <w:rPr>
                <w:rFonts w:ascii="Aptos Narrow" w:hAnsi="Aptos Narrow"/>
                <w:color w:val="000000"/>
              </w:rPr>
            </w:pPr>
            <w:r w:rsidRPr="00282589">
              <w:rPr>
                <w:rFonts w:ascii="Aptos Narrow" w:hAnsi="Aptos Narrow"/>
                <w:color w:val="000000"/>
              </w:rPr>
              <w:t xml:space="preserve">aa 2027/28 (II anno ciclo 42) </w:t>
            </w:r>
          </w:p>
        </w:tc>
      </w:tr>
      <w:tr w:rsidR="00282589" w:rsidRPr="00282589" w14:paraId="534CC524" w14:textId="77777777" w:rsidTr="00A85F85">
        <w:trPr>
          <w:trHeight w:val="320"/>
        </w:trPr>
        <w:tc>
          <w:tcPr>
            <w:tcW w:w="3994" w:type="dxa"/>
            <w:tcBorders>
              <w:top w:val="nil"/>
              <w:left w:val="single" w:sz="4" w:space="0" w:color="auto"/>
              <w:bottom w:val="single" w:sz="4" w:space="0" w:color="auto"/>
              <w:right w:val="single" w:sz="4" w:space="0" w:color="auto"/>
            </w:tcBorders>
            <w:noWrap/>
            <w:hideMark/>
          </w:tcPr>
          <w:p w14:paraId="476E6902" w14:textId="335FF461" w:rsidR="00282589" w:rsidRPr="00282589" w:rsidRDefault="00282589" w:rsidP="00282589">
            <w:pPr>
              <w:rPr>
                <w:rFonts w:ascii="Aptos Narrow" w:hAnsi="Aptos Narrow"/>
                <w:color w:val="000000"/>
              </w:rPr>
            </w:pPr>
            <w:r w:rsidRPr="00282589">
              <w:rPr>
                <w:rFonts w:ascii="Aptos Narrow" w:hAnsi="Aptos Narrow"/>
                <w:color w:val="000000"/>
              </w:rPr>
              <w:t>Intensivo o meno</w:t>
            </w:r>
          </w:p>
        </w:tc>
        <w:tc>
          <w:tcPr>
            <w:tcW w:w="7306" w:type="dxa"/>
            <w:tcBorders>
              <w:top w:val="nil"/>
              <w:left w:val="nil"/>
              <w:bottom w:val="single" w:sz="4" w:space="0" w:color="auto"/>
              <w:right w:val="single" w:sz="4" w:space="0" w:color="auto"/>
            </w:tcBorders>
            <w:noWrap/>
            <w:hideMark/>
          </w:tcPr>
          <w:p w14:paraId="71BF4F29" w14:textId="77777777" w:rsidR="00282589" w:rsidRPr="00282589" w:rsidRDefault="00282589" w:rsidP="00282589">
            <w:pPr>
              <w:rPr>
                <w:rFonts w:ascii="Aptos Narrow" w:hAnsi="Aptos Narrow"/>
                <w:color w:val="000000"/>
              </w:rPr>
            </w:pPr>
            <w:r w:rsidRPr="00282589">
              <w:rPr>
                <w:rFonts w:ascii="Aptos Narrow" w:hAnsi="Aptos Narrow"/>
                <w:color w:val="000000"/>
              </w:rPr>
              <w:t> </w:t>
            </w:r>
          </w:p>
        </w:tc>
      </w:tr>
      <w:tr w:rsidR="00282589" w:rsidRPr="00282589" w14:paraId="05B0B8CB" w14:textId="77777777" w:rsidTr="00A85F85">
        <w:trPr>
          <w:trHeight w:val="320"/>
        </w:trPr>
        <w:tc>
          <w:tcPr>
            <w:tcW w:w="3994" w:type="dxa"/>
            <w:tcBorders>
              <w:top w:val="nil"/>
              <w:left w:val="single" w:sz="4" w:space="0" w:color="auto"/>
              <w:bottom w:val="single" w:sz="4" w:space="0" w:color="auto"/>
              <w:right w:val="single" w:sz="4" w:space="0" w:color="auto"/>
            </w:tcBorders>
            <w:noWrap/>
            <w:hideMark/>
          </w:tcPr>
          <w:p w14:paraId="4333C979" w14:textId="77777777" w:rsidR="00282589" w:rsidRPr="00282589" w:rsidRDefault="00282589" w:rsidP="00282589">
            <w:pPr>
              <w:rPr>
                <w:rFonts w:ascii="Aptos Narrow" w:hAnsi="Aptos Narrow"/>
                <w:color w:val="000000"/>
              </w:rPr>
            </w:pPr>
            <w:r w:rsidRPr="00282589">
              <w:rPr>
                <w:rFonts w:ascii="Aptos Narrow" w:hAnsi="Aptos Narrow"/>
                <w:color w:val="000000"/>
              </w:rPr>
              <w:t>Note</w:t>
            </w:r>
          </w:p>
        </w:tc>
        <w:tc>
          <w:tcPr>
            <w:tcW w:w="7306" w:type="dxa"/>
            <w:tcBorders>
              <w:top w:val="nil"/>
              <w:left w:val="nil"/>
              <w:bottom w:val="single" w:sz="4" w:space="0" w:color="auto"/>
              <w:right w:val="single" w:sz="4" w:space="0" w:color="auto"/>
            </w:tcBorders>
            <w:noWrap/>
            <w:hideMark/>
          </w:tcPr>
          <w:p w14:paraId="34C5072A" w14:textId="77777777" w:rsidR="00282589" w:rsidRPr="00282589" w:rsidRDefault="00282589" w:rsidP="00282589">
            <w:pPr>
              <w:rPr>
                <w:rFonts w:ascii="Aptos Narrow" w:hAnsi="Aptos Narrow"/>
                <w:color w:val="000000"/>
              </w:rPr>
            </w:pPr>
            <w:r w:rsidRPr="00282589">
              <w:rPr>
                <w:rFonts w:ascii="Aptos Narrow" w:hAnsi="Aptos Narrow"/>
                <w:color w:val="000000"/>
              </w:rPr>
              <w:t> </w:t>
            </w:r>
          </w:p>
        </w:tc>
      </w:tr>
    </w:tbl>
    <w:p w14:paraId="6E15F8C0" w14:textId="54544DD6" w:rsidR="00282589" w:rsidRDefault="00282589"/>
    <w:p w14:paraId="67EB831A" w14:textId="272D9ACA" w:rsidR="00B341F3" w:rsidRDefault="00282589">
      <w:r>
        <w:br w:type="page"/>
      </w:r>
    </w:p>
    <w:p w14:paraId="64E357EF" w14:textId="361D02DB" w:rsidR="00723DF0" w:rsidRPr="00723DF0" w:rsidRDefault="00723DF0" w:rsidP="00723DF0">
      <w:pPr>
        <w:pStyle w:val="Titolo1"/>
        <w:numPr>
          <w:ilvl w:val="0"/>
          <w:numId w:val="3"/>
        </w:numPr>
        <w:rPr>
          <w:b/>
          <w:bCs/>
          <w:color w:val="000000" w:themeColor="text1"/>
        </w:rPr>
      </w:pPr>
      <w:bookmarkStart w:id="34" w:name="_Toc238226536"/>
      <w:r w:rsidRPr="00723DF0">
        <w:rPr>
          <w:b/>
          <w:bCs/>
          <w:color w:val="000000" w:themeColor="text1"/>
        </w:rPr>
        <w:lastRenderedPageBreak/>
        <w:t xml:space="preserve">Università di </w:t>
      </w:r>
      <w:r>
        <w:rPr>
          <w:b/>
          <w:bCs/>
          <w:color w:val="000000" w:themeColor="text1"/>
        </w:rPr>
        <w:t>Macerata</w:t>
      </w:r>
      <w:bookmarkEnd w:id="34"/>
    </w:p>
    <w:tbl>
      <w:tblPr>
        <w:tblW w:w="0" w:type="auto"/>
        <w:tblCellMar>
          <w:left w:w="0" w:type="dxa"/>
          <w:right w:w="0" w:type="dxa"/>
        </w:tblCellMar>
        <w:tblLook w:val="04A0" w:firstRow="1" w:lastRow="0" w:firstColumn="1" w:lastColumn="0" w:noHBand="0" w:noVBand="1"/>
      </w:tblPr>
      <w:tblGrid>
        <w:gridCol w:w="3251"/>
        <w:gridCol w:w="6367"/>
      </w:tblGrid>
      <w:tr w:rsidR="005317E3" w:rsidRPr="005317E3" w14:paraId="46B20872" w14:textId="77777777" w:rsidTr="005317E3">
        <w:trPr>
          <w:trHeight w:val="324"/>
        </w:trPr>
        <w:tc>
          <w:tcPr>
            <w:tcW w:w="3251"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bottom"/>
            <w:hideMark/>
          </w:tcPr>
          <w:p w14:paraId="4818BCEC" w14:textId="77777777" w:rsidR="005317E3" w:rsidRPr="005317E3" w:rsidRDefault="005317E3" w:rsidP="000574AF">
            <w:pPr>
              <w:rPr>
                <w:rFonts w:ascii="Aptos Narrow" w:hAnsi="Aptos Narrow"/>
              </w:rPr>
            </w:pPr>
            <w:r w:rsidRPr="005317E3">
              <w:rPr>
                <w:rFonts w:ascii="Aptos Narrow" w:hAnsi="Aptos Narrow"/>
                <w:bdr w:val="none" w:sz="0" w:space="0" w:color="auto" w:frame="1"/>
              </w:rPr>
              <w:t>Università</w:t>
            </w:r>
          </w:p>
        </w:tc>
        <w:tc>
          <w:tcPr>
            <w:tcW w:w="6367"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781487FE" w14:textId="77777777" w:rsidR="005317E3" w:rsidRPr="005317E3" w:rsidRDefault="005317E3" w:rsidP="000574AF">
            <w:pPr>
              <w:rPr>
                <w:rFonts w:ascii="Aptos Narrow" w:hAnsi="Aptos Narrow"/>
              </w:rPr>
            </w:pPr>
            <w:r w:rsidRPr="005317E3">
              <w:rPr>
                <w:rFonts w:ascii="Aptos Narrow" w:hAnsi="Aptos Narrow"/>
                <w:color w:val="BF4E14" w:themeColor="accent2" w:themeShade="BF"/>
                <w:bdr w:val="none" w:sz="0" w:space="0" w:color="auto" w:frame="1"/>
              </w:rPr>
              <w:t>Università di Macerata</w:t>
            </w:r>
          </w:p>
        </w:tc>
      </w:tr>
      <w:tr w:rsidR="005317E3" w:rsidRPr="005317E3" w14:paraId="633BEB5E" w14:textId="77777777" w:rsidTr="005317E3">
        <w:trPr>
          <w:trHeight w:val="324"/>
        </w:trPr>
        <w:tc>
          <w:tcPr>
            <w:tcW w:w="3251"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36FAC9EB" w14:textId="77777777" w:rsidR="005317E3" w:rsidRPr="005317E3" w:rsidRDefault="005317E3" w:rsidP="000574AF">
            <w:pPr>
              <w:rPr>
                <w:rFonts w:ascii="Aptos Narrow" w:hAnsi="Aptos Narrow"/>
              </w:rPr>
            </w:pPr>
            <w:r w:rsidRPr="005317E3">
              <w:rPr>
                <w:rFonts w:ascii="Aptos Narrow" w:hAnsi="Aptos Narrow"/>
                <w:bdr w:val="none" w:sz="0" w:space="0" w:color="auto" w:frame="1"/>
              </w:rPr>
              <w:t>Denominazione dottorato</w:t>
            </w:r>
          </w:p>
        </w:tc>
        <w:tc>
          <w:tcPr>
            <w:tcW w:w="636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E21014E" w14:textId="77777777" w:rsidR="005317E3" w:rsidRPr="005317E3" w:rsidRDefault="005317E3" w:rsidP="000574AF">
            <w:pPr>
              <w:rPr>
                <w:rFonts w:ascii="Aptos Narrow" w:hAnsi="Aptos Narrow"/>
              </w:rPr>
            </w:pPr>
            <w:r w:rsidRPr="005317E3">
              <w:rPr>
                <w:rFonts w:ascii="Aptos Narrow" w:hAnsi="Aptos Narrow"/>
                <w:bdr w:val="none" w:sz="0" w:space="0" w:color="auto" w:frame="1"/>
              </w:rPr>
              <w:t xml:space="preserve">Quantitative Methods in </w:t>
            </w:r>
            <w:proofErr w:type="spellStart"/>
            <w:r w:rsidRPr="005317E3">
              <w:rPr>
                <w:rFonts w:ascii="Aptos Narrow" w:hAnsi="Aptos Narrow"/>
                <w:bdr w:val="none" w:sz="0" w:space="0" w:color="auto" w:frame="1"/>
              </w:rPr>
              <w:t>Economics</w:t>
            </w:r>
            <w:proofErr w:type="spellEnd"/>
          </w:p>
        </w:tc>
      </w:tr>
      <w:tr w:rsidR="005317E3" w:rsidRPr="008030D9" w14:paraId="71BC72D5" w14:textId="77777777" w:rsidTr="005317E3">
        <w:trPr>
          <w:trHeight w:val="324"/>
        </w:trPr>
        <w:tc>
          <w:tcPr>
            <w:tcW w:w="3251"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0CC173C8" w14:textId="77777777" w:rsidR="005317E3" w:rsidRPr="005317E3" w:rsidRDefault="005317E3" w:rsidP="000574AF">
            <w:pPr>
              <w:rPr>
                <w:rFonts w:ascii="Aptos Narrow" w:hAnsi="Aptos Narrow"/>
              </w:rPr>
            </w:pPr>
            <w:r w:rsidRPr="005317E3">
              <w:rPr>
                <w:rFonts w:ascii="Aptos Narrow" w:hAnsi="Aptos Narrow"/>
                <w:bdr w:val="none" w:sz="0" w:space="0" w:color="auto" w:frame="1"/>
              </w:rPr>
              <w:t>Denominazione corso</w:t>
            </w:r>
          </w:p>
        </w:tc>
        <w:tc>
          <w:tcPr>
            <w:tcW w:w="6367" w:type="dxa"/>
            <w:tcBorders>
              <w:top w:val="nil"/>
              <w:left w:val="nil"/>
              <w:bottom w:val="single" w:sz="8" w:space="0" w:color="auto"/>
              <w:right w:val="single" w:sz="8" w:space="0" w:color="auto"/>
            </w:tcBorders>
            <w:shd w:val="clear" w:color="auto" w:fill="F7CAAC"/>
            <w:tcMar>
              <w:top w:w="0" w:type="dxa"/>
              <w:left w:w="70" w:type="dxa"/>
              <w:bottom w:w="0" w:type="dxa"/>
              <w:right w:w="70" w:type="dxa"/>
            </w:tcMar>
            <w:vAlign w:val="bottom"/>
            <w:hideMark/>
          </w:tcPr>
          <w:p w14:paraId="74837215" w14:textId="77777777" w:rsidR="005317E3" w:rsidRPr="008030D9" w:rsidRDefault="005317E3" w:rsidP="000574AF">
            <w:pPr>
              <w:rPr>
                <w:rFonts w:ascii="Aptos Narrow" w:hAnsi="Aptos Narrow"/>
                <w:lang w:val="en-US"/>
              </w:rPr>
            </w:pPr>
            <w:bookmarkStart w:id="35" w:name="MathCompEcon"/>
            <w:r w:rsidRPr="005317E3">
              <w:rPr>
                <w:rFonts w:ascii="Aptos Narrow" w:hAnsi="Aptos Narrow"/>
                <w:color w:val="000000"/>
                <w:bdr w:val="none" w:sz="0" w:space="0" w:color="auto" w:frame="1"/>
                <w:lang w:val="en-US"/>
              </w:rPr>
              <w:t>Mathematical and computational methods for economists</w:t>
            </w:r>
            <w:bookmarkEnd w:id="35"/>
          </w:p>
        </w:tc>
      </w:tr>
      <w:tr w:rsidR="005317E3" w:rsidRPr="005317E3" w14:paraId="6B6F1428" w14:textId="77777777" w:rsidTr="005317E3">
        <w:trPr>
          <w:trHeight w:val="324"/>
        </w:trPr>
        <w:tc>
          <w:tcPr>
            <w:tcW w:w="3251"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658E4219" w14:textId="77777777" w:rsidR="005317E3" w:rsidRPr="005317E3" w:rsidRDefault="005317E3" w:rsidP="000574AF">
            <w:pPr>
              <w:rPr>
                <w:rFonts w:ascii="Aptos Narrow" w:hAnsi="Aptos Narrow"/>
              </w:rPr>
            </w:pPr>
            <w:r w:rsidRPr="005317E3">
              <w:rPr>
                <w:rFonts w:ascii="Aptos Narrow" w:hAnsi="Aptos Narrow"/>
                <w:bdr w:val="none" w:sz="0" w:space="0" w:color="auto" w:frame="1"/>
              </w:rPr>
              <w:t>Referente</w:t>
            </w:r>
          </w:p>
        </w:tc>
        <w:tc>
          <w:tcPr>
            <w:tcW w:w="636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D8AA881" w14:textId="77777777" w:rsidR="005317E3" w:rsidRPr="005317E3" w:rsidRDefault="005317E3" w:rsidP="000574AF">
            <w:pPr>
              <w:rPr>
                <w:rFonts w:ascii="Aptos Narrow" w:hAnsi="Aptos Narrow"/>
              </w:rPr>
            </w:pPr>
            <w:r w:rsidRPr="005317E3">
              <w:rPr>
                <w:rFonts w:ascii="Aptos Narrow" w:hAnsi="Aptos Narrow"/>
                <w:bdr w:val="none" w:sz="0" w:space="0" w:color="auto" w:frame="1"/>
              </w:rPr>
              <w:t>Mauro Maria Baldi</w:t>
            </w:r>
          </w:p>
        </w:tc>
      </w:tr>
      <w:tr w:rsidR="005317E3" w:rsidRPr="005317E3" w14:paraId="68085F82" w14:textId="77777777" w:rsidTr="005317E3">
        <w:trPr>
          <w:trHeight w:val="324"/>
        </w:trPr>
        <w:tc>
          <w:tcPr>
            <w:tcW w:w="3251"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1F6544AF" w14:textId="77777777" w:rsidR="005317E3" w:rsidRPr="005317E3" w:rsidRDefault="005317E3" w:rsidP="000574AF">
            <w:pPr>
              <w:rPr>
                <w:rFonts w:ascii="Aptos Narrow" w:hAnsi="Aptos Narrow"/>
              </w:rPr>
            </w:pPr>
            <w:r w:rsidRPr="005317E3">
              <w:rPr>
                <w:rFonts w:ascii="Aptos Narrow" w:hAnsi="Aptos Narrow"/>
                <w:bdr w:val="none" w:sz="0" w:space="0" w:color="auto" w:frame="1"/>
              </w:rPr>
              <w:t>Numero di ore approssimativo</w:t>
            </w:r>
          </w:p>
        </w:tc>
        <w:tc>
          <w:tcPr>
            <w:tcW w:w="636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B08B4AF" w14:textId="77777777" w:rsidR="005317E3" w:rsidRPr="005317E3" w:rsidRDefault="005317E3" w:rsidP="000574AF">
            <w:pPr>
              <w:rPr>
                <w:rFonts w:ascii="Aptos Narrow" w:hAnsi="Aptos Narrow"/>
              </w:rPr>
            </w:pPr>
            <w:r w:rsidRPr="005317E3">
              <w:rPr>
                <w:rFonts w:ascii="Aptos Narrow" w:hAnsi="Aptos Narrow"/>
                <w:bdr w:val="none" w:sz="0" w:space="0" w:color="auto" w:frame="1"/>
              </w:rPr>
              <w:t>10</w:t>
            </w:r>
          </w:p>
        </w:tc>
      </w:tr>
      <w:tr w:rsidR="005317E3" w:rsidRPr="005317E3" w14:paraId="43E86FFD" w14:textId="77777777" w:rsidTr="005317E3">
        <w:trPr>
          <w:trHeight w:val="324"/>
        </w:trPr>
        <w:tc>
          <w:tcPr>
            <w:tcW w:w="3251"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2444F870" w14:textId="163FF05E" w:rsidR="005317E3" w:rsidRPr="005317E3" w:rsidRDefault="005317E3" w:rsidP="000574AF">
            <w:pPr>
              <w:rPr>
                <w:rFonts w:ascii="Aptos Narrow" w:hAnsi="Aptos Narrow"/>
              </w:rPr>
            </w:pPr>
            <w:r w:rsidRPr="005317E3">
              <w:rPr>
                <w:rFonts w:ascii="Aptos Narrow" w:hAnsi="Aptos Narrow"/>
                <w:bdr w:val="none" w:sz="0" w:space="0" w:color="auto" w:frame="1"/>
              </w:rPr>
              <w:t>Fruizione online</w:t>
            </w:r>
          </w:p>
        </w:tc>
        <w:tc>
          <w:tcPr>
            <w:tcW w:w="636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4FB9DFC" w14:textId="77777777" w:rsidR="005317E3" w:rsidRPr="005317E3" w:rsidRDefault="005317E3" w:rsidP="000574AF">
            <w:pPr>
              <w:rPr>
                <w:rFonts w:ascii="Aptos Narrow" w:hAnsi="Aptos Narrow"/>
              </w:rPr>
            </w:pPr>
            <w:r w:rsidRPr="005317E3">
              <w:rPr>
                <w:rFonts w:ascii="Aptos Narrow" w:hAnsi="Aptos Narrow"/>
                <w:bdr w:val="none" w:sz="0" w:space="0" w:color="auto" w:frame="1"/>
              </w:rPr>
              <w:t>no</w:t>
            </w:r>
          </w:p>
        </w:tc>
      </w:tr>
      <w:tr w:rsidR="005317E3" w:rsidRPr="005317E3" w14:paraId="58E36053" w14:textId="77777777" w:rsidTr="005317E3">
        <w:trPr>
          <w:trHeight w:val="324"/>
        </w:trPr>
        <w:tc>
          <w:tcPr>
            <w:tcW w:w="3251"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471D1387" w14:textId="77777777" w:rsidR="005317E3" w:rsidRPr="005317E3" w:rsidRDefault="005317E3" w:rsidP="000574AF">
            <w:pPr>
              <w:rPr>
                <w:rFonts w:ascii="Aptos Narrow" w:hAnsi="Aptos Narrow"/>
              </w:rPr>
            </w:pPr>
            <w:r w:rsidRPr="005317E3">
              <w:rPr>
                <w:rFonts w:ascii="Aptos Narrow" w:hAnsi="Aptos Narrow"/>
                <w:bdr w:val="none" w:sz="0" w:space="0" w:color="auto" w:frame="1"/>
              </w:rPr>
              <w:t>Fruizione in presenza</w:t>
            </w:r>
          </w:p>
        </w:tc>
        <w:tc>
          <w:tcPr>
            <w:tcW w:w="636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182FAFC" w14:textId="77777777" w:rsidR="005317E3" w:rsidRPr="005317E3" w:rsidRDefault="005317E3" w:rsidP="000574AF">
            <w:pPr>
              <w:rPr>
                <w:rFonts w:ascii="Aptos Narrow" w:hAnsi="Aptos Narrow"/>
              </w:rPr>
            </w:pPr>
            <w:proofErr w:type="spellStart"/>
            <w:r w:rsidRPr="005317E3">
              <w:rPr>
                <w:rFonts w:ascii="Aptos Narrow" w:hAnsi="Aptos Narrow"/>
                <w:bdr w:val="none" w:sz="0" w:space="0" w:color="auto" w:frame="1"/>
              </w:rPr>
              <w:t>sí</w:t>
            </w:r>
            <w:proofErr w:type="spellEnd"/>
          </w:p>
        </w:tc>
      </w:tr>
      <w:tr w:rsidR="005317E3" w:rsidRPr="005317E3" w14:paraId="1D51C7C8" w14:textId="77777777" w:rsidTr="005317E3">
        <w:trPr>
          <w:trHeight w:val="324"/>
        </w:trPr>
        <w:tc>
          <w:tcPr>
            <w:tcW w:w="3251"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25F334A2" w14:textId="77777777" w:rsidR="005317E3" w:rsidRPr="005317E3" w:rsidRDefault="005317E3" w:rsidP="000574AF">
            <w:pPr>
              <w:rPr>
                <w:rFonts w:ascii="Aptos Narrow" w:hAnsi="Aptos Narrow"/>
              </w:rPr>
            </w:pPr>
            <w:r w:rsidRPr="005317E3">
              <w:rPr>
                <w:rFonts w:ascii="Aptos Narrow" w:hAnsi="Aptos Narrow"/>
                <w:bdr w:val="none" w:sz="0" w:space="0" w:color="auto" w:frame="1"/>
              </w:rPr>
              <w:t>Programma di massima</w:t>
            </w:r>
          </w:p>
        </w:tc>
        <w:tc>
          <w:tcPr>
            <w:tcW w:w="636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E36F494" w14:textId="77777777" w:rsidR="005317E3" w:rsidRPr="005317E3" w:rsidRDefault="005317E3" w:rsidP="000574AF">
            <w:pPr>
              <w:rPr>
                <w:rFonts w:ascii="Aptos Narrow" w:hAnsi="Aptos Narrow"/>
              </w:rPr>
            </w:pPr>
            <w:r w:rsidRPr="005317E3">
              <w:rPr>
                <w:rFonts w:ascii="Aptos Narrow" w:hAnsi="Aptos Narrow"/>
                <w:bdr w:val="none" w:sz="0" w:space="0" w:color="auto" w:frame="1"/>
              </w:rPr>
              <w:t>Risoluzione di problemi matematico/economici con l'ausilio di MATLAB</w:t>
            </w:r>
          </w:p>
        </w:tc>
      </w:tr>
      <w:tr w:rsidR="005317E3" w:rsidRPr="005317E3" w14:paraId="31F3E3C2" w14:textId="77777777" w:rsidTr="005317E3">
        <w:trPr>
          <w:trHeight w:val="324"/>
        </w:trPr>
        <w:tc>
          <w:tcPr>
            <w:tcW w:w="3251"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6569FA6D" w14:textId="77777777" w:rsidR="005317E3" w:rsidRPr="005317E3" w:rsidRDefault="005317E3" w:rsidP="000574AF">
            <w:pPr>
              <w:rPr>
                <w:rFonts w:ascii="Aptos Narrow" w:hAnsi="Aptos Narrow"/>
              </w:rPr>
            </w:pPr>
            <w:proofErr w:type="spellStart"/>
            <w:r w:rsidRPr="005317E3">
              <w:rPr>
                <w:rFonts w:ascii="Aptos Narrow" w:hAnsi="Aptos Narrow"/>
                <w:bdr w:val="none" w:sz="0" w:space="0" w:color="auto" w:frame="1"/>
              </w:rPr>
              <w:t>Syllabus</w:t>
            </w:r>
            <w:proofErr w:type="spellEnd"/>
          </w:p>
        </w:tc>
        <w:tc>
          <w:tcPr>
            <w:tcW w:w="636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DB91F56" w14:textId="77777777" w:rsidR="005317E3" w:rsidRPr="005317E3" w:rsidRDefault="005317E3" w:rsidP="000574AF">
            <w:pPr>
              <w:rPr>
                <w:rFonts w:ascii="Aptos Narrow" w:hAnsi="Aptos Narrow"/>
              </w:rPr>
            </w:pPr>
            <w:r w:rsidRPr="005317E3">
              <w:rPr>
                <w:rFonts w:ascii="Aptos Narrow" w:hAnsi="Aptos Narrow"/>
                <w:bdr w:val="none" w:sz="0" w:space="0" w:color="auto" w:frame="1"/>
              </w:rPr>
              <w:t> </w:t>
            </w:r>
          </w:p>
        </w:tc>
      </w:tr>
      <w:tr w:rsidR="005317E3" w:rsidRPr="005317E3" w14:paraId="1EA23771" w14:textId="77777777" w:rsidTr="005317E3">
        <w:trPr>
          <w:trHeight w:val="324"/>
        </w:trPr>
        <w:tc>
          <w:tcPr>
            <w:tcW w:w="3251"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7475682F" w14:textId="77777777" w:rsidR="005317E3" w:rsidRPr="005317E3" w:rsidRDefault="005317E3" w:rsidP="000574AF">
            <w:pPr>
              <w:rPr>
                <w:rFonts w:ascii="Aptos Narrow" w:hAnsi="Aptos Narrow"/>
              </w:rPr>
            </w:pPr>
            <w:r w:rsidRPr="005317E3">
              <w:rPr>
                <w:rFonts w:ascii="Aptos Narrow" w:hAnsi="Aptos Narrow"/>
                <w:bdr w:val="none" w:sz="0" w:space="0" w:color="auto" w:frame="1"/>
              </w:rPr>
              <w:t>Periodo di erogazione</w:t>
            </w:r>
          </w:p>
        </w:tc>
        <w:tc>
          <w:tcPr>
            <w:tcW w:w="636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72AC3B1" w14:textId="77777777" w:rsidR="005317E3" w:rsidRPr="005317E3" w:rsidRDefault="005317E3" w:rsidP="000574AF">
            <w:pPr>
              <w:rPr>
                <w:rFonts w:ascii="Aptos Narrow" w:hAnsi="Aptos Narrow"/>
              </w:rPr>
            </w:pPr>
            <w:r w:rsidRPr="005317E3">
              <w:rPr>
                <w:rFonts w:ascii="Aptos Narrow" w:hAnsi="Aptos Narrow"/>
                <w:bdr w:val="none" w:sz="0" w:space="0" w:color="auto" w:frame="1"/>
              </w:rPr>
              <w:t>Novembre</w:t>
            </w:r>
          </w:p>
        </w:tc>
      </w:tr>
      <w:tr w:rsidR="005317E3" w:rsidRPr="005317E3" w14:paraId="5A49B01D" w14:textId="77777777" w:rsidTr="005317E3">
        <w:trPr>
          <w:trHeight w:val="324"/>
        </w:trPr>
        <w:tc>
          <w:tcPr>
            <w:tcW w:w="3251"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5035B13B" w14:textId="2DC26501" w:rsidR="005317E3" w:rsidRPr="005317E3" w:rsidRDefault="005317E3" w:rsidP="000574AF">
            <w:pPr>
              <w:rPr>
                <w:rFonts w:ascii="Aptos Narrow" w:hAnsi="Aptos Narrow"/>
              </w:rPr>
            </w:pPr>
            <w:r w:rsidRPr="005317E3">
              <w:rPr>
                <w:rFonts w:ascii="Aptos Narrow" w:hAnsi="Aptos Narrow"/>
                <w:bdr w:val="none" w:sz="0" w:space="0" w:color="auto" w:frame="1"/>
              </w:rPr>
              <w:t>Intensivo o meno</w:t>
            </w:r>
          </w:p>
        </w:tc>
        <w:tc>
          <w:tcPr>
            <w:tcW w:w="636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6DD13B4" w14:textId="77777777" w:rsidR="005317E3" w:rsidRPr="005317E3" w:rsidRDefault="005317E3" w:rsidP="000574AF">
            <w:pPr>
              <w:rPr>
                <w:rFonts w:ascii="Aptos Narrow" w:hAnsi="Aptos Narrow"/>
              </w:rPr>
            </w:pPr>
            <w:proofErr w:type="spellStart"/>
            <w:r w:rsidRPr="005317E3">
              <w:rPr>
                <w:rFonts w:ascii="Aptos Narrow" w:hAnsi="Aptos Narrow"/>
                <w:bdr w:val="none" w:sz="0" w:space="0" w:color="auto" w:frame="1"/>
              </w:rPr>
              <w:t>Sí</w:t>
            </w:r>
            <w:proofErr w:type="spellEnd"/>
          </w:p>
        </w:tc>
      </w:tr>
      <w:tr w:rsidR="005317E3" w:rsidRPr="005317E3" w14:paraId="387EAB61" w14:textId="77777777" w:rsidTr="005317E3">
        <w:trPr>
          <w:trHeight w:val="324"/>
        </w:trPr>
        <w:tc>
          <w:tcPr>
            <w:tcW w:w="3251"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57F62C90" w14:textId="77777777" w:rsidR="005317E3" w:rsidRPr="005317E3" w:rsidRDefault="005317E3" w:rsidP="000574AF">
            <w:pPr>
              <w:rPr>
                <w:rFonts w:ascii="Aptos Narrow" w:hAnsi="Aptos Narrow"/>
              </w:rPr>
            </w:pPr>
            <w:r w:rsidRPr="005317E3">
              <w:rPr>
                <w:rFonts w:ascii="Aptos Narrow" w:hAnsi="Aptos Narrow"/>
                <w:bdr w:val="none" w:sz="0" w:space="0" w:color="auto" w:frame="1"/>
              </w:rPr>
              <w:t>Note</w:t>
            </w:r>
          </w:p>
        </w:tc>
        <w:tc>
          <w:tcPr>
            <w:tcW w:w="636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A187CF6" w14:textId="77777777" w:rsidR="005317E3" w:rsidRPr="005317E3" w:rsidRDefault="005317E3" w:rsidP="000574AF">
            <w:pPr>
              <w:rPr>
                <w:rFonts w:ascii="Aptos Narrow" w:hAnsi="Aptos Narrow"/>
              </w:rPr>
            </w:pPr>
            <w:r w:rsidRPr="005317E3">
              <w:rPr>
                <w:rFonts w:ascii="Aptos Narrow" w:hAnsi="Aptos Narrow"/>
                <w:bdr w:val="none" w:sz="0" w:space="0" w:color="auto" w:frame="1"/>
              </w:rPr>
              <w:t> </w:t>
            </w:r>
          </w:p>
        </w:tc>
      </w:tr>
    </w:tbl>
    <w:p w14:paraId="7D86BF08" w14:textId="1E9069F9" w:rsidR="005317E3" w:rsidRPr="005317E3" w:rsidRDefault="005317E3">
      <w:pPr>
        <w:rPr>
          <w:rFonts w:ascii="Aptos Narrow" w:hAnsi="Aptos Narrow"/>
        </w:rPr>
      </w:pPr>
    </w:p>
    <w:p w14:paraId="253E26B0" w14:textId="77777777" w:rsidR="005317E3" w:rsidRPr="005317E3" w:rsidRDefault="005317E3">
      <w:pPr>
        <w:spacing w:after="200" w:line="252" w:lineRule="auto"/>
        <w:rPr>
          <w:rFonts w:ascii="Aptos Narrow" w:hAnsi="Aptos Narrow"/>
        </w:rPr>
      </w:pPr>
      <w:r w:rsidRPr="005317E3">
        <w:rPr>
          <w:rFonts w:ascii="Aptos Narrow" w:hAnsi="Aptos Narrow"/>
        </w:rPr>
        <w:br w:type="page"/>
      </w:r>
    </w:p>
    <w:tbl>
      <w:tblPr>
        <w:tblpPr w:leftFromText="141" w:rightFromText="141" w:vertAnchor="text" w:horzAnchor="margin" w:tblpXSpec="center" w:tblpY="191"/>
        <w:tblW w:w="11300" w:type="dxa"/>
        <w:tblCellMar>
          <w:left w:w="0" w:type="dxa"/>
          <w:right w:w="0" w:type="dxa"/>
        </w:tblCellMar>
        <w:tblLook w:val="04A0" w:firstRow="1" w:lastRow="0" w:firstColumn="1" w:lastColumn="0" w:noHBand="0" w:noVBand="1"/>
      </w:tblPr>
      <w:tblGrid>
        <w:gridCol w:w="4934"/>
        <w:gridCol w:w="6366"/>
      </w:tblGrid>
      <w:tr w:rsidR="008030D9" w:rsidRPr="005317E3" w14:paraId="73C52CDA" w14:textId="77777777" w:rsidTr="008030D9">
        <w:trPr>
          <w:trHeight w:val="320"/>
        </w:trPr>
        <w:tc>
          <w:tcPr>
            <w:tcW w:w="0" w:type="auto"/>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14:paraId="74D19663" w14:textId="77777777" w:rsidR="008030D9" w:rsidRPr="005317E3" w:rsidRDefault="008030D9" w:rsidP="008030D9">
            <w:pPr>
              <w:rPr>
                <w:rFonts w:ascii="Aptos Narrow" w:hAnsi="Aptos Narrow"/>
              </w:rPr>
            </w:pPr>
            <w:r w:rsidRPr="005317E3">
              <w:rPr>
                <w:rFonts w:ascii="Aptos Narrow" w:hAnsi="Aptos Narrow"/>
                <w:bdr w:val="none" w:sz="0" w:space="0" w:color="auto" w:frame="1"/>
              </w:rPr>
              <w:lastRenderedPageBreak/>
              <w:t>Università</w:t>
            </w:r>
          </w:p>
        </w:tc>
        <w:tc>
          <w:tcPr>
            <w:tcW w:w="0" w:type="auto"/>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278350F2" w14:textId="77777777" w:rsidR="008030D9" w:rsidRPr="005317E3" w:rsidRDefault="008030D9" w:rsidP="008030D9">
            <w:pPr>
              <w:rPr>
                <w:rFonts w:ascii="Aptos Narrow" w:hAnsi="Aptos Narrow"/>
              </w:rPr>
            </w:pPr>
            <w:r w:rsidRPr="005317E3">
              <w:rPr>
                <w:rFonts w:ascii="Aptos Narrow" w:hAnsi="Aptos Narrow"/>
                <w:color w:val="BF4E14" w:themeColor="accent2" w:themeShade="BF"/>
                <w:bdr w:val="none" w:sz="0" w:space="0" w:color="auto" w:frame="1"/>
              </w:rPr>
              <w:t>Università di Macerata</w:t>
            </w:r>
          </w:p>
        </w:tc>
      </w:tr>
      <w:tr w:rsidR="008030D9" w:rsidRPr="005317E3" w14:paraId="3F452603"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6E569856" w14:textId="77777777" w:rsidR="008030D9" w:rsidRPr="005317E3" w:rsidRDefault="008030D9" w:rsidP="008030D9">
            <w:pPr>
              <w:rPr>
                <w:rFonts w:ascii="Aptos Narrow" w:hAnsi="Aptos Narrow"/>
              </w:rPr>
            </w:pPr>
            <w:r w:rsidRPr="005317E3">
              <w:rPr>
                <w:rFonts w:ascii="Aptos Narrow" w:hAnsi="Aptos Narrow"/>
                <w:bdr w:val="none" w:sz="0" w:space="0" w:color="auto" w:frame="1"/>
              </w:rPr>
              <w:t>Denominazione dottorato</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0B1EFFB9" w14:textId="77777777" w:rsidR="008030D9" w:rsidRPr="005317E3" w:rsidRDefault="008030D9" w:rsidP="008030D9">
            <w:pPr>
              <w:rPr>
                <w:rFonts w:ascii="Aptos Narrow" w:hAnsi="Aptos Narrow"/>
              </w:rPr>
            </w:pPr>
            <w:r w:rsidRPr="005317E3">
              <w:rPr>
                <w:rFonts w:ascii="Aptos Narrow" w:hAnsi="Aptos Narrow"/>
                <w:bdr w:val="none" w:sz="0" w:space="0" w:color="auto" w:frame="1"/>
              </w:rPr>
              <w:t xml:space="preserve">Quantitative Methods in </w:t>
            </w:r>
            <w:proofErr w:type="spellStart"/>
            <w:r w:rsidRPr="005317E3">
              <w:rPr>
                <w:rFonts w:ascii="Aptos Narrow" w:hAnsi="Aptos Narrow"/>
                <w:bdr w:val="none" w:sz="0" w:space="0" w:color="auto" w:frame="1"/>
              </w:rPr>
              <w:t>Economics</w:t>
            </w:r>
            <w:proofErr w:type="spellEnd"/>
          </w:p>
        </w:tc>
      </w:tr>
      <w:tr w:rsidR="008030D9" w:rsidRPr="008030D9" w14:paraId="7ED99E70"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AD017B5" w14:textId="77777777" w:rsidR="008030D9" w:rsidRPr="005317E3" w:rsidRDefault="008030D9" w:rsidP="008030D9">
            <w:pPr>
              <w:rPr>
                <w:rFonts w:ascii="Aptos Narrow" w:hAnsi="Aptos Narrow"/>
              </w:rPr>
            </w:pPr>
            <w:r w:rsidRPr="005317E3">
              <w:rPr>
                <w:rFonts w:ascii="Aptos Narrow" w:hAnsi="Aptos Narrow"/>
                <w:bdr w:val="none" w:sz="0" w:space="0" w:color="auto" w:frame="1"/>
              </w:rPr>
              <w:t>Denominazione corso</w:t>
            </w:r>
          </w:p>
        </w:tc>
        <w:tc>
          <w:tcPr>
            <w:tcW w:w="0" w:type="auto"/>
            <w:tcBorders>
              <w:top w:val="nil"/>
              <w:left w:val="nil"/>
              <w:bottom w:val="single" w:sz="8" w:space="0" w:color="auto"/>
              <w:right w:val="single" w:sz="8" w:space="0" w:color="auto"/>
            </w:tcBorders>
            <w:shd w:val="clear" w:color="auto" w:fill="F7CAAC"/>
            <w:tcMar>
              <w:top w:w="0" w:type="dxa"/>
              <w:left w:w="70" w:type="dxa"/>
              <w:bottom w:w="0" w:type="dxa"/>
              <w:right w:w="70" w:type="dxa"/>
            </w:tcMar>
            <w:hideMark/>
          </w:tcPr>
          <w:p w14:paraId="7C2A53B1" w14:textId="1C197592" w:rsidR="008030D9" w:rsidRPr="008030D9" w:rsidRDefault="008030D9" w:rsidP="008030D9">
            <w:pPr>
              <w:rPr>
                <w:rFonts w:ascii="Aptos Narrow" w:hAnsi="Aptos Narrow"/>
                <w:lang w:val="en-US"/>
              </w:rPr>
            </w:pPr>
            <w:bookmarkStart w:id="36" w:name="LinearNonlinear"/>
            <w:r w:rsidRPr="005317E3">
              <w:rPr>
                <w:rFonts w:ascii="Aptos Narrow" w:hAnsi="Aptos Narrow"/>
                <w:color w:val="000000"/>
                <w:bdr w:val="none" w:sz="0" w:space="0" w:color="auto" w:frame="1"/>
                <w:lang w:val="en-US"/>
              </w:rPr>
              <w:t>Linear and no</w:t>
            </w:r>
            <w:r>
              <w:rPr>
                <w:rFonts w:ascii="Aptos Narrow" w:hAnsi="Aptos Narrow"/>
                <w:color w:val="000000"/>
                <w:bdr w:val="none" w:sz="0" w:space="0" w:color="auto" w:frame="1"/>
                <w:lang w:val="en-US"/>
              </w:rPr>
              <w:t>n</w:t>
            </w:r>
            <w:r w:rsidRPr="005317E3">
              <w:rPr>
                <w:rFonts w:ascii="Aptos Narrow" w:hAnsi="Aptos Narrow"/>
                <w:color w:val="000000"/>
                <w:bdr w:val="none" w:sz="0" w:space="0" w:color="auto" w:frame="1"/>
                <w:lang w:val="en-US"/>
              </w:rPr>
              <w:t>linear regression models</w:t>
            </w:r>
            <w:bookmarkEnd w:id="36"/>
          </w:p>
        </w:tc>
      </w:tr>
      <w:tr w:rsidR="008030D9" w:rsidRPr="005317E3" w14:paraId="56654E4F"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7DA03987" w14:textId="77777777" w:rsidR="008030D9" w:rsidRPr="005317E3" w:rsidRDefault="008030D9" w:rsidP="008030D9">
            <w:pPr>
              <w:rPr>
                <w:rFonts w:ascii="Aptos Narrow" w:hAnsi="Aptos Narrow"/>
              </w:rPr>
            </w:pPr>
            <w:r w:rsidRPr="005317E3">
              <w:rPr>
                <w:rFonts w:ascii="Aptos Narrow" w:hAnsi="Aptos Narrow"/>
                <w:bdr w:val="none" w:sz="0" w:space="0" w:color="auto" w:frame="1"/>
              </w:rPr>
              <w:t>Referente</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06CBE037" w14:textId="77777777" w:rsidR="008030D9" w:rsidRPr="005317E3" w:rsidRDefault="008030D9" w:rsidP="008030D9">
            <w:pPr>
              <w:rPr>
                <w:rFonts w:ascii="Aptos Narrow" w:hAnsi="Aptos Narrow"/>
              </w:rPr>
            </w:pPr>
            <w:r w:rsidRPr="005317E3">
              <w:rPr>
                <w:rFonts w:ascii="Aptos Narrow" w:hAnsi="Aptos Narrow"/>
                <w:bdr w:val="none" w:sz="0" w:space="0" w:color="auto" w:frame="1"/>
              </w:rPr>
              <w:t>Luisa Scaccia</w:t>
            </w:r>
          </w:p>
        </w:tc>
      </w:tr>
      <w:tr w:rsidR="008030D9" w:rsidRPr="005317E3" w14:paraId="42B5125F"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077A0C9C" w14:textId="77777777" w:rsidR="008030D9" w:rsidRPr="005317E3" w:rsidRDefault="008030D9" w:rsidP="008030D9">
            <w:pPr>
              <w:rPr>
                <w:rFonts w:ascii="Aptos Narrow" w:hAnsi="Aptos Narrow"/>
              </w:rPr>
            </w:pPr>
            <w:r w:rsidRPr="005317E3">
              <w:rPr>
                <w:rFonts w:ascii="Aptos Narrow" w:hAnsi="Aptos Narrow"/>
                <w:bdr w:val="none" w:sz="0" w:space="0" w:color="auto" w:frame="1"/>
              </w:rPr>
              <w:t>Numero di ore approssimativo</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70428354" w14:textId="77777777" w:rsidR="008030D9" w:rsidRPr="005317E3" w:rsidRDefault="008030D9" w:rsidP="008030D9">
            <w:pPr>
              <w:rPr>
                <w:rFonts w:ascii="Aptos Narrow" w:hAnsi="Aptos Narrow"/>
              </w:rPr>
            </w:pPr>
            <w:r w:rsidRPr="005317E3">
              <w:rPr>
                <w:rFonts w:ascii="Aptos Narrow" w:hAnsi="Aptos Narrow"/>
                <w:bdr w:val="none" w:sz="0" w:space="0" w:color="auto" w:frame="1"/>
              </w:rPr>
              <w:t>10</w:t>
            </w:r>
          </w:p>
        </w:tc>
      </w:tr>
      <w:tr w:rsidR="008030D9" w:rsidRPr="005317E3" w14:paraId="4A48862F"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78E8CB8" w14:textId="77777777" w:rsidR="008030D9" w:rsidRPr="005317E3" w:rsidRDefault="008030D9" w:rsidP="008030D9">
            <w:pPr>
              <w:rPr>
                <w:rFonts w:ascii="Aptos Narrow" w:hAnsi="Aptos Narrow"/>
              </w:rPr>
            </w:pPr>
            <w:r w:rsidRPr="005317E3">
              <w:rPr>
                <w:rFonts w:ascii="Aptos Narrow" w:hAnsi="Aptos Narrow"/>
                <w:bdr w:val="none" w:sz="0" w:space="0" w:color="auto" w:frame="1"/>
              </w:rPr>
              <w:t>Fru</w:t>
            </w:r>
            <w:r>
              <w:rPr>
                <w:rFonts w:ascii="Aptos Narrow" w:hAnsi="Aptos Narrow"/>
                <w:bdr w:val="none" w:sz="0" w:space="0" w:color="auto" w:frame="1"/>
              </w:rPr>
              <w:t>i</w:t>
            </w:r>
            <w:r w:rsidRPr="005317E3">
              <w:rPr>
                <w:rFonts w:ascii="Aptos Narrow" w:hAnsi="Aptos Narrow"/>
                <w:bdr w:val="none" w:sz="0" w:space="0" w:color="auto" w:frame="1"/>
              </w:rPr>
              <w:t>zione online</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72B9503F" w14:textId="77777777" w:rsidR="008030D9" w:rsidRPr="005317E3" w:rsidRDefault="008030D9" w:rsidP="008030D9">
            <w:pPr>
              <w:rPr>
                <w:rFonts w:ascii="Aptos Narrow" w:hAnsi="Aptos Narrow"/>
              </w:rPr>
            </w:pPr>
            <w:r w:rsidRPr="005317E3">
              <w:rPr>
                <w:rFonts w:ascii="Aptos Narrow" w:hAnsi="Aptos Narrow"/>
                <w:bdr w:val="none" w:sz="0" w:space="0" w:color="auto" w:frame="1"/>
              </w:rPr>
              <w:t>no</w:t>
            </w:r>
          </w:p>
        </w:tc>
      </w:tr>
      <w:tr w:rsidR="008030D9" w:rsidRPr="005317E3" w14:paraId="36F270BB"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B50984F" w14:textId="77777777" w:rsidR="008030D9" w:rsidRPr="005317E3" w:rsidRDefault="008030D9" w:rsidP="008030D9">
            <w:pPr>
              <w:rPr>
                <w:rFonts w:ascii="Aptos Narrow" w:hAnsi="Aptos Narrow"/>
              </w:rPr>
            </w:pPr>
            <w:r w:rsidRPr="005317E3">
              <w:rPr>
                <w:rFonts w:ascii="Aptos Narrow" w:hAnsi="Aptos Narrow"/>
                <w:bdr w:val="none" w:sz="0" w:space="0" w:color="auto" w:frame="1"/>
              </w:rPr>
              <w:t>Fruizione in presenza</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3DEFE35E" w14:textId="77777777" w:rsidR="008030D9" w:rsidRPr="005317E3" w:rsidRDefault="008030D9" w:rsidP="008030D9">
            <w:pPr>
              <w:rPr>
                <w:rFonts w:ascii="Aptos Narrow" w:hAnsi="Aptos Narrow"/>
              </w:rPr>
            </w:pPr>
            <w:proofErr w:type="spellStart"/>
            <w:r w:rsidRPr="005317E3">
              <w:rPr>
                <w:rFonts w:ascii="Aptos Narrow" w:hAnsi="Aptos Narrow"/>
                <w:bdr w:val="none" w:sz="0" w:space="0" w:color="auto" w:frame="1"/>
              </w:rPr>
              <w:t>Sí</w:t>
            </w:r>
            <w:proofErr w:type="spellEnd"/>
          </w:p>
        </w:tc>
      </w:tr>
      <w:tr w:rsidR="008030D9" w:rsidRPr="005317E3" w14:paraId="34A6A0E7"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0DDB78C6" w14:textId="77777777" w:rsidR="008030D9" w:rsidRPr="005317E3" w:rsidRDefault="008030D9" w:rsidP="008030D9">
            <w:pPr>
              <w:rPr>
                <w:rFonts w:ascii="Aptos Narrow" w:hAnsi="Aptos Narrow"/>
              </w:rPr>
            </w:pPr>
            <w:r w:rsidRPr="005317E3">
              <w:rPr>
                <w:rFonts w:ascii="Aptos Narrow" w:hAnsi="Aptos Narrow"/>
                <w:bdr w:val="none" w:sz="0" w:space="0" w:color="auto" w:frame="1"/>
              </w:rPr>
              <w:t>Programma di massima</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37B4F84E" w14:textId="77777777" w:rsidR="008030D9" w:rsidRPr="005317E3" w:rsidRDefault="008030D9" w:rsidP="008030D9">
            <w:pPr>
              <w:rPr>
                <w:rFonts w:ascii="Aptos Narrow" w:hAnsi="Aptos Narrow"/>
              </w:rPr>
            </w:pPr>
            <w:r w:rsidRPr="005317E3">
              <w:rPr>
                <w:rFonts w:ascii="Aptos Narrow" w:hAnsi="Aptos Narrow"/>
                <w:bdr w:val="none" w:sz="0" w:space="0" w:color="auto" w:frame="1"/>
              </w:rPr>
              <w:t> </w:t>
            </w:r>
          </w:p>
        </w:tc>
      </w:tr>
      <w:tr w:rsidR="008030D9" w:rsidRPr="005317E3" w14:paraId="1B273B09"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77778C37" w14:textId="77777777" w:rsidR="008030D9" w:rsidRPr="005317E3" w:rsidRDefault="008030D9" w:rsidP="008030D9">
            <w:pPr>
              <w:rPr>
                <w:rFonts w:ascii="Aptos Narrow" w:hAnsi="Aptos Narrow"/>
              </w:rPr>
            </w:pPr>
            <w:proofErr w:type="spellStart"/>
            <w:r w:rsidRPr="005317E3">
              <w:rPr>
                <w:rFonts w:ascii="Aptos Narrow" w:hAnsi="Aptos Narrow"/>
                <w:bdr w:val="none" w:sz="0" w:space="0" w:color="auto" w:frame="1"/>
              </w:rPr>
              <w:t>Syllabus</w:t>
            </w:r>
            <w:proofErr w:type="spellEnd"/>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404B1311" w14:textId="77777777" w:rsidR="008030D9" w:rsidRPr="005317E3" w:rsidRDefault="008030D9" w:rsidP="008030D9">
            <w:pPr>
              <w:rPr>
                <w:rFonts w:ascii="Aptos Narrow" w:hAnsi="Aptos Narrow"/>
              </w:rPr>
            </w:pPr>
            <w:r w:rsidRPr="005317E3">
              <w:rPr>
                <w:rFonts w:ascii="Aptos Narrow" w:hAnsi="Aptos Narrow"/>
                <w:bdr w:val="none" w:sz="0" w:space="0" w:color="auto" w:frame="1"/>
              </w:rPr>
              <w:t> </w:t>
            </w:r>
          </w:p>
        </w:tc>
      </w:tr>
      <w:tr w:rsidR="008030D9" w:rsidRPr="005317E3" w14:paraId="24DDAC04"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B10832A" w14:textId="77777777" w:rsidR="008030D9" w:rsidRPr="005317E3" w:rsidRDefault="008030D9" w:rsidP="008030D9">
            <w:pPr>
              <w:rPr>
                <w:rFonts w:ascii="Aptos Narrow" w:hAnsi="Aptos Narrow"/>
              </w:rPr>
            </w:pPr>
            <w:r w:rsidRPr="005317E3">
              <w:rPr>
                <w:rFonts w:ascii="Aptos Narrow" w:hAnsi="Aptos Narrow"/>
                <w:bdr w:val="none" w:sz="0" w:space="0" w:color="auto" w:frame="1"/>
              </w:rPr>
              <w:t>Periodo di erogazione</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5384B341" w14:textId="77777777" w:rsidR="008030D9" w:rsidRPr="005317E3" w:rsidRDefault="008030D9" w:rsidP="008030D9">
            <w:pPr>
              <w:rPr>
                <w:rFonts w:ascii="Aptos Narrow" w:hAnsi="Aptos Narrow"/>
              </w:rPr>
            </w:pPr>
            <w:r w:rsidRPr="005317E3">
              <w:rPr>
                <w:rFonts w:ascii="Aptos Narrow" w:hAnsi="Aptos Narrow"/>
                <w:bdr w:val="none" w:sz="0" w:space="0" w:color="auto" w:frame="1"/>
              </w:rPr>
              <w:t>gennaio</w:t>
            </w:r>
          </w:p>
        </w:tc>
      </w:tr>
      <w:tr w:rsidR="008030D9" w:rsidRPr="005317E3" w14:paraId="10DCA892"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671CE267" w14:textId="77777777" w:rsidR="008030D9" w:rsidRPr="005317E3" w:rsidRDefault="008030D9" w:rsidP="008030D9">
            <w:pPr>
              <w:rPr>
                <w:rFonts w:ascii="Aptos Narrow" w:hAnsi="Aptos Narrow"/>
              </w:rPr>
            </w:pPr>
            <w:r w:rsidRPr="005317E3">
              <w:rPr>
                <w:rFonts w:ascii="Aptos Narrow" w:hAnsi="Aptos Narrow"/>
                <w:bdr w:val="none" w:sz="0" w:space="0" w:color="auto" w:frame="1"/>
              </w:rPr>
              <w:t>Intensivo o meno</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5A267829" w14:textId="77777777" w:rsidR="008030D9" w:rsidRPr="005317E3" w:rsidRDefault="008030D9" w:rsidP="008030D9">
            <w:pPr>
              <w:rPr>
                <w:rFonts w:ascii="Aptos Narrow" w:hAnsi="Aptos Narrow"/>
              </w:rPr>
            </w:pPr>
            <w:r w:rsidRPr="005317E3">
              <w:rPr>
                <w:rFonts w:ascii="Aptos Narrow" w:hAnsi="Aptos Narrow"/>
                <w:bdr w:val="none" w:sz="0" w:space="0" w:color="auto" w:frame="1"/>
              </w:rPr>
              <w:t> </w:t>
            </w:r>
          </w:p>
        </w:tc>
      </w:tr>
      <w:tr w:rsidR="008030D9" w:rsidRPr="005317E3" w14:paraId="1E259D9C"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7C3B9D30" w14:textId="77777777" w:rsidR="008030D9" w:rsidRPr="005317E3" w:rsidRDefault="008030D9" w:rsidP="008030D9">
            <w:pPr>
              <w:rPr>
                <w:rFonts w:ascii="Aptos Narrow" w:hAnsi="Aptos Narrow"/>
              </w:rPr>
            </w:pPr>
            <w:r w:rsidRPr="005317E3">
              <w:rPr>
                <w:rFonts w:ascii="Aptos Narrow" w:hAnsi="Aptos Narrow"/>
                <w:bdr w:val="none" w:sz="0" w:space="0" w:color="auto" w:frame="1"/>
              </w:rPr>
              <w:t>Note</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160A2477" w14:textId="77777777" w:rsidR="008030D9" w:rsidRPr="005317E3" w:rsidRDefault="008030D9" w:rsidP="008030D9">
            <w:pPr>
              <w:rPr>
                <w:rFonts w:ascii="Aptos Narrow" w:hAnsi="Aptos Narrow"/>
              </w:rPr>
            </w:pPr>
            <w:r w:rsidRPr="005317E3">
              <w:rPr>
                <w:rFonts w:ascii="Aptos Narrow" w:hAnsi="Aptos Narrow"/>
                <w:bdr w:val="none" w:sz="0" w:space="0" w:color="auto" w:frame="1"/>
              </w:rPr>
              <w:t> </w:t>
            </w:r>
          </w:p>
        </w:tc>
      </w:tr>
    </w:tbl>
    <w:p w14:paraId="2A47C655" w14:textId="77777777" w:rsidR="007E6097" w:rsidRPr="005317E3" w:rsidRDefault="007E6097">
      <w:pPr>
        <w:rPr>
          <w:rFonts w:ascii="Aptos Narrow" w:hAnsi="Aptos Narrow"/>
        </w:rPr>
      </w:pPr>
    </w:p>
    <w:p w14:paraId="60A780DF" w14:textId="77777777" w:rsidR="005317E3" w:rsidRPr="005317E3" w:rsidRDefault="005317E3">
      <w:pPr>
        <w:rPr>
          <w:rFonts w:ascii="Aptos Narrow" w:hAnsi="Aptos Narrow"/>
        </w:rPr>
      </w:pPr>
    </w:p>
    <w:p w14:paraId="210CEA4B" w14:textId="77777777" w:rsidR="005317E3" w:rsidRPr="005317E3" w:rsidRDefault="007E6097">
      <w:pPr>
        <w:rPr>
          <w:rFonts w:ascii="Aptos Narrow" w:hAnsi="Aptos Narrow"/>
          <w:lang w:val="en-US"/>
        </w:rPr>
      </w:pPr>
      <w:r w:rsidRPr="005317E3">
        <w:rPr>
          <w:rFonts w:ascii="Aptos Narrow" w:hAnsi="Aptos Narrow"/>
          <w:lang w:val="en-US"/>
        </w:rPr>
        <w:br w:type="page"/>
      </w:r>
    </w:p>
    <w:tbl>
      <w:tblPr>
        <w:tblW w:w="11300" w:type="dxa"/>
        <w:tblInd w:w="-834" w:type="dxa"/>
        <w:tblCellMar>
          <w:left w:w="0" w:type="dxa"/>
          <w:right w:w="0" w:type="dxa"/>
        </w:tblCellMar>
        <w:tblLook w:val="04A0" w:firstRow="1" w:lastRow="0" w:firstColumn="1" w:lastColumn="0" w:noHBand="0" w:noVBand="1"/>
      </w:tblPr>
      <w:tblGrid>
        <w:gridCol w:w="4928"/>
        <w:gridCol w:w="6372"/>
      </w:tblGrid>
      <w:tr w:rsidR="005317E3" w:rsidRPr="005317E3" w14:paraId="42D6C7C1" w14:textId="77777777" w:rsidTr="008030D9">
        <w:trPr>
          <w:trHeight w:val="320"/>
        </w:trPr>
        <w:tc>
          <w:tcPr>
            <w:tcW w:w="0" w:type="auto"/>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hideMark/>
          </w:tcPr>
          <w:p w14:paraId="0784F0ED" w14:textId="77777777" w:rsidR="005317E3" w:rsidRPr="005317E3" w:rsidRDefault="005317E3" w:rsidP="000574AF">
            <w:pPr>
              <w:rPr>
                <w:rFonts w:ascii="Aptos Narrow" w:hAnsi="Aptos Narrow"/>
              </w:rPr>
            </w:pPr>
            <w:r w:rsidRPr="005317E3">
              <w:rPr>
                <w:rFonts w:ascii="Aptos Narrow" w:hAnsi="Aptos Narrow"/>
                <w:bdr w:val="none" w:sz="0" w:space="0" w:color="auto" w:frame="1"/>
              </w:rPr>
              <w:lastRenderedPageBreak/>
              <w:t>Università</w:t>
            </w:r>
          </w:p>
        </w:tc>
        <w:tc>
          <w:tcPr>
            <w:tcW w:w="0" w:type="auto"/>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121B77FC" w14:textId="77777777" w:rsidR="005317E3" w:rsidRPr="005317E3" w:rsidRDefault="005317E3" w:rsidP="000574AF">
            <w:pPr>
              <w:rPr>
                <w:rFonts w:ascii="Aptos Narrow" w:hAnsi="Aptos Narrow"/>
                <w:color w:val="BF4E14" w:themeColor="accent2" w:themeShade="BF"/>
              </w:rPr>
            </w:pPr>
            <w:r w:rsidRPr="005317E3">
              <w:rPr>
                <w:rFonts w:ascii="Aptos Narrow" w:hAnsi="Aptos Narrow"/>
                <w:color w:val="BF4E14" w:themeColor="accent2" w:themeShade="BF"/>
                <w:bdr w:val="none" w:sz="0" w:space="0" w:color="auto" w:frame="1"/>
              </w:rPr>
              <w:t>Università di Macerata</w:t>
            </w:r>
          </w:p>
        </w:tc>
      </w:tr>
      <w:tr w:rsidR="005317E3" w:rsidRPr="005317E3" w14:paraId="1ED84086"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4B9FC59" w14:textId="77777777" w:rsidR="005317E3" w:rsidRPr="005317E3" w:rsidRDefault="005317E3" w:rsidP="000574AF">
            <w:pPr>
              <w:rPr>
                <w:rFonts w:ascii="Aptos Narrow" w:hAnsi="Aptos Narrow"/>
              </w:rPr>
            </w:pPr>
            <w:r w:rsidRPr="005317E3">
              <w:rPr>
                <w:rFonts w:ascii="Aptos Narrow" w:hAnsi="Aptos Narrow"/>
                <w:bdr w:val="none" w:sz="0" w:space="0" w:color="auto" w:frame="1"/>
              </w:rPr>
              <w:t>Denominazione dottorato</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2E12B5E1" w14:textId="77777777" w:rsidR="005317E3" w:rsidRPr="005317E3" w:rsidRDefault="005317E3" w:rsidP="000574AF">
            <w:pPr>
              <w:rPr>
                <w:rFonts w:ascii="Aptos Narrow" w:hAnsi="Aptos Narrow"/>
              </w:rPr>
            </w:pPr>
            <w:r w:rsidRPr="005317E3">
              <w:rPr>
                <w:rFonts w:ascii="Aptos Narrow" w:hAnsi="Aptos Narrow"/>
                <w:bdr w:val="none" w:sz="0" w:space="0" w:color="auto" w:frame="1"/>
              </w:rPr>
              <w:t xml:space="preserve">Quantitative Methods in </w:t>
            </w:r>
            <w:proofErr w:type="spellStart"/>
            <w:r w:rsidRPr="005317E3">
              <w:rPr>
                <w:rFonts w:ascii="Aptos Narrow" w:hAnsi="Aptos Narrow"/>
                <w:bdr w:val="none" w:sz="0" w:space="0" w:color="auto" w:frame="1"/>
              </w:rPr>
              <w:t>Economics</w:t>
            </w:r>
            <w:proofErr w:type="spellEnd"/>
          </w:p>
        </w:tc>
      </w:tr>
      <w:tr w:rsidR="005317E3" w:rsidRPr="008030D9" w14:paraId="560EF79F"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6930089A" w14:textId="77777777" w:rsidR="005317E3" w:rsidRPr="005317E3" w:rsidRDefault="005317E3" w:rsidP="000574AF">
            <w:pPr>
              <w:rPr>
                <w:rFonts w:ascii="Aptos Narrow" w:hAnsi="Aptos Narrow"/>
              </w:rPr>
            </w:pPr>
            <w:r w:rsidRPr="005317E3">
              <w:rPr>
                <w:rFonts w:ascii="Aptos Narrow" w:hAnsi="Aptos Narrow"/>
                <w:bdr w:val="none" w:sz="0" w:space="0" w:color="auto" w:frame="1"/>
              </w:rPr>
              <w:t>Denominazione corso</w:t>
            </w:r>
          </w:p>
        </w:tc>
        <w:tc>
          <w:tcPr>
            <w:tcW w:w="0" w:type="auto"/>
            <w:tcBorders>
              <w:top w:val="nil"/>
              <w:left w:val="nil"/>
              <w:bottom w:val="single" w:sz="8" w:space="0" w:color="auto"/>
              <w:right w:val="single" w:sz="8" w:space="0" w:color="auto"/>
            </w:tcBorders>
            <w:shd w:val="clear" w:color="auto" w:fill="F7CAAC"/>
            <w:tcMar>
              <w:top w:w="0" w:type="dxa"/>
              <w:left w:w="70" w:type="dxa"/>
              <w:bottom w:w="0" w:type="dxa"/>
              <w:right w:w="70" w:type="dxa"/>
            </w:tcMar>
            <w:hideMark/>
          </w:tcPr>
          <w:p w14:paraId="72C6F76D" w14:textId="77777777" w:rsidR="005317E3" w:rsidRPr="008030D9" w:rsidRDefault="005317E3" w:rsidP="000574AF">
            <w:pPr>
              <w:rPr>
                <w:rFonts w:ascii="Aptos Narrow" w:hAnsi="Aptos Narrow"/>
                <w:lang w:val="en-US"/>
              </w:rPr>
            </w:pPr>
            <w:bookmarkStart w:id="37" w:name="EconomicGrowth"/>
            <w:r w:rsidRPr="005317E3">
              <w:rPr>
                <w:rFonts w:ascii="Aptos Narrow" w:hAnsi="Aptos Narrow"/>
                <w:color w:val="000000"/>
                <w:bdr w:val="none" w:sz="0" w:space="0" w:color="auto" w:frame="1"/>
                <w:lang w:val="en-US"/>
              </w:rPr>
              <w:t>Economic growth: models and empirics</w:t>
            </w:r>
            <w:bookmarkEnd w:id="37"/>
          </w:p>
        </w:tc>
      </w:tr>
      <w:tr w:rsidR="005317E3" w:rsidRPr="005317E3" w14:paraId="58ACDD5D"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73E85AD" w14:textId="77777777" w:rsidR="005317E3" w:rsidRPr="005317E3" w:rsidRDefault="005317E3" w:rsidP="000574AF">
            <w:pPr>
              <w:rPr>
                <w:rFonts w:ascii="Aptos Narrow" w:hAnsi="Aptos Narrow"/>
              </w:rPr>
            </w:pPr>
            <w:r w:rsidRPr="005317E3">
              <w:rPr>
                <w:rFonts w:ascii="Aptos Narrow" w:hAnsi="Aptos Narrow"/>
                <w:bdr w:val="none" w:sz="0" w:space="0" w:color="auto" w:frame="1"/>
              </w:rPr>
              <w:t>Referente</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549AFB70" w14:textId="77777777" w:rsidR="005317E3" w:rsidRPr="005317E3" w:rsidRDefault="005317E3" w:rsidP="000574AF">
            <w:pPr>
              <w:rPr>
                <w:rFonts w:ascii="Aptos Narrow" w:hAnsi="Aptos Narrow"/>
              </w:rPr>
            </w:pPr>
            <w:r w:rsidRPr="005317E3">
              <w:rPr>
                <w:rFonts w:ascii="Aptos Narrow" w:hAnsi="Aptos Narrow"/>
                <w:bdr w:val="none" w:sz="0" w:space="0" w:color="auto" w:frame="1"/>
              </w:rPr>
              <w:t>Raffaella Coppier</w:t>
            </w:r>
          </w:p>
        </w:tc>
      </w:tr>
      <w:tr w:rsidR="005317E3" w:rsidRPr="005317E3" w14:paraId="249D4B5A"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7AB52547" w14:textId="77777777" w:rsidR="005317E3" w:rsidRPr="005317E3" w:rsidRDefault="005317E3" w:rsidP="000574AF">
            <w:pPr>
              <w:rPr>
                <w:rFonts w:ascii="Aptos Narrow" w:hAnsi="Aptos Narrow"/>
              </w:rPr>
            </w:pPr>
            <w:r w:rsidRPr="005317E3">
              <w:rPr>
                <w:rFonts w:ascii="Aptos Narrow" w:hAnsi="Aptos Narrow"/>
                <w:bdr w:val="none" w:sz="0" w:space="0" w:color="auto" w:frame="1"/>
              </w:rPr>
              <w:t>Numero di ore approssimativo</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12641599" w14:textId="77777777" w:rsidR="005317E3" w:rsidRPr="005317E3" w:rsidRDefault="005317E3" w:rsidP="000574AF">
            <w:pPr>
              <w:rPr>
                <w:rFonts w:ascii="Aptos Narrow" w:hAnsi="Aptos Narrow"/>
              </w:rPr>
            </w:pPr>
            <w:r w:rsidRPr="005317E3">
              <w:rPr>
                <w:rFonts w:ascii="Aptos Narrow" w:hAnsi="Aptos Narrow"/>
                <w:bdr w:val="none" w:sz="0" w:space="0" w:color="auto" w:frame="1"/>
              </w:rPr>
              <w:t>8</w:t>
            </w:r>
          </w:p>
        </w:tc>
      </w:tr>
      <w:tr w:rsidR="005317E3" w:rsidRPr="005317E3" w14:paraId="282F170A"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1607B16" w14:textId="55E2D1ED" w:rsidR="005317E3" w:rsidRPr="005317E3" w:rsidRDefault="005317E3" w:rsidP="000574AF">
            <w:pPr>
              <w:rPr>
                <w:rFonts w:ascii="Aptos Narrow" w:hAnsi="Aptos Narrow"/>
              </w:rPr>
            </w:pPr>
            <w:r w:rsidRPr="005317E3">
              <w:rPr>
                <w:rFonts w:ascii="Aptos Narrow" w:hAnsi="Aptos Narrow"/>
                <w:bdr w:val="none" w:sz="0" w:space="0" w:color="auto" w:frame="1"/>
              </w:rPr>
              <w:t>Fru</w:t>
            </w:r>
            <w:r>
              <w:rPr>
                <w:rFonts w:ascii="Aptos Narrow" w:hAnsi="Aptos Narrow"/>
                <w:bdr w:val="none" w:sz="0" w:space="0" w:color="auto" w:frame="1"/>
              </w:rPr>
              <w:t>i</w:t>
            </w:r>
            <w:r w:rsidRPr="005317E3">
              <w:rPr>
                <w:rFonts w:ascii="Aptos Narrow" w:hAnsi="Aptos Narrow"/>
                <w:bdr w:val="none" w:sz="0" w:space="0" w:color="auto" w:frame="1"/>
              </w:rPr>
              <w:t>zione online</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2D5EC818" w14:textId="77777777" w:rsidR="005317E3" w:rsidRPr="005317E3" w:rsidRDefault="005317E3" w:rsidP="000574AF">
            <w:pPr>
              <w:rPr>
                <w:rFonts w:ascii="Aptos Narrow" w:hAnsi="Aptos Narrow"/>
              </w:rPr>
            </w:pPr>
            <w:r w:rsidRPr="005317E3">
              <w:rPr>
                <w:rFonts w:ascii="Aptos Narrow" w:hAnsi="Aptos Narrow"/>
                <w:bdr w:val="none" w:sz="0" w:space="0" w:color="auto" w:frame="1"/>
              </w:rPr>
              <w:t>no</w:t>
            </w:r>
          </w:p>
        </w:tc>
      </w:tr>
      <w:tr w:rsidR="005317E3" w:rsidRPr="005317E3" w14:paraId="68B2BEDC"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19397B3" w14:textId="77777777" w:rsidR="005317E3" w:rsidRPr="005317E3" w:rsidRDefault="005317E3" w:rsidP="000574AF">
            <w:pPr>
              <w:rPr>
                <w:rFonts w:ascii="Aptos Narrow" w:hAnsi="Aptos Narrow"/>
              </w:rPr>
            </w:pPr>
            <w:r w:rsidRPr="005317E3">
              <w:rPr>
                <w:rFonts w:ascii="Aptos Narrow" w:hAnsi="Aptos Narrow"/>
                <w:bdr w:val="none" w:sz="0" w:space="0" w:color="auto" w:frame="1"/>
              </w:rPr>
              <w:t>Fruizione in presenza</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062F894B" w14:textId="77777777" w:rsidR="005317E3" w:rsidRPr="005317E3" w:rsidRDefault="005317E3" w:rsidP="000574AF">
            <w:pPr>
              <w:rPr>
                <w:rFonts w:ascii="Aptos Narrow" w:hAnsi="Aptos Narrow"/>
              </w:rPr>
            </w:pPr>
            <w:proofErr w:type="spellStart"/>
            <w:r w:rsidRPr="005317E3">
              <w:rPr>
                <w:rFonts w:ascii="Aptos Narrow" w:hAnsi="Aptos Narrow"/>
                <w:bdr w:val="none" w:sz="0" w:space="0" w:color="auto" w:frame="1"/>
              </w:rPr>
              <w:t>sí</w:t>
            </w:r>
            <w:proofErr w:type="spellEnd"/>
          </w:p>
        </w:tc>
      </w:tr>
      <w:tr w:rsidR="005317E3" w:rsidRPr="005317E3" w14:paraId="057C88F4"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C50FC1A" w14:textId="77777777" w:rsidR="005317E3" w:rsidRPr="005317E3" w:rsidRDefault="005317E3" w:rsidP="000574AF">
            <w:pPr>
              <w:rPr>
                <w:rFonts w:ascii="Aptos Narrow" w:hAnsi="Aptos Narrow"/>
              </w:rPr>
            </w:pPr>
            <w:r w:rsidRPr="005317E3">
              <w:rPr>
                <w:rFonts w:ascii="Aptos Narrow" w:hAnsi="Aptos Narrow"/>
                <w:bdr w:val="none" w:sz="0" w:space="0" w:color="auto" w:frame="1"/>
              </w:rPr>
              <w:t>Programma di massima</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39E446CA" w14:textId="77777777" w:rsidR="005317E3" w:rsidRPr="005317E3" w:rsidRDefault="005317E3" w:rsidP="000574AF">
            <w:pPr>
              <w:rPr>
                <w:rFonts w:ascii="Aptos Narrow" w:hAnsi="Aptos Narrow"/>
              </w:rPr>
            </w:pPr>
            <w:r w:rsidRPr="005317E3">
              <w:rPr>
                <w:rFonts w:ascii="Aptos Narrow" w:hAnsi="Aptos Narrow"/>
                <w:bdr w:val="none" w:sz="0" w:space="0" w:color="auto" w:frame="1"/>
              </w:rPr>
              <w:t> </w:t>
            </w:r>
          </w:p>
        </w:tc>
      </w:tr>
      <w:tr w:rsidR="005317E3" w:rsidRPr="005317E3" w14:paraId="15EDAA29"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59EBCC1" w14:textId="77777777" w:rsidR="005317E3" w:rsidRPr="005317E3" w:rsidRDefault="005317E3" w:rsidP="000574AF">
            <w:pPr>
              <w:rPr>
                <w:rFonts w:ascii="Aptos Narrow" w:hAnsi="Aptos Narrow"/>
              </w:rPr>
            </w:pPr>
            <w:proofErr w:type="spellStart"/>
            <w:r w:rsidRPr="005317E3">
              <w:rPr>
                <w:rFonts w:ascii="Aptos Narrow" w:hAnsi="Aptos Narrow"/>
                <w:bdr w:val="none" w:sz="0" w:space="0" w:color="auto" w:frame="1"/>
              </w:rPr>
              <w:t>Syllabus</w:t>
            </w:r>
            <w:proofErr w:type="spellEnd"/>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05BBEFDD" w14:textId="77777777" w:rsidR="005317E3" w:rsidRPr="005317E3" w:rsidRDefault="005317E3" w:rsidP="000574AF">
            <w:pPr>
              <w:rPr>
                <w:rFonts w:ascii="Aptos Narrow" w:hAnsi="Aptos Narrow"/>
              </w:rPr>
            </w:pPr>
            <w:r w:rsidRPr="005317E3">
              <w:rPr>
                <w:rFonts w:ascii="Aptos Narrow" w:hAnsi="Aptos Narrow"/>
                <w:bdr w:val="none" w:sz="0" w:space="0" w:color="auto" w:frame="1"/>
              </w:rPr>
              <w:t> </w:t>
            </w:r>
          </w:p>
        </w:tc>
      </w:tr>
      <w:tr w:rsidR="005317E3" w:rsidRPr="005317E3" w14:paraId="4AB95A02"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9A59533" w14:textId="77777777" w:rsidR="005317E3" w:rsidRPr="005317E3" w:rsidRDefault="005317E3" w:rsidP="000574AF">
            <w:pPr>
              <w:rPr>
                <w:rFonts w:ascii="Aptos Narrow" w:hAnsi="Aptos Narrow"/>
              </w:rPr>
            </w:pPr>
            <w:r w:rsidRPr="005317E3">
              <w:rPr>
                <w:rFonts w:ascii="Aptos Narrow" w:hAnsi="Aptos Narrow"/>
                <w:bdr w:val="none" w:sz="0" w:space="0" w:color="auto" w:frame="1"/>
              </w:rPr>
              <w:t>Periodo di erogazione</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4059A91B" w14:textId="77777777" w:rsidR="005317E3" w:rsidRPr="005317E3" w:rsidRDefault="005317E3" w:rsidP="000574AF">
            <w:pPr>
              <w:rPr>
                <w:rFonts w:ascii="Aptos Narrow" w:hAnsi="Aptos Narrow"/>
              </w:rPr>
            </w:pPr>
            <w:r w:rsidRPr="005317E3">
              <w:rPr>
                <w:rFonts w:ascii="Aptos Narrow" w:hAnsi="Aptos Narrow"/>
                <w:bdr w:val="none" w:sz="0" w:space="0" w:color="auto" w:frame="1"/>
              </w:rPr>
              <w:t>febbraio</w:t>
            </w:r>
          </w:p>
        </w:tc>
      </w:tr>
      <w:tr w:rsidR="005317E3" w:rsidRPr="005317E3" w14:paraId="010B9A6A"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3BED977" w14:textId="77777777" w:rsidR="005317E3" w:rsidRPr="005317E3" w:rsidRDefault="005317E3" w:rsidP="000574AF">
            <w:pPr>
              <w:rPr>
                <w:rFonts w:ascii="Aptos Narrow" w:hAnsi="Aptos Narrow"/>
              </w:rPr>
            </w:pPr>
            <w:r w:rsidRPr="005317E3">
              <w:rPr>
                <w:rFonts w:ascii="Aptos Narrow" w:hAnsi="Aptos Narrow"/>
                <w:bdr w:val="none" w:sz="0" w:space="0" w:color="auto" w:frame="1"/>
              </w:rPr>
              <w:t>Intensivo o meno</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0BA982CD" w14:textId="77777777" w:rsidR="005317E3" w:rsidRPr="005317E3" w:rsidRDefault="005317E3" w:rsidP="000574AF">
            <w:pPr>
              <w:rPr>
                <w:rFonts w:ascii="Aptos Narrow" w:hAnsi="Aptos Narrow"/>
              </w:rPr>
            </w:pPr>
            <w:r w:rsidRPr="005317E3">
              <w:rPr>
                <w:rFonts w:ascii="Aptos Narrow" w:hAnsi="Aptos Narrow"/>
                <w:bdr w:val="none" w:sz="0" w:space="0" w:color="auto" w:frame="1"/>
              </w:rPr>
              <w:t> </w:t>
            </w:r>
          </w:p>
        </w:tc>
      </w:tr>
      <w:tr w:rsidR="005317E3" w:rsidRPr="005317E3" w14:paraId="246E1DA0" w14:textId="77777777" w:rsidTr="008030D9">
        <w:trPr>
          <w:trHeight w:val="32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52F80DE" w14:textId="77777777" w:rsidR="005317E3" w:rsidRPr="005317E3" w:rsidRDefault="005317E3" w:rsidP="000574AF">
            <w:pPr>
              <w:rPr>
                <w:rFonts w:ascii="Aptos Narrow" w:hAnsi="Aptos Narrow"/>
              </w:rPr>
            </w:pPr>
            <w:r w:rsidRPr="005317E3">
              <w:rPr>
                <w:rFonts w:ascii="Aptos Narrow" w:hAnsi="Aptos Narrow"/>
                <w:bdr w:val="none" w:sz="0" w:space="0" w:color="auto" w:frame="1"/>
              </w:rPr>
              <w:t>Note</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14:paraId="7A6F8C81" w14:textId="77777777" w:rsidR="005317E3" w:rsidRPr="005317E3" w:rsidRDefault="005317E3" w:rsidP="000574AF">
            <w:pPr>
              <w:rPr>
                <w:rFonts w:ascii="Aptos Narrow" w:hAnsi="Aptos Narrow"/>
              </w:rPr>
            </w:pPr>
            <w:r w:rsidRPr="005317E3">
              <w:rPr>
                <w:rFonts w:ascii="Aptos Narrow" w:hAnsi="Aptos Narrow"/>
                <w:bdr w:val="none" w:sz="0" w:space="0" w:color="auto" w:frame="1"/>
              </w:rPr>
              <w:t> </w:t>
            </w:r>
          </w:p>
        </w:tc>
      </w:tr>
    </w:tbl>
    <w:p w14:paraId="582C1A1D" w14:textId="37430468" w:rsidR="007E6097" w:rsidRPr="005317E3" w:rsidRDefault="007E6097">
      <w:pPr>
        <w:rPr>
          <w:rFonts w:ascii="Aptos Narrow" w:hAnsi="Aptos Narrow"/>
          <w:lang w:val="en-US"/>
        </w:rPr>
      </w:pPr>
    </w:p>
    <w:p w14:paraId="6DF8F32F" w14:textId="47307BCD" w:rsidR="0087300E" w:rsidRPr="005317E3" w:rsidRDefault="0087300E">
      <w:pPr>
        <w:rPr>
          <w:rFonts w:ascii="Aptos Narrow" w:hAnsi="Aptos Narrow"/>
        </w:rPr>
      </w:pPr>
    </w:p>
    <w:p w14:paraId="24D4C891" w14:textId="3AC5FF90" w:rsidR="00723DF0" w:rsidRPr="00723DF0" w:rsidRDefault="0087300E" w:rsidP="00A80924">
      <w:r>
        <w:br w:type="page"/>
      </w:r>
    </w:p>
    <w:p w14:paraId="121F3A58" w14:textId="02400AAB" w:rsidR="00723DF0" w:rsidRPr="00723DF0" w:rsidRDefault="00723DF0" w:rsidP="00723DF0">
      <w:pPr>
        <w:pStyle w:val="Titolo1"/>
        <w:numPr>
          <w:ilvl w:val="0"/>
          <w:numId w:val="3"/>
        </w:numPr>
        <w:rPr>
          <w:b/>
          <w:bCs/>
          <w:color w:val="000000" w:themeColor="text1"/>
        </w:rPr>
      </w:pPr>
      <w:bookmarkStart w:id="38" w:name="_Toc238226537"/>
      <w:r w:rsidRPr="00723DF0">
        <w:rPr>
          <w:b/>
          <w:bCs/>
          <w:color w:val="000000" w:themeColor="text1"/>
        </w:rPr>
        <w:lastRenderedPageBreak/>
        <w:t xml:space="preserve">Università di </w:t>
      </w:r>
      <w:r>
        <w:rPr>
          <w:b/>
          <w:bCs/>
          <w:color w:val="000000" w:themeColor="text1"/>
        </w:rPr>
        <w:t>Brescia</w:t>
      </w:r>
      <w:bookmarkEnd w:id="38"/>
    </w:p>
    <w:tbl>
      <w:tblPr>
        <w:tblW w:w="11053" w:type="dxa"/>
        <w:tblInd w:w="-572" w:type="dxa"/>
        <w:tblCellMar>
          <w:left w:w="70" w:type="dxa"/>
          <w:right w:w="70" w:type="dxa"/>
        </w:tblCellMar>
        <w:tblLook w:val="04A0" w:firstRow="1" w:lastRow="0" w:firstColumn="1" w:lastColumn="0" w:noHBand="0" w:noVBand="1"/>
      </w:tblPr>
      <w:tblGrid>
        <w:gridCol w:w="3323"/>
        <w:gridCol w:w="7810"/>
      </w:tblGrid>
      <w:tr w:rsidR="0087300E" w:rsidRPr="0087300E" w14:paraId="4E71F61C" w14:textId="77777777" w:rsidTr="00A85F85">
        <w:trPr>
          <w:trHeight w:val="318"/>
        </w:trPr>
        <w:tc>
          <w:tcPr>
            <w:tcW w:w="3323" w:type="dxa"/>
            <w:tcBorders>
              <w:top w:val="single" w:sz="4" w:space="0" w:color="auto"/>
              <w:left w:val="single" w:sz="4" w:space="0" w:color="auto"/>
              <w:bottom w:val="single" w:sz="4" w:space="0" w:color="auto"/>
              <w:right w:val="single" w:sz="4" w:space="0" w:color="auto"/>
            </w:tcBorders>
            <w:noWrap/>
            <w:vAlign w:val="bottom"/>
            <w:hideMark/>
          </w:tcPr>
          <w:p w14:paraId="2D2BAADC" w14:textId="77777777" w:rsidR="0087300E" w:rsidRPr="0087300E" w:rsidRDefault="0087300E" w:rsidP="0087300E">
            <w:pPr>
              <w:rPr>
                <w:rFonts w:ascii="Aptos Narrow" w:hAnsi="Aptos Narrow"/>
                <w:color w:val="000000"/>
              </w:rPr>
            </w:pPr>
            <w:r w:rsidRPr="0087300E">
              <w:rPr>
                <w:rFonts w:ascii="Aptos Narrow" w:hAnsi="Aptos Narrow"/>
                <w:color w:val="000000"/>
              </w:rPr>
              <w:t>Università</w:t>
            </w:r>
          </w:p>
        </w:tc>
        <w:tc>
          <w:tcPr>
            <w:tcW w:w="7730" w:type="dxa"/>
            <w:tcBorders>
              <w:top w:val="single" w:sz="4" w:space="0" w:color="auto"/>
              <w:left w:val="nil"/>
              <w:bottom w:val="single" w:sz="4" w:space="0" w:color="auto"/>
              <w:right w:val="single" w:sz="4" w:space="0" w:color="auto"/>
            </w:tcBorders>
            <w:noWrap/>
            <w:vAlign w:val="bottom"/>
            <w:hideMark/>
          </w:tcPr>
          <w:p w14:paraId="7F467E8D" w14:textId="77777777" w:rsidR="0087300E" w:rsidRPr="00304F0C" w:rsidRDefault="0087300E" w:rsidP="0087300E">
            <w:pPr>
              <w:rPr>
                <w:rFonts w:ascii="Aptos Narrow" w:hAnsi="Aptos Narrow"/>
                <w:color w:val="80340D" w:themeColor="accent2" w:themeShade="80"/>
              </w:rPr>
            </w:pPr>
            <w:r w:rsidRPr="00304F0C">
              <w:rPr>
                <w:rFonts w:ascii="Aptos Narrow" w:hAnsi="Aptos Narrow"/>
                <w:color w:val="80340D" w:themeColor="accent2" w:themeShade="80"/>
              </w:rPr>
              <w:t>Università degli Studi di Brescia</w:t>
            </w:r>
          </w:p>
        </w:tc>
      </w:tr>
      <w:tr w:rsidR="0087300E" w:rsidRPr="0087300E" w14:paraId="2ABEBA5D" w14:textId="77777777" w:rsidTr="00A85F85">
        <w:trPr>
          <w:trHeight w:val="318"/>
        </w:trPr>
        <w:tc>
          <w:tcPr>
            <w:tcW w:w="3323" w:type="dxa"/>
            <w:tcBorders>
              <w:top w:val="nil"/>
              <w:left w:val="single" w:sz="4" w:space="0" w:color="auto"/>
              <w:bottom w:val="single" w:sz="4" w:space="0" w:color="auto"/>
              <w:right w:val="single" w:sz="4" w:space="0" w:color="auto"/>
            </w:tcBorders>
            <w:noWrap/>
            <w:vAlign w:val="bottom"/>
            <w:hideMark/>
          </w:tcPr>
          <w:p w14:paraId="04FB7900"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Denominazione dottorato </w:t>
            </w:r>
          </w:p>
        </w:tc>
        <w:tc>
          <w:tcPr>
            <w:tcW w:w="7730" w:type="dxa"/>
            <w:tcBorders>
              <w:top w:val="nil"/>
              <w:left w:val="nil"/>
              <w:bottom w:val="single" w:sz="4" w:space="0" w:color="auto"/>
              <w:right w:val="single" w:sz="4" w:space="0" w:color="auto"/>
            </w:tcBorders>
            <w:noWrap/>
            <w:vAlign w:val="bottom"/>
            <w:hideMark/>
          </w:tcPr>
          <w:p w14:paraId="3E5DACE6"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Modelli e Metodi per l'Economia e il Management - Analytics for </w:t>
            </w:r>
            <w:proofErr w:type="spellStart"/>
            <w:r w:rsidRPr="0087300E">
              <w:rPr>
                <w:rFonts w:ascii="Aptos Narrow" w:hAnsi="Aptos Narrow"/>
                <w:color w:val="000000"/>
              </w:rPr>
              <w:t>Economics</w:t>
            </w:r>
            <w:proofErr w:type="spellEnd"/>
            <w:r w:rsidRPr="0087300E">
              <w:rPr>
                <w:rFonts w:ascii="Aptos Narrow" w:hAnsi="Aptos Narrow"/>
                <w:color w:val="000000"/>
              </w:rPr>
              <w:t xml:space="preserve"> and </w:t>
            </w:r>
            <w:proofErr w:type="gramStart"/>
            <w:r w:rsidRPr="0087300E">
              <w:rPr>
                <w:rFonts w:ascii="Aptos Narrow" w:hAnsi="Aptos Narrow"/>
                <w:color w:val="000000"/>
              </w:rPr>
              <w:t>Management  (</w:t>
            </w:r>
            <w:proofErr w:type="gramEnd"/>
            <w:r w:rsidRPr="0087300E">
              <w:rPr>
                <w:rFonts w:ascii="Aptos Narrow" w:hAnsi="Aptos Narrow"/>
                <w:color w:val="000000"/>
              </w:rPr>
              <w:t>AEM)</w:t>
            </w:r>
          </w:p>
        </w:tc>
      </w:tr>
      <w:tr w:rsidR="0087300E" w:rsidRPr="008030D9" w14:paraId="7CE59324" w14:textId="77777777" w:rsidTr="00A85F85">
        <w:trPr>
          <w:trHeight w:val="318"/>
        </w:trPr>
        <w:tc>
          <w:tcPr>
            <w:tcW w:w="3323" w:type="dxa"/>
            <w:tcBorders>
              <w:top w:val="nil"/>
              <w:left w:val="single" w:sz="4" w:space="0" w:color="auto"/>
              <w:bottom w:val="single" w:sz="4" w:space="0" w:color="auto"/>
              <w:right w:val="single" w:sz="4" w:space="0" w:color="auto"/>
            </w:tcBorders>
            <w:noWrap/>
            <w:vAlign w:val="bottom"/>
            <w:hideMark/>
          </w:tcPr>
          <w:p w14:paraId="72004E36" w14:textId="77777777" w:rsidR="0087300E" w:rsidRPr="0087300E" w:rsidRDefault="0087300E" w:rsidP="0087300E">
            <w:pPr>
              <w:rPr>
                <w:rFonts w:ascii="Aptos Narrow" w:hAnsi="Aptos Narrow"/>
                <w:color w:val="000000"/>
              </w:rPr>
            </w:pPr>
            <w:r w:rsidRPr="0087300E">
              <w:rPr>
                <w:rFonts w:ascii="Aptos Narrow" w:hAnsi="Aptos Narrow"/>
                <w:color w:val="000000"/>
              </w:rPr>
              <w:t>Denominazione corso</w:t>
            </w:r>
          </w:p>
        </w:tc>
        <w:tc>
          <w:tcPr>
            <w:tcW w:w="7730" w:type="dxa"/>
            <w:tcBorders>
              <w:top w:val="nil"/>
              <w:left w:val="nil"/>
              <w:bottom w:val="single" w:sz="4" w:space="0" w:color="auto"/>
              <w:right w:val="single" w:sz="4" w:space="0" w:color="auto"/>
            </w:tcBorders>
            <w:shd w:val="clear" w:color="auto" w:fill="F6C5AC" w:themeFill="accent2" w:themeFillTint="66"/>
            <w:noWrap/>
            <w:vAlign w:val="bottom"/>
            <w:hideMark/>
          </w:tcPr>
          <w:p w14:paraId="10C551F3" w14:textId="77777777" w:rsidR="0087300E" w:rsidRPr="00A85F85" w:rsidRDefault="0087300E" w:rsidP="0087300E">
            <w:pPr>
              <w:rPr>
                <w:rFonts w:ascii="Aptos Narrow" w:hAnsi="Aptos Narrow"/>
                <w:b/>
                <w:bCs/>
                <w:color w:val="000000"/>
                <w:lang w:val="en-US"/>
              </w:rPr>
            </w:pPr>
            <w:bookmarkStart w:id="39" w:name="ANalMathEcoFin"/>
            <w:r w:rsidRPr="00A85F85">
              <w:rPr>
                <w:rFonts w:ascii="Aptos Narrow" w:hAnsi="Aptos Narrow"/>
                <w:b/>
                <w:bCs/>
                <w:color w:val="000000"/>
                <w:lang w:val="en-US"/>
              </w:rPr>
              <w:t>Analytical Methods for Economics and Finance</w:t>
            </w:r>
            <w:bookmarkEnd w:id="39"/>
          </w:p>
        </w:tc>
      </w:tr>
      <w:tr w:rsidR="0087300E" w:rsidRPr="0087300E" w14:paraId="7585D014" w14:textId="77777777" w:rsidTr="00A85F85">
        <w:trPr>
          <w:trHeight w:val="318"/>
        </w:trPr>
        <w:tc>
          <w:tcPr>
            <w:tcW w:w="3323" w:type="dxa"/>
            <w:tcBorders>
              <w:top w:val="nil"/>
              <w:left w:val="single" w:sz="4" w:space="0" w:color="auto"/>
              <w:bottom w:val="single" w:sz="4" w:space="0" w:color="auto"/>
              <w:right w:val="single" w:sz="4" w:space="0" w:color="auto"/>
            </w:tcBorders>
            <w:noWrap/>
            <w:vAlign w:val="bottom"/>
            <w:hideMark/>
          </w:tcPr>
          <w:p w14:paraId="0E4AD14E" w14:textId="7FD9AE24" w:rsidR="0087300E" w:rsidRPr="0087300E" w:rsidRDefault="0087300E" w:rsidP="0087300E">
            <w:pPr>
              <w:rPr>
                <w:rFonts w:ascii="Aptos Narrow" w:hAnsi="Aptos Narrow"/>
                <w:color w:val="000000"/>
              </w:rPr>
            </w:pPr>
            <w:r w:rsidRPr="0087300E">
              <w:rPr>
                <w:rFonts w:ascii="Aptos Narrow" w:hAnsi="Aptos Narrow"/>
                <w:color w:val="000000"/>
              </w:rPr>
              <w:t>Referente</w:t>
            </w:r>
          </w:p>
        </w:tc>
        <w:tc>
          <w:tcPr>
            <w:tcW w:w="7730" w:type="dxa"/>
            <w:tcBorders>
              <w:top w:val="nil"/>
              <w:left w:val="nil"/>
              <w:bottom w:val="single" w:sz="4" w:space="0" w:color="auto"/>
              <w:right w:val="single" w:sz="4" w:space="0" w:color="auto"/>
            </w:tcBorders>
            <w:noWrap/>
            <w:vAlign w:val="bottom"/>
            <w:hideMark/>
          </w:tcPr>
          <w:p w14:paraId="674C4F29" w14:textId="77777777" w:rsidR="0087300E" w:rsidRPr="0087300E" w:rsidRDefault="0087300E" w:rsidP="0087300E">
            <w:pPr>
              <w:rPr>
                <w:rFonts w:ascii="Aptos Narrow" w:hAnsi="Aptos Narrow"/>
                <w:color w:val="000000"/>
              </w:rPr>
            </w:pPr>
            <w:r w:rsidRPr="0087300E">
              <w:rPr>
                <w:rFonts w:ascii="Aptos Narrow" w:hAnsi="Aptos Narrow"/>
                <w:color w:val="000000"/>
              </w:rPr>
              <w:t>Prof.ssa Giorgia Oggioni (Coordinatrice)</w:t>
            </w:r>
          </w:p>
        </w:tc>
      </w:tr>
      <w:tr w:rsidR="0087300E" w:rsidRPr="0087300E" w14:paraId="1A565644" w14:textId="77777777" w:rsidTr="00A85F85">
        <w:trPr>
          <w:trHeight w:val="318"/>
        </w:trPr>
        <w:tc>
          <w:tcPr>
            <w:tcW w:w="3323" w:type="dxa"/>
            <w:tcBorders>
              <w:top w:val="nil"/>
              <w:left w:val="single" w:sz="4" w:space="0" w:color="auto"/>
              <w:bottom w:val="single" w:sz="4" w:space="0" w:color="auto"/>
              <w:right w:val="single" w:sz="4" w:space="0" w:color="auto"/>
            </w:tcBorders>
            <w:noWrap/>
            <w:vAlign w:val="bottom"/>
            <w:hideMark/>
          </w:tcPr>
          <w:p w14:paraId="298C7698" w14:textId="77777777" w:rsidR="0087300E" w:rsidRPr="0087300E" w:rsidRDefault="0087300E" w:rsidP="0087300E">
            <w:pPr>
              <w:rPr>
                <w:rFonts w:ascii="Aptos Narrow" w:hAnsi="Aptos Narrow"/>
                <w:color w:val="000000"/>
              </w:rPr>
            </w:pPr>
            <w:r w:rsidRPr="0087300E">
              <w:rPr>
                <w:rFonts w:ascii="Aptos Narrow" w:hAnsi="Aptos Narrow"/>
                <w:color w:val="000000"/>
              </w:rPr>
              <w:t>Numero di ore approssimativo</w:t>
            </w:r>
          </w:p>
        </w:tc>
        <w:tc>
          <w:tcPr>
            <w:tcW w:w="7730" w:type="dxa"/>
            <w:tcBorders>
              <w:top w:val="nil"/>
              <w:left w:val="nil"/>
              <w:bottom w:val="single" w:sz="4" w:space="0" w:color="auto"/>
              <w:right w:val="single" w:sz="4" w:space="0" w:color="auto"/>
            </w:tcBorders>
            <w:noWrap/>
            <w:vAlign w:val="bottom"/>
            <w:hideMark/>
          </w:tcPr>
          <w:p w14:paraId="0CAE6B48" w14:textId="77777777" w:rsidR="0087300E" w:rsidRPr="0087300E" w:rsidRDefault="0087300E" w:rsidP="00FD1BA3">
            <w:pPr>
              <w:rPr>
                <w:rFonts w:ascii="Aptos Narrow" w:hAnsi="Aptos Narrow"/>
                <w:color w:val="000000"/>
              </w:rPr>
            </w:pPr>
            <w:r w:rsidRPr="0087300E">
              <w:rPr>
                <w:rFonts w:ascii="Aptos Narrow" w:hAnsi="Aptos Narrow"/>
                <w:color w:val="000000"/>
              </w:rPr>
              <w:t>24</w:t>
            </w:r>
          </w:p>
        </w:tc>
      </w:tr>
      <w:tr w:rsidR="0087300E" w:rsidRPr="0087300E" w14:paraId="2B6AF988" w14:textId="77777777" w:rsidTr="00A85F85">
        <w:trPr>
          <w:trHeight w:val="318"/>
        </w:trPr>
        <w:tc>
          <w:tcPr>
            <w:tcW w:w="3323" w:type="dxa"/>
            <w:tcBorders>
              <w:top w:val="nil"/>
              <w:left w:val="single" w:sz="4" w:space="0" w:color="auto"/>
              <w:bottom w:val="single" w:sz="4" w:space="0" w:color="auto"/>
              <w:right w:val="single" w:sz="4" w:space="0" w:color="auto"/>
            </w:tcBorders>
            <w:noWrap/>
            <w:vAlign w:val="bottom"/>
            <w:hideMark/>
          </w:tcPr>
          <w:p w14:paraId="7D382F83" w14:textId="12274D4F" w:rsidR="0087300E" w:rsidRPr="0087300E" w:rsidRDefault="003F1126" w:rsidP="0087300E">
            <w:pPr>
              <w:rPr>
                <w:rFonts w:ascii="Aptos Narrow" w:hAnsi="Aptos Narrow"/>
                <w:color w:val="000000"/>
              </w:rPr>
            </w:pPr>
            <w:r>
              <w:rPr>
                <w:rFonts w:ascii="Aptos Narrow" w:hAnsi="Aptos Narrow"/>
                <w:color w:val="000000"/>
              </w:rPr>
              <w:t>Fruizione</w:t>
            </w:r>
            <w:r w:rsidR="0087300E" w:rsidRPr="0087300E">
              <w:rPr>
                <w:rFonts w:ascii="Aptos Narrow" w:hAnsi="Aptos Narrow"/>
                <w:color w:val="000000"/>
              </w:rPr>
              <w:t xml:space="preserve"> online</w:t>
            </w:r>
          </w:p>
        </w:tc>
        <w:tc>
          <w:tcPr>
            <w:tcW w:w="7730" w:type="dxa"/>
            <w:tcBorders>
              <w:top w:val="nil"/>
              <w:left w:val="nil"/>
              <w:bottom w:val="single" w:sz="4" w:space="0" w:color="auto"/>
              <w:right w:val="single" w:sz="4" w:space="0" w:color="auto"/>
            </w:tcBorders>
            <w:noWrap/>
            <w:vAlign w:val="bottom"/>
            <w:hideMark/>
          </w:tcPr>
          <w:p w14:paraId="6F83B95C" w14:textId="77777777" w:rsidR="0087300E" w:rsidRPr="0087300E" w:rsidRDefault="0087300E" w:rsidP="0087300E">
            <w:pPr>
              <w:rPr>
                <w:rFonts w:ascii="Aptos Narrow" w:hAnsi="Aptos Narrow"/>
                <w:color w:val="000000"/>
              </w:rPr>
            </w:pPr>
            <w:r w:rsidRPr="0087300E">
              <w:rPr>
                <w:rFonts w:ascii="Aptos Narrow" w:hAnsi="Aptos Narrow"/>
                <w:color w:val="000000"/>
              </w:rPr>
              <w:t>No</w:t>
            </w:r>
          </w:p>
        </w:tc>
      </w:tr>
      <w:tr w:rsidR="0087300E" w:rsidRPr="0087300E" w14:paraId="321250D4" w14:textId="77777777" w:rsidTr="00A85F85">
        <w:trPr>
          <w:trHeight w:val="318"/>
        </w:trPr>
        <w:tc>
          <w:tcPr>
            <w:tcW w:w="3323" w:type="dxa"/>
            <w:tcBorders>
              <w:top w:val="nil"/>
              <w:left w:val="single" w:sz="4" w:space="0" w:color="auto"/>
              <w:bottom w:val="single" w:sz="4" w:space="0" w:color="auto"/>
              <w:right w:val="single" w:sz="4" w:space="0" w:color="auto"/>
            </w:tcBorders>
            <w:noWrap/>
            <w:vAlign w:val="bottom"/>
            <w:hideMark/>
          </w:tcPr>
          <w:p w14:paraId="41F39AAB" w14:textId="4DB597F6" w:rsidR="0087300E" w:rsidRPr="0087300E" w:rsidRDefault="0087300E" w:rsidP="0087300E">
            <w:pPr>
              <w:rPr>
                <w:rFonts w:ascii="Aptos Narrow" w:hAnsi="Aptos Narrow"/>
                <w:color w:val="000000"/>
              </w:rPr>
            </w:pPr>
            <w:r w:rsidRPr="0087300E">
              <w:rPr>
                <w:rFonts w:ascii="Aptos Narrow" w:hAnsi="Aptos Narrow"/>
                <w:color w:val="000000"/>
              </w:rPr>
              <w:t xml:space="preserve">Fruizione in presenza </w:t>
            </w:r>
          </w:p>
        </w:tc>
        <w:tc>
          <w:tcPr>
            <w:tcW w:w="7730" w:type="dxa"/>
            <w:tcBorders>
              <w:top w:val="nil"/>
              <w:left w:val="nil"/>
              <w:bottom w:val="single" w:sz="4" w:space="0" w:color="auto"/>
              <w:right w:val="single" w:sz="4" w:space="0" w:color="auto"/>
            </w:tcBorders>
            <w:noWrap/>
            <w:vAlign w:val="bottom"/>
            <w:hideMark/>
          </w:tcPr>
          <w:p w14:paraId="398157CE"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7300E" w14:paraId="382B1E46" w14:textId="77777777" w:rsidTr="00A85F85">
        <w:trPr>
          <w:trHeight w:val="3164"/>
        </w:trPr>
        <w:tc>
          <w:tcPr>
            <w:tcW w:w="3323" w:type="dxa"/>
            <w:tcBorders>
              <w:top w:val="nil"/>
              <w:left w:val="single" w:sz="4" w:space="0" w:color="auto"/>
              <w:bottom w:val="single" w:sz="4" w:space="0" w:color="auto"/>
              <w:right w:val="single" w:sz="4" w:space="0" w:color="auto"/>
            </w:tcBorders>
            <w:noWrap/>
            <w:vAlign w:val="center"/>
            <w:hideMark/>
          </w:tcPr>
          <w:p w14:paraId="03B3AA70" w14:textId="77777777" w:rsidR="0087300E" w:rsidRPr="0087300E" w:rsidRDefault="0087300E" w:rsidP="0087300E">
            <w:pPr>
              <w:rPr>
                <w:rFonts w:ascii="Aptos Narrow" w:hAnsi="Aptos Narrow"/>
                <w:color w:val="000000"/>
              </w:rPr>
            </w:pPr>
            <w:r w:rsidRPr="0087300E">
              <w:rPr>
                <w:rFonts w:ascii="Aptos Narrow" w:hAnsi="Aptos Narrow"/>
                <w:color w:val="000000"/>
              </w:rPr>
              <w:t>Programma di massima</w:t>
            </w:r>
          </w:p>
        </w:tc>
        <w:tc>
          <w:tcPr>
            <w:tcW w:w="7730" w:type="dxa"/>
            <w:tcBorders>
              <w:top w:val="nil"/>
              <w:left w:val="nil"/>
              <w:bottom w:val="single" w:sz="4" w:space="0" w:color="auto"/>
              <w:right w:val="single" w:sz="4" w:space="0" w:color="auto"/>
            </w:tcBorders>
            <w:vAlign w:val="bottom"/>
            <w:hideMark/>
          </w:tcPr>
          <w:p w14:paraId="1E9E40DD" w14:textId="045C00E2" w:rsidR="0087300E" w:rsidRPr="0087300E" w:rsidRDefault="0087300E" w:rsidP="0087300E">
            <w:pPr>
              <w:rPr>
                <w:rFonts w:ascii="Aptos Narrow" w:hAnsi="Aptos Narrow"/>
                <w:color w:val="000000"/>
              </w:rPr>
            </w:pPr>
            <w:r w:rsidRPr="00723DF0">
              <w:rPr>
                <w:rFonts w:ascii="Aptos Narrow" w:hAnsi="Aptos Narrow"/>
                <w:color w:val="000000"/>
                <w:lang w:val="en-US"/>
              </w:rPr>
              <w:t>The course presents the basic concepts and techniques, necessary to the</w:t>
            </w:r>
            <w:r w:rsidR="003F1126">
              <w:rPr>
                <w:rFonts w:ascii="Aptos Narrow" w:hAnsi="Aptos Narrow"/>
                <w:color w:val="000000"/>
                <w:lang w:val="en-US"/>
              </w:rPr>
              <w:t xml:space="preserve"> </w:t>
            </w:r>
            <w:r w:rsidRPr="00723DF0">
              <w:rPr>
                <w:rFonts w:ascii="Aptos Narrow" w:hAnsi="Aptos Narrow"/>
                <w:color w:val="000000"/>
                <w:lang w:val="en-US"/>
              </w:rPr>
              <w:t>construction, the analysis and</w:t>
            </w:r>
            <w:r w:rsidR="003F1126">
              <w:rPr>
                <w:rFonts w:ascii="Aptos Narrow" w:hAnsi="Aptos Narrow"/>
                <w:color w:val="000000"/>
                <w:lang w:val="en-US"/>
              </w:rPr>
              <w:t xml:space="preserve"> </w:t>
            </w:r>
            <w:r w:rsidRPr="00723DF0">
              <w:rPr>
                <w:rFonts w:ascii="Aptos Narrow" w:hAnsi="Aptos Narrow"/>
                <w:color w:val="000000"/>
                <w:lang w:val="en-US"/>
              </w:rPr>
              <w:t>comprehension of mathematical models in economics and finance. In the first part, this course provides a</w:t>
            </w:r>
            <w:r w:rsidR="003F1126">
              <w:rPr>
                <w:rFonts w:ascii="Aptos Narrow" w:hAnsi="Aptos Narrow"/>
                <w:color w:val="000000"/>
                <w:lang w:val="en-US"/>
              </w:rPr>
              <w:t xml:space="preserve"> </w:t>
            </w:r>
            <w:r w:rsidRPr="00723DF0">
              <w:rPr>
                <w:rFonts w:ascii="Aptos Narrow" w:hAnsi="Aptos Narrow"/>
                <w:color w:val="000000"/>
                <w:lang w:val="en-US"/>
              </w:rPr>
              <w:t>comprehensive development of convexity theory, and its rich applications in constrained optimization,</w:t>
            </w:r>
            <w:r w:rsidR="003F1126">
              <w:rPr>
                <w:rFonts w:ascii="Aptos Narrow" w:hAnsi="Aptos Narrow"/>
                <w:color w:val="000000"/>
                <w:lang w:val="en-US"/>
              </w:rPr>
              <w:t xml:space="preserve"> </w:t>
            </w:r>
            <w:r w:rsidRPr="00723DF0">
              <w:rPr>
                <w:rFonts w:ascii="Aptos Narrow" w:hAnsi="Aptos Narrow"/>
                <w:color w:val="000000"/>
                <w:lang w:val="en-US"/>
              </w:rPr>
              <w:t>including duality, minimax/saddle point theory, and Karush-Kuhn-Tucker conditions. In the second part,</w:t>
            </w:r>
            <w:r w:rsidR="003F1126">
              <w:rPr>
                <w:rFonts w:ascii="Aptos Narrow" w:hAnsi="Aptos Narrow"/>
                <w:color w:val="000000"/>
                <w:lang w:val="en-US"/>
              </w:rPr>
              <w:t xml:space="preserve"> </w:t>
            </w:r>
            <w:r w:rsidRPr="00723DF0">
              <w:rPr>
                <w:rFonts w:ascii="Aptos Narrow" w:hAnsi="Aptos Narrow"/>
                <w:color w:val="000000"/>
                <w:lang w:val="en-US"/>
              </w:rPr>
              <w:t>the course will enable doctoral students to get in-depth theoretical and practical knowledge of the linear</w:t>
            </w:r>
            <w:r w:rsidR="003F1126">
              <w:rPr>
                <w:rFonts w:ascii="Aptos Narrow" w:hAnsi="Aptos Narrow"/>
                <w:color w:val="000000"/>
                <w:lang w:val="en-US"/>
              </w:rPr>
              <w:t xml:space="preserve"> </w:t>
            </w:r>
            <w:r w:rsidRPr="00723DF0">
              <w:rPr>
                <w:rFonts w:ascii="Aptos Narrow" w:hAnsi="Aptos Narrow"/>
                <w:color w:val="000000"/>
                <w:lang w:val="en-US"/>
              </w:rPr>
              <w:t>and nonlinear dynamical systems, being able to solve both differential and difference equation systems.</w:t>
            </w:r>
            <w:r w:rsidR="003F1126">
              <w:rPr>
                <w:rFonts w:ascii="Aptos Narrow" w:hAnsi="Aptos Narrow"/>
                <w:color w:val="000000"/>
                <w:lang w:val="en-US"/>
              </w:rPr>
              <w:t xml:space="preserve"> </w:t>
            </w:r>
            <w:r w:rsidRPr="00723DF0">
              <w:rPr>
                <w:rFonts w:ascii="Aptos Narrow" w:hAnsi="Aptos Narrow"/>
                <w:color w:val="000000"/>
                <w:lang w:val="en-US"/>
              </w:rPr>
              <w:t xml:space="preserve">Stability of the equilibrium solutions and chaos are also studied. </w:t>
            </w:r>
            <w:r w:rsidRPr="0087300E">
              <w:rPr>
                <w:rFonts w:ascii="Aptos Narrow" w:hAnsi="Aptos Narrow"/>
                <w:color w:val="000000"/>
              </w:rPr>
              <w:t xml:space="preserve">The </w:t>
            </w:r>
            <w:proofErr w:type="spellStart"/>
            <w:r w:rsidRPr="0087300E">
              <w:rPr>
                <w:rFonts w:ascii="Aptos Narrow" w:hAnsi="Aptos Narrow"/>
                <w:color w:val="000000"/>
              </w:rPr>
              <w:t>theoretical</w:t>
            </w:r>
            <w:proofErr w:type="spellEnd"/>
            <w:r w:rsidRPr="0087300E">
              <w:rPr>
                <w:rFonts w:ascii="Aptos Narrow" w:hAnsi="Aptos Narrow"/>
                <w:color w:val="000000"/>
              </w:rPr>
              <w:t xml:space="preserve"> concepts are </w:t>
            </w:r>
            <w:proofErr w:type="spellStart"/>
            <w:r w:rsidRPr="0087300E">
              <w:rPr>
                <w:rFonts w:ascii="Aptos Narrow" w:hAnsi="Aptos Narrow"/>
                <w:color w:val="000000"/>
              </w:rPr>
              <w:t>illustrated</w:t>
            </w:r>
            <w:proofErr w:type="spellEnd"/>
            <w:r w:rsidR="003F1126">
              <w:rPr>
                <w:rFonts w:ascii="Aptos Narrow" w:hAnsi="Aptos Narrow"/>
                <w:color w:val="000000"/>
              </w:rPr>
              <w:t xml:space="preserve"> </w:t>
            </w:r>
            <w:r w:rsidRPr="0087300E">
              <w:rPr>
                <w:rFonts w:ascii="Aptos Narrow" w:hAnsi="Aptos Narrow"/>
                <w:color w:val="000000"/>
              </w:rPr>
              <w:t xml:space="preserve">with illustrative </w:t>
            </w:r>
            <w:proofErr w:type="spellStart"/>
            <w:r w:rsidRPr="0087300E">
              <w:rPr>
                <w:rFonts w:ascii="Aptos Narrow" w:hAnsi="Aptos Narrow"/>
                <w:color w:val="000000"/>
              </w:rPr>
              <w:t>examples</w:t>
            </w:r>
            <w:proofErr w:type="spellEnd"/>
            <w:r w:rsidRPr="0087300E">
              <w:rPr>
                <w:rFonts w:ascii="Aptos Narrow" w:hAnsi="Aptos Narrow"/>
                <w:color w:val="000000"/>
              </w:rPr>
              <w:t xml:space="preserve">. </w:t>
            </w:r>
          </w:p>
        </w:tc>
      </w:tr>
      <w:tr w:rsidR="0087300E" w:rsidRPr="0087300E" w14:paraId="03663E46" w14:textId="77777777" w:rsidTr="00A85F85">
        <w:trPr>
          <w:trHeight w:val="676"/>
        </w:trPr>
        <w:tc>
          <w:tcPr>
            <w:tcW w:w="3323" w:type="dxa"/>
            <w:tcBorders>
              <w:top w:val="nil"/>
              <w:left w:val="single" w:sz="4" w:space="0" w:color="auto"/>
              <w:bottom w:val="single" w:sz="4" w:space="0" w:color="auto"/>
              <w:right w:val="single" w:sz="4" w:space="0" w:color="auto"/>
            </w:tcBorders>
            <w:noWrap/>
            <w:vAlign w:val="bottom"/>
            <w:hideMark/>
          </w:tcPr>
          <w:p w14:paraId="693541E9" w14:textId="77777777" w:rsidR="0087300E" w:rsidRPr="0087300E" w:rsidRDefault="0087300E" w:rsidP="0087300E">
            <w:pPr>
              <w:rPr>
                <w:rFonts w:ascii="Aptos Narrow" w:hAnsi="Aptos Narrow"/>
                <w:color w:val="000000"/>
              </w:rPr>
            </w:pPr>
            <w:proofErr w:type="spellStart"/>
            <w:r w:rsidRPr="0087300E">
              <w:rPr>
                <w:rFonts w:ascii="Aptos Narrow" w:hAnsi="Aptos Narrow"/>
                <w:color w:val="000000"/>
              </w:rPr>
              <w:t>Syllabus</w:t>
            </w:r>
            <w:proofErr w:type="spellEnd"/>
          </w:p>
        </w:tc>
        <w:tc>
          <w:tcPr>
            <w:tcW w:w="7730" w:type="dxa"/>
            <w:tcBorders>
              <w:top w:val="nil"/>
              <w:left w:val="nil"/>
              <w:bottom w:val="single" w:sz="4" w:space="0" w:color="auto"/>
              <w:right w:val="single" w:sz="4" w:space="0" w:color="auto"/>
            </w:tcBorders>
            <w:vAlign w:val="bottom"/>
            <w:hideMark/>
          </w:tcPr>
          <w:p w14:paraId="3B2E89B8" w14:textId="77777777" w:rsidR="0087300E" w:rsidRPr="0087300E" w:rsidRDefault="0087300E" w:rsidP="0087300E">
            <w:pPr>
              <w:rPr>
                <w:rFonts w:ascii="Aptos Narrow" w:hAnsi="Aptos Narrow"/>
                <w:color w:val="000000"/>
              </w:rPr>
            </w:pPr>
            <w:r w:rsidRPr="0087300E">
              <w:rPr>
                <w:rFonts w:ascii="Aptos Narrow" w:hAnsi="Aptos Narrow"/>
                <w:color w:val="000000"/>
              </w:rPr>
              <w:br/>
              <w:t>https://drive.google.com/file/d/1wqnALKWaOP6_CJQTvw1ICDFMycRVd4_4/view</w:t>
            </w:r>
          </w:p>
        </w:tc>
      </w:tr>
      <w:tr w:rsidR="0087300E" w:rsidRPr="0087300E" w14:paraId="0F4E8E16" w14:textId="77777777" w:rsidTr="00A85F85">
        <w:trPr>
          <w:trHeight w:val="318"/>
        </w:trPr>
        <w:tc>
          <w:tcPr>
            <w:tcW w:w="3323" w:type="dxa"/>
            <w:tcBorders>
              <w:top w:val="nil"/>
              <w:left w:val="single" w:sz="4" w:space="0" w:color="auto"/>
              <w:bottom w:val="single" w:sz="4" w:space="0" w:color="auto"/>
              <w:right w:val="single" w:sz="4" w:space="0" w:color="auto"/>
            </w:tcBorders>
            <w:noWrap/>
            <w:vAlign w:val="bottom"/>
            <w:hideMark/>
          </w:tcPr>
          <w:p w14:paraId="046FC286" w14:textId="77777777" w:rsidR="0087300E" w:rsidRPr="0087300E" w:rsidRDefault="0087300E" w:rsidP="0087300E">
            <w:pPr>
              <w:rPr>
                <w:rFonts w:ascii="Aptos Narrow" w:hAnsi="Aptos Narrow"/>
                <w:color w:val="000000"/>
              </w:rPr>
            </w:pPr>
            <w:r w:rsidRPr="0087300E">
              <w:rPr>
                <w:rFonts w:ascii="Aptos Narrow" w:hAnsi="Aptos Narrow"/>
                <w:color w:val="000000"/>
              </w:rPr>
              <w:t>Periodo di erogazione</w:t>
            </w:r>
          </w:p>
        </w:tc>
        <w:tc>
          <w:tcPr>
            <w:tcW w:w="7730" w:type="dxa"/>
            <w:tcBorders>
              <w:top w:val="nil"/>
              <w:left w:val="nil"/>
              <w:bottom w:val="single" w:sz="4" w:space="0" w:color="auto"/>
              <w:right w:val="single" w:sz="4" w:space="0" w:color="auto"/>
            </w:tcBorders>
            <w:noWrap/>
            <w:vAlign w:val="bottom"/>
            <w:hideMark/>
          </w:tcPr>
          <w:p w14:paraId="4E863FE8" w14:textId="77777777" w:rsidR="0087300E" w:rsidRPr="0087300E" w:rsidRDefault="0087300E" w:rsidP="0087300E">
            <w:pPr>
              <w:rPr>
                <w:rFonts w:ascii="Aptos Narrow" w:hAnsi="Aptos Narrow"/>
                <w:color w:val="000000"/>
              </w:rPr>
            </w:pPr>
            <w:r w:rsidRPr="0087300E">
              <w:rPr>
                <w:rFonts w:ascii="Aptos Narrow" w:hAnsi="Aptos Narrow"/>
                <w:color w:val="000000"/>
              </w:rPr>
              <w:t>Fine novembre - prima metà di dicembre (inizio ciclo)</w:t>
            </w:r>
          </w:p>
        </w:tc>
      </w:tr>
      <w:tr w:rsidR="0087300E" w:rsidRPr="0087300E" w14:paraId="12B52C4A" w14:textId="77777777" w:rsidTr="00A85F85">
        <w:trPr>
          <w:trHeight w:val="318"/>
        </w:trPr>
        <w:tc>
          <w:tcPr>
            <w:tcW w:w="3323" w:type="dxa"/>
            <w:tcBorders>
              <w:top w:val="nil"/>
              <w:left w:val="single" w:sz="4" w:space="0" w:color="auto"/>
              <w:bottom w:val="single" w:sz="4" w:space="0" w:color="auto"/>
              <w:right w:val="single" w:sz="4" w:space="0" w:color="auto"/>
            </w:tcBorders>
            <w:noWrap/>
            <w:vAlign w:val="bottom"/>
            <w:hideMark/>
          </w:tcPr>
          <w:p w14:paraId="53AD9D8F" w14:textId="1AB5E8EB" w:rsidR="0087300E" w:rsidRPr="0087300E" w:rsidRDefault="0087300E" w:rsidP="0087300E">
            <w:pPr>
              <w:rPr>
                <w:rFonts w:ascii="Aptos Narrow" w:hAnsi="Aptos Narrow"/>
                <w:color w:val="000000"/>
              </w:rPr>
            </w:pPr>
            <w:r w:rsidRPr="0087300E">
              <w:rPr>
                <w:rFonts w:ascii="Aptos Narrow" w:hAnsi="Aptos Narrow"/>
                <w:color w:val="000000"/>
              </w:rPr>
              <w:t>Intensivo o meno</w:t>
            </w:r>
          </w:p>
        </w:tc>
        <w:tc>
          <w:tcPr>
            <w:tcW w:w="7730" w:type="dxa"/>
            <w:tcBorders>
              <w:top w:val="nil"/>
              <w:left w:val="nil"/>
              <w:bottom w:val="single" w:sz="4" w:space="0" w:color="auto"/>
              <w:right w:val="single" w:sz="4" w:space="0" w:color="auto"/>
            </w:tcBorders>
            <w:noWrap/>
            <w:vAlign w:val="bottom"/>
            <w:hideMark/>
          </w:tcPr>
          <w:p w14:paraId="4682604C" w14:textId="77777777" w:rsidR="0087300E" w:rsidRPr="0087300E" w:rsidRDefault="0087300E" w:rsidP="0087300E">
            <w:pPr>
              <w:rPr>
                <w:rFonts w:ascii="Aptos Narrow" w:hAnsi="Aptos Narrow"/>
                <w:color w:val="000000"/>
              </w:rPr>
            </w:pPr>
            <w:r w:rsidRPr="0087300E">
              <w:rPr>
                <w:rFonts w:ascii="Aptos Narrow" w:hAnsi="Aptos Narrow"/>
                <w:color w:val="000000"/>
              </w:rPr>
              <w:t>Lezioni distribuite su più settimane</w:t>
            </w:r>
          </w:p>
        </w:tc>
      </w:tr>
      <w:tr w:rsidR="0087300E" w:rsidRPr="0087300E" w14:paraId="6987AEFE" w14:textId="77777777" w:rsidTr="00A85F85">
        <w:trPr>
          <w:trHeight w:val="318"/>
        </w:trPr>
        <w:tc>
          <w:tcPr>
            <w:tcW w:w="3323" w:type="dxa"/>
            <w:tcBorders>
              <w:top w:val="nil"/>
              <w:left w:val="single" w:sz="4" w:space="0" w:color="auto"/>
              <w:bottom w:val="single" w:sz="4" w:space="0" w:color="auto"/>
              <w:right w:val="single" w:sz="4" w:space="0" w:color="auto"/>
            </w:tcBorders>
            <w:noWrap/>
            <w:vAlign w:val="bottom"/>
            <w:hideMark/>
          </w:tcPr>
          <w:p w14:paraId="4B70BCD8" w14:textId="77777777" w:rsidR="0087300E" w:rsidRPr="0087300E" w:rsidRDefault="0087300E" w:rsidP="0087300E">
            <w:pPr>
              <w:rPr>
                <w:rFonts w:ascii="Aptos Narrow" w:hAnsi="Aptos Narrow"/>
                <w:color w:val="000000"/>
              </w:rPr>
            </w:pPr>
            <w:r w:rsidRPr="0087300E">
              <w:rPr>
                <w:rFonts w:ascii="Aptos Narrow" w:hAnsi="Aptos Narrow"/>
                <w:color w:val="000000"/>
              </w:rPr>
              <w:t>Note</w:t>
            </w:r>
          </w:p>
        </w:tc>
        <w:tc>
          <w:tcPr>
            <w:tcW w:w="7730" w:type="dxa"/>
            <w:tcBorders>
              <w:top w:val="nil"/>
              <w:left w:val="nil"/>
              <w:bottom w:val="single" w:sz="4" w:space="0" w:color="auto"/>
              <w:right w:val="single" w:sz="4" w:space="0" w:color="auto"/>
            </w:tcBorders>
            <w:noWrap/>
            <w:vAlign w:val="bottom"/>
            <w:hideMark/>
          </w:tcPr>
          <w:p w14:paraId="3F097985"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Calendario </w:t>
            </w:r>
            <w:proofErr w:type="spellStart"/>
            <w:r w:rsidRPr="0087300E">
              <w:rPr>
                <w:rFonts w:ascii="Aptos Narrow" w:hAnsi="Aptos Narrow"/>
                <w:color w:val="000000"/>
              </w:rPr>
              <w:t>a.a</w:t>
            </w:r>
            <w:proofErr w:type="spellEnd"/>
            <w:r w:rsidRPr="0087300E">
              <w:rPr>
                <w:rFonts w:ascii="Aptos Narrow" w:hAnsi="Aptos Narrow"/>
                <w:color w:val="000000"/>
              </w:rPr>
              <w:t>. 2025/2026: https://aem.unibs.it/calendar_mandatory</w:t>
            </w:r>
          </w:p>
        </w:tc>
      </w:tr>
    </w:tbl>
    <w:p w14:paraId="0CAFDFD1" w14:textId="783620C4" w:rsidR="0087300E" w:rsidRDefault="0087300E"/>
    <w:p w14:paraId="4F93EC99" w14:textId="77777777" w:rsidR="0087300E" w:rsidRDefault="0087300E">
      <w:r>
        <w:br w:type="page"/>
      </w:r>
    </w:p>
    <w:tbl>
      <w:tblPr>
        <w:tblW w:w="0" w:type="auto"/>
        <w:tblLayout w:type="fixed"/>
        <w:tblCellMar>
          <w:left w:w="70" w:type="dxa"/>
          <w:right w:w="70" w:type="dxa"/>
        </w:tblCellMar>
        <w:tblLook w:val="04A0" w:firstRow="1" w:lastRow="0" w:firstColumn="1" w:lastColumn="0" w:noHBand="0" w:noVBand="1"/>
      </w:tblPr>
      <w:tblGrid>
        <w:gridCol w:w="3114"/>
        <w:gridCol w:w="6514"/>
      </w:tblGrid>
      <w:tr w:rsidR="0087300E" w:rsidRPr="0087300E" w14:paraId="36C28C29" w14:textId="77777777" w:rsidTr="00FD1BA3">
        <w:trPr>
          <w:trHeight w:val="325"/>
        </w:trPr>
        <w:tc>
          <w:tcPr>
            <w:tcW w:w="3114" w:type="dxa"/>
            <w:tcBorders>
              <w:top w:val="single" w:sz="4" w:space="0" w:color="auto"/>
              <w:left w:val="single" w:sz="4" w:space="0" w:color="auto"/>
              <w:bottom w:val="single" w:sz="4" w:space="0" w:color="auto"/>
              <w:right w:val="single" w:sz="4" w:space="0" w:color="auto"/>
            </w:tcBorders>
            <w:noWrap/>
            <w:vAlign w:val="bottom"/>
            <w:hideMark/>
          </w:tcPr>
          <w:p w14:paraId="38867714" w14:textId="77777777" w:rsidR="0087300E" w:rsidRPr="0087300E" w:rsidRDefault="0087300E" w:rsidP="0087300E">
            <w:pPr>
              <w:rPr>
                <w:rFonts w:ascii="Aptos Narrow" w:hAnsi="Aptos Narrow"/>
                <w:color w:val="000000"/>
              </w:rPr>
            </w:pPr>
            <w:r w:rsidRPr="0087300E">
              <w:rPr>
                <w:rFonts w:ascii="Aptos Narrow" w:hAnsi="Aptos Narrow"/>
                <w:color w:val="000000"/>
              </w:rPr>
              <w:lastRenderedPageBreak/>
              <w:t>Università</w:t>
            </w:r>
          </w:p>
        </w:tc>
        <w:tc>
          <w:tcPr>
            <w:tcW w:w="6514" w:type="dxa"/>
            <w:tcBorders>
              <w:top w:val="single" w:sz="4" w:space="0" w:color="auto"/>
              <w:left w:val="nil"/>
              <w:bottom w:val="single" w:sz="4" w:space="0" w:color="auto"/>
              <w:right w:val="single" w:sz="4" w:space="0" w:color="auto"/>
            </w:tcBorders>
            <w:noWrap/>
            <w:vAlign w:val="bottom"/>
            <w:hideMark/>
          </w:tcPr>
          <w:p w14:paraId="1992FB62" w14:textId="77777777" w:rsidR="0087300E" w:rsidRPr="0087300E" w:rsidRDefault="0087300E" w:rsidP="0087300E">
            <w:pPr>
              <w:rPr>
                <w:rFonts w:ascii="Aptos Narrow" w:hAnsi="Aptos Narrow"/>
                <w:color w:val="000000"/>
              </w:rPr>
            </w:pPr>
            <w:r w:rsidRPr="00304F0C">
              <w:rPr>
                <w:rFonts w:ascii="Aptos Narrow" w:hAnsi="Aptos Narrow"/>
                <w:color w:val="80340D" w:themeColor="accent2" w:themeShade="80"/>
              </w:rPr>
              <w:t>Università degli Studi di Brescia</w:t>
            </w:r>
          </w:p>
        </w:tc>
      </w:tr>
      <w:tr w:rsidR="0087300E" w:rsidRPr="0087300E" w14:paraId="3C08F5F9" w14:textId="77777777" w:rsidTr="00FD1BA3">
        <w:trPr>
          <w:trHeight w:val="325"/>
        </w:trPr>
        <w:tc>
          <w:tcPr>
            <w:tcW w:w="3114" w:type="dxa"/>
            <w:tcBorders>
              <w:top w:val="nil"/>
              <w:left w:val="single" w:sz="4" w:space="0" w:color="auto"/>
              <w:bottom w:val="single" w:sz="4" w:space="0" w:color="auto"/>
              <w:right w:val="single" w:sz="4" w:space="0" w:color="auto"/>
            </w:tcBorders>
            <w:noWrap/>
            <w:vAlign w:val="bottom"/>
            <w:hideMark/>
          </w:tcPr>
          <w:p w14:paraId="6087C527"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Denominazione dottorato </w:t>
            </w:r>
          </w:p>
        </w:tc>
        <w:tc>
          <w:tcPr>
            <w:tcW w:w="6514" w:type="dxa"/>
            <w:tcBorders>
              <w:top w:val="nil"/>
              <w:left w:val="nil"/>
              <w:bottom w:val="single" w:sz="4" w:space="0" w:color="auto"/>
              <w:right w:val="single" w:sz="4" w:space="0" w:color="auto"/>
            </w:tcBorders>
            <w:noWrap/>
            <w:vAlign w:val="bottom"/>
            <w:hideMark/>
          </w:tcPr>
          <w:p w14:paraId="53A35537"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Modelli e Metodi per l'Economia e il Management - Analytics for </w:t>
            </w:r>
            <w:proofErr w:type="spellStart"/>
            <w:r w:rsidRPr="0087300E">
              <w:rPr>
                <w:rFonts w:ascii="Aptos Narrow" w:hAnsi="Aptos Narrow"/>
                <w:color w:val="000000"/>
              </w:rPr>
              <w:t>Economics</w:t>
            </w:r>
            <w:proofErr w:type="spellEnd"/>
            <w:r w:rsidRPr="0087300E">
              <w:rPr>
                <w:rFonts w:ascii="Aptos Narrow" w:hAnsi="Aptos Narrow"/>
                <w:color w:val="000000"/>
              </w:rPr>
              <w:t xml:space="preserve"> and </w:t>
            </w:r>
            <w:proofErr w:type="gramStart"/>
            <w:r w:rsidRPr="0087300E">
              <w:rPr>
                <w:rFonts w:ascii="Aptos Narrow" w:hAnsi="Aptos Narrow"/>
                <w:color w:val="000000"/>
              </w:rPr>
              <w:t>Management  (</w:t>
            </w:r>
            <w:proofErr w:type="gramEnd"/>
            <w:r w:rsidRPr="0087300E">
              <w:rPr>
                <w:rFonts w:ascii="Aptos Narrow" w:hAnsi="Aptos Narrow"/>
                <w:color w:val="000000"/>
              </w:rPr>
              <w:t>AEM)</w:t>
            </w:r>
          </w:p>
        </w:tc>
      </w:tr>
      <w:tr w:rsidR="0087300E" w:rsidRPr="0087300E" w14:paraId="74803FFE" w14:textId="77777777" w:rsidTr="00FD1BA3">
        <w:trPr>
          <w:trHeight w:val="325"/>
        </w:trPr>
        <w:tc>
          <w:tcPr>
            <w:tcW w:w="3114" w:type="dxa"/>
            <w:tcBorders>
              <w:top w:val="nil"/>
              <w:left w:val="single" w:sz="4" w:space="0" w:color="auto"/>
              <w:bottom w:val="single" w:sz="4" w:space="0" w:color="auto"/>
              <w:right w:val="single" w:sz="4" w:space="0" w:color="auto"/>
            </w:tcBorders>
            <w:noWrap/>
            <w:vAlign w:val="bottom"/>
            <w:hideMark/>
          </w:tcPr>
          <w:p w14:paraId="3ED126E0" w14:textId="77777777" w:rsidR="0087300E" w:rsidRPr="0087300E" w:rsidRDefault="0087300E" w:rsidP="0087300E">
            <w:pPr>
              <w:rPr>
                <w:rFonts w:ascii="Aptos Narrow" w:hAnsi="Aptos Narrow"/>
                <w:color w:val="000000"/>
              </w:rPr>
            </w:pPr>
            <w:r w:rsidRPr="0087300E">
              <w:rPr>
                <w:rFonts w:ascii="Aptos Narrow" w:hAnsi="Aptos Narrow"/>
                <w:color w:val="000000"/>
              </w:rPr>
              <w:t>Denominazione corso</w:t>
            </w:r>
          </w:p>
        </w:tc>
        <w:tc>
          <w:tcPr>
            <w:tcW w:w="6514" w:type="dxa"/>
            <w:tcBorders>
              <w:top w:val="nil"/>
              <w:left w:val="nil"/>
              <w:bottom w:val="single" w:sz="4" w:space="0" w:color="auto"/>
              <w:right w:val="single" w:sz="4" w:space="0" w:color="auto"/>
            </w:tcBorders>
            <w:shd w:val="clear" w:color="auto" w:fill="F6C5AC" w:themeFill="accent2" w:themeFillTint="66"/>
            <w:noWrap/>
            <w:vAlign w:val="bottom"/>
            <w:hideMark/>
          </w:tcPr>
          <w:p w14:paraId="78CD3BE9" w14:textId="77777777" w:rsidR="0087300E" w:rsidRPr="00A85F85" w:rsidRDefault="0087300E" w:rsidP="0087300E">
            <w:pPr>
              <w:rPr>
                <w:rFonts w:ascii="Aptos Narrow" w:hAnsi="Aptos Narrow"/>
                <w:b/>
                <w:bCs/>
                <w:color w:val="000000"/>
              </w:rPr>
            </w:pPr>
            <w:bookmarkStart w:id="40" w:name="Linear"/>
            <w:r w:rsidRPr="00A85F85">
              <w:rPr>
                <w:rFonts w:ascii="Aptos Narrow" w:hAnsi="Aptos Narrow"/>
                <w:b/>
                <w:bCs/>
                <w:color w:val="000000"/>
              </w:rPr>
              <w:t>Linear Programming</w:t>
            </w:r>
            <w:bookmarkEnd w:id="40"/>
          </w:p>
        </w:tc>
      </w:tr>
      <w:tr w:rsidR="0087300E" w:rsidRPr="0087300E" w14:paraId="2AE64ED5" w14:textId="77777777" w:rsidTr="00FD1BA3">
        <w:trPr>
          <w:trHeight w:val="325"/>
        </w:trPr>
        <w:tc>
          <w:tcPr>
            <w:tcW w:w="3114" w:type="dxa"/>
            <w:tcBorders>
              <w:top w:val="nil"/>
              <w:left w:val="single" w:sz="4" w:space="0" w:color="auto"/>
              <w:bottom w:val="single" w:sz="4" w:space="0" w:color="auto"/>
              <w:right w:val="single" w:sz="4" w:space="0" w:color="auto"/>
            </w:tcBorders>
            <w:noWrap/>
            <w:vAlign w:val="bottom"/>
            <w:hideMark/>
          </w:tcPr>
          <w:p w14:paraId="7723F81E" w14:textId="4FB54C19" w:rsidR="0087300E" w:rsidRPr="0087300E" w:rsidRDefault="0087300E" w:rsidP="0087300E">
            <w:pPr>
              <w:rPr>
                <w:rFonts w:ascii="Aptos Narrow" w:hAnsi="Aptos Narrow"/>
                <w:color w:val="000000"/>
              </w:rPr>
            </w:pPr>
            <w:r w:rsidRPr="0087300E">
              <w:rPr>
                <w:rFonts w:ascii="Aptos Narrow" w:hAnsi="Aptos Narrow"/>
                <w:color w:val="000000"/>
              </w:rPr>
              <w:t>Referente</w:t>
            </w:r>
          </w:p>
        </w:tc>
        <w:tc>
          <w:tcPr>
            <w:tcW w:w="6514" w:type="dxa"/>
            <w:tcBorders>
              <w:top w:val="nil"/>
              <w:left w:val="nil"/>
              <w:bottom w:val="single" w:sz="4" w:space="0" w:color="auto"/>
              <w:right w:val="single" w:sz="4" w:space="0" w:color="auto"/>
            </w:tcBorders>
            <w:noWrap/>
            <w:vAlign w:val="bottom"/>
            <w:hideMark/>
          </w:tcPr>
          <w:p w14:paraId="39F2990D" w14:textId="77777777" w:rsidR="0087300E" w:rsidRPr="0087300E" w:rsidRDefault="0087300E" w:rsidP="0087300E">
            <w:pPr>
              <w:rPr>
                <w:rFonts w:ascii="Aptos Narrow" w:hAnsi="Aptos Narrow"/>
                <w:color w:val="000000"/>
              </w:rPr>
            </w:pPr>
            <w:r w:rsidRPr="0087300E">
              <w:rPr>
                <w:rFonts w:ascii="Aptos Narrow" w:hAnsi="Aptos Narrow"/>
                <w:color w:val="000000"/>
              </w:rPr>
              <w:t>Prof.ssa Giorgia Oggioni (Coordinatrice)</w:t>
            </w:r>
          </w:p>
        </w:tc>
      </w:tr>
      <w:tr w:rsidR="0087300E" w:rsidRPr="0087300E" w14:paraId="1A0F50B9" w14:textId="77777777" w:rsidTr="00FD1BA3">
        <w:trPr>
          <w:trHeight w:val="325"/>
        </w:trPr>
        <w:tc>
          <w:tcPr>
            <w:tcW w:w="3114" w:type="dxa"/>
            <w:tcBorders>
              <w:top w:val="nil"/>
              <w:left w:val="single" w:sz="4" w:space="0" w:color="auto"/>
              <w:bottom w:val="single" w:sz="4" w:space="0" w:color="auto"/>
              <w:right w:val="single" w:sz="4" w:space="0" w:color="auto"/>
            </w:tcBorders>
            <w:noWrap/>
            <w:vAlign w:val="bottom"/>
            <w:hideMark/>
          </w:tcPr>
          <w:p w14:paraId="606B0350" w14:textId="77777777" w:rsidR="0087300E" w:rsidRPr="0087300E" w:rsidRDefault="0087300E" w:rsidP="0087300E">
            <w:pPr>
              <w:rPr>
                <w:rFonts w:ascii="Aptos Narrow" w:hAnsi="Aptos Narrow"/>
                <w:color w:val="000000"/>
              </w:rPr>
            </w:pPr>
            <w:r w:rsidRPr="0087300E">
              <w:rPr>
                <w:rFonts w:ascii="Aptos Narrow" w:hAnsi="Aptos Narrow"/>
                <w:color w:val="000000"/>
              </w:rPr>
              <w:t>Numero di ore approssimativo</w:t>
            </w:r>
          </w:p>
        </w:tc>
        <w:tc>
          <w:tcPr>
            <w:tcW w:w="6514" w:type="dxa"/>
            <w:tcBorders>
              <w:top w:val="nil"/>
              <w:left w:val="nil"/>
              <w:bottom w:val="single" w:sz="4" w:space="0" w:color="auto"/>
              <w:right w:val="single" w:sz="4" w:space="0" w:color="auto"/>
            </w:tcBorders>
            <w:noWrap/>
            <w:vAlign w:val="bottom"/>
            <w:hideMark/>
          </w:tcPr>
          <w:p w14:paraId="046B0E46" w14:textId="77777777" w:rsidR="0087300E" w:rsidRPr="0087300E" w:rsidRDefault="0087300E" w:rsidP="00FD1BA3">
            <w:pPr>
              <w:rPr>
                <w:rFonts w:ascii="Aptos Narrow" w:hAnsi="Aptos Narrow"/>
                <w:color w:val="000000"/>
              </w:rPr>
            </w:pPr>
            <w:r w:rsidRPr="0087300E">
              <w:rPr>
                <w:rFonts w:ascii="Aptos Narrow" w:hAnsi="Aptos Narrow"/>
                <w:color w:val="000000"/>
              </w:rPr>
              <w:t>24</w:t>
            </w:r>
          </w:p>
        </w:tc>
      </w:tr>
      <w:tr w:rsidR="0087300E" w:rsidRPr="0087300E" w14:paraId="4923E8B2" w14:textId="77777777" w:rsidTr="00FD1BA3">
        <w:trPr>
          <w:trHeight w:val="325"/>
        </w:trPr>
        <w:tc>
          <w:tcPr>
            <w:tcW w:w="3114" w:type="dxa"/>
            <w:tcBorders>
              <w:top w:val="nil"/>
              <w:left w:val="single" w:sz="4" w:space="0" w:color="auto"/>
              <w:bottom w:val="single" w:sz="4" w:space="0" w:color="auto"/>
              <w:right w:val="single" w:sz="4" w:space="0" w:color="auto"/>
            </w:tcBorders>
            <w:noWrap/>
            <w:vAlign w:val="bottom"/>
            <w:hideMark/>
          </w:tcPr>
          <w:p w14:paraId="58989303" w14:textId="093C1369" w:rsidR="0087300E" w:rsidRPr="0087300E" w:rsidRDefault="003F1126" w:rsidP="0087300E">
            <w:pPr>
              <w:rPr>
                <w:rFonts w:ascii="Aptos Narrow" w:hAnsi="Aptos Narrow"/>
                <w:color w:val="000000"/>
              </w:rPr>
            </w:pPr>
            <w:r>
              <w:rPr>
                <w:rFonts w:ascii="Aptos Narrow" w:hAnsi="Aptos Narrow"/>
                <w:color w:val="000000"/>
              </w:rPr>
              <w:t>Fruizione</w:t>
            </w:r>
            <w:r w:rsidR="0087300E" w:rsidRPr="0087300E">
              <w:rPr>
                <w:rFonts w:ascii="Aptos Narrow" w:hAnsi="Aptos Narrow"/>
                <w:color w:val="000000"/>
              </w:rPr>
              <w:t xml:space="preserve"> online</w:t>
            </w:r>
          </w:p>
        </w:tc>
        <w:tc>
          <w:tcPr>
            <w:tcW w:w="6514" w:type="dxa"/>
            <w:tcBorders>
              <w:top w:val="nil"/>
              <w:left w:val="nil"/>
              <w:bottom w:val="single" w:sz="4" w:space="0" w:color="auto"/>
              <w:right w:val="single" w:sz="4" w:space="0" w:color="auto"/>
            </w:tcBorders>
            <w:noWrap/>
            <w:vAlign w:val="bottom"/>
            <w:hideMark/>
          </w:tcPr>
          <w:p w14:paraId="704CB0B4" w14:textId="77777777" w:rsidR="0087300E" w:rsidRPr="0087300E" w:rsidRDefault="0087300E" w:rsidP="0087300E">
            <w:pPr>
              <w:rPr>
                <w:rFonts w:ascii="Aptos Narrow" w:hAnsi="Aptos Narrow"/>
                <w:color w:val="000000"/>
              </w:rPr>
            </w:pPr>
            <w:r w:rsidRPr="0087300E">
              <w:rPr>
                <w:rFonts w:ascii="Aptos Narrow" w:hAnsi="Aptos Narrow"/>
                <w:color w:val="000000"/>
              </w:rPr>
              <w:t>No</w:t>
            </w:r>
          </w:p>
        </w:tc>
      </w:tr>
      <w:tr w:rsidR="0087300E" w:rsidRPr="0087300E" w14:paraId="415A3307" w14:textId="77777777" w:rsidTr="00FD1BA3">
        <w:trPr>
          <w:trHeight w:val="325"/>
        </w:trPr>
        <w:tc>
          <w:tcPr>
            <w:tcW w:w="3114" w:type="dxa"/>
            <w:tcBorders>
              <w:top w:val="nil"/>
              <w:left w:val="single" w:sz="4" w:space="0" w:color="auto"/>
              <w:bottom w:val="single" w:sz="4" w:space="0" w:color="auto"/>
              <w:right w:val="single" w:sz="4" w:space="0" w:color="auto"/>
            </w:tcBorders>
            <w:noWrap/>
            <w:vAlign w:val="bottom"/>
            <w:hideMark/>
          </w:tcPr>
          <w:p w14:paraId="01A2BF86" w14:textId="7413A435" w:rsidR="0087300E" w:rsidRPr="0087300E" w:rsidRDefault="0087300E" w:rsidP="0087300E">
            <w:pPr>
              <w:rPr>
                <w:rFonts w:ascii="Aptos Narrow" w:hAnsi="Aptos Narrow"/>
                <w:color w:val="000000"/>
              </w:rPr>
            </w:pPr>
            <w:r w:rsidRPr="0087300E">
              <w:rPr>
                <w:rFonts w:ascii="Aptos Narrow" w:hAnsi="Aptos Narrow"/>
                <w:color w:val="000000"/>
              </w:rPr>
              <w:t xml:space="preserve">Fruizione in presenza </w:t>
            </w:r>
          </w:p>
        </w:tc>
        <w:tc>
          <w:tcPr>
            <w:tcW w:w="6514" w:type="dxa"/>
            <w:tcBorders>
              <w:top w:val="nil"/>
              <w:left w:val="nil"/>
              <w:bottom w:val="single" w:sz="4" w:space="0" w:color="auto"/>
              <w:right w:val="single" w:sz="4" w:space="0" w:color="auto"/>
            </w:tcBorders>
            <w:noWrap/>
            <w:vAlign w:val="bottom"/>
            <w:hideMark/>
          </w:tcPr>
          <w:p w14:paraId="5B9A1666"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030D9" w14:paraId="659AE269" w14:textId="77777777" w:rsidTr="00FD1BA3">
        <w:trPr>
          <w:trHeight w:val="3032"/>
        </w:trPr>
        <w:tc>
          <w:tcPr>
            <w:tcW w:w="3114" w:type="dxa"/>
            <w:tcBorders>
              <w:top w:val="nil"/>
              <w:left w:val="single" w:sz="4" w:space="0" w:color="auto"/>
              <w:bottom w:val="single" w:sz="4" w:space="0" w:color="auto"/>
              <w:right w:val="single" w:sz="4" w:space="0" w:color="auto"/>
            </w:tcBorders>
            <w:noWrap/>
            <w:vAlign w:val="center"/>
            <w:hideMark/>
          </w:tcPr>
          <w:p w14:paraId="3C646F08" w14:textId="77777777" w:rsidR="0087300E" w:rsidRPr="0087300E" w:rsidRDefault="0087300E" w:rsidP="0087300E">
            <w:pPr>
              <w:rPr>
                <w:rFonts w:ascii="Aptos Narrow" w:hAnsi="Aptos Narrow"/>
                <w:color w:val="000000"/>
              </w:rPr>
            </w:pPr>
            <w:r w:rsidRPr="0087300E">
              <w:rPr>
                <w:rFonts w:ascii="Aptos Narrow" w:hAnsi="Aptos Narrow"/>
                <w:color w:val="000000"/>
              </w:rPr>
              <w:t>Programma di massima</w:t>
            </w:r>
          </w:p>
        </w:tc>
        <w:tc>
          <w:tcPr>
            <w:tcW w:w="6514" w:type="dxa"/>
            <w:tcBorders>
              <w:top w:val="nil"/>
              <w:left w:val="nil"/>
              <w:bottom w:val="single" w:sz="4" w:space="0" w:color="auto"/>
              <w:right w:val="single" w:sz="4" w:space="0" w:color="auto"/>
            </w:tcBorders>
            <w:vAlign w:val="center"/>
            <w:hideMark/>
          </w:tcPr>
          <w:p w14:paraId="7404576D" w14:textId="17E1F886" w:rsidR="0087300E" w:rsidRPr="00723DF0" w:rsidRDefault="0087300E" w:rsidP="0087300E">
            <w:pPr>
              <w:rPr>
                <w:rFonts w:ascii="Aptos Narrow" w:hAnsi="Aptos Narrow"/>
                <w:color w:val="000000"/>
                <w:lang w:val="en-US"/>
              </w:rPr>
            </w:pPr>
            <w:r w:rsidRPr="00723DF0">
              <w:rPr>
                <w:rFonts w:ascii="Aptos Narrow" w:hAnsi="Aptos Narrow"/>
                <w:color w:val="000000"/>
                <w:lang w:val="en-US"/>
              </w:rPr>
              <w:t xml:space="preserve">This course will focus on linear programming, i.e., on the mathematical program where the objective function </w:t>
            </w:r>
            <w:r w:rsidR="003F1126">
              <w:rPr>
                <w:rFonts w:ascii="Aptos Narrow" w:hAnsi="Aptos Narrow"/>
                <w:color w:val="000000"/>
                <w:lang w:val="en-US"/>
              </w:rPr>
              <w:t xml:space="preserve">is </w:t>
            </w:r>
            <w:r w:rsidRPr="00723DF0">
              <w:rPr>
                <w:rFonts w:ascii="Aptos Narrow" w:hAnsi="Aptos Narrow"/>
                <w:color w:val="000000"/>
                <w:lang w:val="en-US"/>
              </w:rPr>
              <w:t>linear and the functions in the constraints are linear. The scope of the course is: to understand how to model</w:t>
            </w:r>
            <w:r w:rsidR="003F1126">
              <w:rPr>
                <w:rFonts w:ascii="Aptos Narrow" w:hAnsi="Aptos Narrow"/>
                <w:color w:val="000000"/>
                <w:lang w:val="en-US"/>
              </w:rPr>
              <w:t xml:space="preserve"> </w:t>
            </w:r>
            <w:r w:rsidRPr="00723DF0">
              <w:rPr>
                <w:rFonts w:ascii="Aptos Narrow" w:hAnsi="Aptos Narrow"/>
                <w:color w:val="000000"/>
                <w:lang w:val="en-US"/>
              </w:rPr>
              <w:t>optimization problems as linear programs; to understand the theory at the basis of the most important</w:t>
            </w:r>
            <w:r w:rsidR="003F1126">
              <w:rPr>
                <w:rFonts w:ascii="Aptos Narrow" w:hAnsi="Aptos Narrow"/>
                <w:color w:val="000000"/>
                <w:lang w:val="en-US"/>
              </w:rPr>
              <w:t xml:space="preserve"> </w:t>
            </w:r>
            <w:r w:rsidRPr="00723DF0">
              <w:rPr>
                <w:rFonts w:ascii="Aptos Narrow" w:hAnsi="Aptos Narrow"/>
                <w:color w:val="000000"/>
                <w:lang w:val="en-US"/>
              </w:rPr>
              <w:t>algorithm to solve a linear program, i.e., the simplex method; to learn how to solve a linear program with the</w:t>
            </w:r>
            <w:r w:rsidRPr="00723DF0">
              <w:rPr>
                <w:rFonts w:ascii="Aptos Narrow" w:hAnsi="Aptos Narrow"/>
                <w:color w:val="000000"/>
                <w:lang w:val="en-US"/>
              </w:rPr>
              <w:br/>
              <w:t xml:space="preserve">simplex method; to give an economic interpretation of the solution of the simplex method. </w:t>
            </w:r>
          </w:p>
        </w:tc>
      </w:tr>
      <w:tr w:rsidR="0087300E" w:rsidRPr="0087300E" w14:paraId="68555A90" w14:textId="77777777" w:rsidTr="00FD1BA3">
        <w:trPr>
          <w:trHeight w:val="325"/>
        </w:trPr>
        <w:tc>
          <w:tcPr>
            <w:tcW w:w="3114" w:type="dxa"/>
            <w:tcBorders>
              <w:top w:val="nil"/>
              <w:left w:val="single" w:sz="4" w:space="0" w:color="auto"/>
              <w:bottom w:val="single" w:sz="4" w:space="0" w:color="auto"/>
              <w:right w:val="single" w:sz="4" w:space="0" w:color="auto"/>
            </w:tcBorders>
            <w:noWrap/>
            <w:vAlign w:val="bottom"/>
            <w:hideMark/>
          </w:tcPr>
          <w:p w14:paraId="01ECD30E" w14:textId="77777777" w:rsidR="0087300E" w:rsidRPr="0087300E" w:rsidRDefault="0087300E" w:rsidP="0087300E">
            <w:pPr>
              <w:rPr>
                <w:rFonts w:ascii="Aptos Narrow" w:hAnsi="Aptos Narrow"/>
                <w:color w:val="000000"/>
              </w:rPr>
            </w:pPr>
            <w:proofErr w:type="spellStart"/>
            <w:r w:rsidRPr="0087300E">
              <w:rPr>
                <w:rFonts w:ascii="Aptos Narrow" w:hAnsi="Aptos Narrow"/>
                <w:color w:val="000000"/>
              </w:rPr>
              <w:t>Syllabus</w:t>
            </w:r>
            <w:proofErr w:type="spellEnd"/>
          </w:p>
        </w:tc>
        <w:tc>
          <w:tcPr>
            <w:tcW w:w="6514" w:type="dxa"/>
            <w:tcBorders>
              <w:top w:val="nil"/>
              <w:left w:val="nil"/>
              <w:bottom w:val="single" w:sz="4" w:space="0" w:color="auto"/>
              <w:right w:val="single" w:sz="4" w:space="0" w:color="auto"/>
            </w:tcBorders>
            <w:vAlign w:val="bottom"/>
            <w:hideMark/>
          </w:tcPr>
          <w:p w14:paraId="75696BB1" w14:textId="77777777" w:rsidR="0087300E" w:rsidRPr="0087300E" w:rsidRDefault="0087300E" w:rsidP="0087300E">
            <w:pPr>
              <w:rPr>
                <w:rFonts w:ascii="Aptos Narrow" w:hAnsi="Aptos Narrow"/>
                <w:color w:val="000000"/>
              </w:rPr>
            </w:pPr>
            <w:r w:rsidRPr="0087300E">
              <w:rPr>
                <w:rFonts w:ascii="Aptos Narrow" w:hAnsi="Aptos Narrow"/>
                <w:color w:val="000000"/>
              </w:rPr>
              <w:t>https://drive.google.com/file/d/1rH0qg54nbWyRaN8S4LSGDC2eRi7bkpUW/view</w:t>
            </w:r>
          </w:p>
        </w:tc>
      </w:tr>
      <w:tr w:rsidR="0087300E" w:rsidRPr="0087300E" w14:paraId="29633DF3" w14:textId="77777777" w:rsidTr="00FD1BA3">
        <w:trPr>
          <w:trHeight w:val="325"/>
        </w:trPr>
        <w:tc>
          <w:tcPr>
            <w:tcW w:w="3114" w:type="dxa"/>
            <w:tcBorders>
              <w:top w:val="nil"/>
              <w:left w:val="single" w:sz="4" w:space="0" w:color="auto"/>
              <w:bottom w:val="single" w:sz="4" w:space="0" w:color="auto"/>
              <w:right w:val="single" w:sz="4" w:space="0" w:color="auto"/>
            </w:tcBorders>
            <w:noWrap/>
            <w:vAlign w:val="bottom"/>
            <w:hideMark/>
          </w:tcPr>
          <w:p w14:paraId="2D80416C" w14:textId="77777777" w:rsidR="0087300E" w:rsidRPr="0087300E" w:rsidRDefault="0087300E" w:rsidP="0087300E">
            <w:pPr>
              <w:rPr>
                <w:rFonts w:ascii="Aptos Narrow" w:hAnsi="Aptos Narrow"/>
                <w:color w:val="000000"/>
              </w:rPr>
            </w:pPr>
            <w:r w:rsidRPr="0087300E">
              <w:rPr>
                <w:rFonts w:ascii="Aptos Narrow" w:hAnsi="Aptos Narrow"/>
                <w:color w:val="000000"/>
              </w:rPr>
              <w:t>Periodo di erogazione</w:t>
            </w:r>
          </w:p>
        </w:tc>
        <w:tc>
          <w:tcPr>
            <w:tcW w:w="6514" w:type="dxa"/>
            <w:tcBorders>
              <w:top w:val="nil"/>
              <w:left w:val="nil"/>
              <w:bottom w:val="single" w:sz="4" w:space="0" w:color="auto"/>
              <w:right w:val="single" w:sz="4" w:space="0" w:color="auto"/>
            </w:tcBorders>
            <w:noWrap/>
            <w:vAlign w:val="bottom"/>
            <w:hideMark/>
          </w:tcPr>
          <w:p w14:paraId="2C5A906C" w14:textId="77777777" w:rsidR="0087300E" w:rsidRPr="0087300E" w:rsidRDefault="0087300E" w:rsidP="0087300E">
            <w:pPr>
              <w:rPr>
                <w:rFonts w:ascii="Aptos Narrow" w:hAnsi="Aptos Narrow"/>
                <w:color w:val="000000"/>
              </w:rPr>
            </w:pPr>
            <w:r w:rsidRPr="0087300E">
              <w:rPr>
                <w:rFonts w:ascii="Aptos Narrow" w:hAnsi="Aptos Narrow"/>
                <w:color w:val="000000"/>
              </w:rPr>
              <w:t>Mese gennaio</w:t>
            </w:r>
          </w:p>
        </w:tc>
      </w:tr>
      <w:tr w:rsidR="0087300E" w:rsidRPr="0087300E" w14:paraId="67746791" w14:textId="77777777" w:rsidTr="00FD1BA3">
        <w:trPr>
          <w:trHeight w:val="325"/>
        </w:trPr>
        <w:tc>
          <w:tcPr>
            <w:tcW w:w="3114" w:type="dxa"/>
            <w:tcBorders>
              <w:top w:val="nil"/>
              <w:left w:val="single" w:sz="4" w:space="0" w:color="auto"/>
              <w:bottom w:val="single" w:sz="4" w:space="0" w:color="auto"/>
              <w:right w:val="single" w:sz="4" w:space="0" w:color="auto"/>
            </w:tcBorders>
            <w:noWrap/>
            <w:vAlign w:val="bottom"/>
            <w:hideMark/>
          </w:tcPr>
          <w:p w14:paraId="5F4C6E63" w14:textId="0AE34391" w:rsidR="0087300E" w:rsidRPr="0087300E" w:rsidRDefault="0087300E" w:rsidP="0087300E">
            <w:pPr>
              <w:rPr>
                <w:rFonts w:ascii="Aptos Narrow" w:hAnsi="Aptos Narrow"/>
                <w:color w:val="000000"/>
              </w:rPr>
            </w:pPr>
            <w:r w:rsidRPr="0087300E">
              <w:rPr>
                <w:rFonts w:ascii="Aptos Narrow" w:hAnsi="Aptos Narrow"/>
                <w:color w:val="000000"/>
              </w:rPr>
              <w:t>Intensivo o meno</w:t>
            </w:r>
          </w:p>
        </w:tc>
        <w:tc>
          <w:tcPr>
            <w:tcW w:w="6514" w:type="dxa"/>
            <w:tcBorders>
              <w:top w:val="nil"/>
              <w:left w:val="nil"/>
              <w:bottom w:val="single" w:sz="4" w:space="0" w:color="auto"/>
              <w:right w:val="single" w:sz="4" w:space="0" w:color="auto"/>
            </w:tcBorders>
            <w:noWrap/>
            <w:vAlign w:val="bottom"/>
            <w:hideMark/>
          </w:tcPr>
          <w:p w14:paraId="1233C760" w14:textId="77777777" w:rsidR="0087300E" w:rsidRPr="0087300E" w:rsidRDefault="0087300E" w:rsidP="0087300E">
            <w:pPr>
              <w:rPr>
                <w:rFonts w:ascii="Aptos Narrow" w:hAnsi="Aptos Narrow"/>
                <w:color w:val="000000"/>
              </w:rPr>
            </w:pPr>
            <w:r w:rsidRPr="0087300E">
              <w:rPr>
                <w:rFonts w:ascii="Aptos Narrow" w:hAnsi="Aptos Narrow"/>
                <w:color w:val="000000"/>
              </w:rPr>
              <w:t>Lezioni distribuite su più settimane</w:t>
            </w:r>
          </w:p>
        </w:tc>
      </w:tr>
      <w:tr w:rsidR="0087300E" w:rsidRPr="0087300E" w14:paraId="4E6D7330" w14:textId="77777777" w:rsidTr="00FD1BA3">
        <w:trPr>
          <w:trHeight w:val="325"/>
        </w:trPr>
        <w:tc>
          <w:tcPr>
            <w:tcW w:w="3114" w:type="dxa"/>
            <w:tcBorders>
              <w:top w:val="nil"/>
              <w:left w:val="single" w:sz="4" w:space="0" w:color="auto"/>
              <w:bottom w:val="single" w:sz="4" w:space="0" w:color="auto"/>
              <w:right w:val="single" w:sz="4" w:space="0" w:color="auto"/>
            </w:tcBorders>
            <w:noWrap/>
            <w:vAlign w:val="bottom"/>
            <w:hideMark/>
          </w:tcPr>
          <w:p w14:paraId="77B620A1" w14:textId="77777777" w:rsidR="0087300E" w:rsidRPr="0087300E" w:rsidRDefault="0087300E" w:rsidP="0087300E">
            <w:pPr>
              <w:rPr>
                <w:rFonts w:ascii="Aptos Narrow" w:hAnsi="Aptos Narrow"/>
                <w:color w:val="000000"/>
              </w:rPr>
            </w:pPr>
            <w:r w:rsidRPr="0087300E">
              <w:rPr>
                <w:rFonts w:ascii="Aptos Narrow" w:hAnsi="Aptos Narrow"/>
                <w:color w:val="000000"/>
              </w:rPr>
              <w:t>Note</w:t>
            </w:r>
          </w:p>
        </w:tc>
        <w:tc>
          <w:tcPr>
            <w:tcW w:w="6514" w:type="dxa"/>
            <w:tcBorders>
              <w:top w:val="nil"/>
              <w:left w:val="nil"/>
              <w:bottom w:val="single" w:sz="4" w:space="0" w:color="auto"/>
              <w:right w:val="single" w:sz="4" w:space="0" w:color="auto"/>
            </w:tcBorders>
            <w:noWrap/>
            <w:vAlign w:val="bottom"/>
            <w:hideMark/>
          </w:tcPr>
          <w:p w14:paraId="210EC377"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Calendario </w:t>
            </w:r>
            <w:proofErr w:type="spellStart"/>
            <w:r w:rsidRPr="0087300E">
              <w:rPr>
                <w:rFonts w:ascii="Aptos Narrow" w:hAnsi="Aptos Narrow"/>
                <w:color w:val="000000"/>
              </w:rPr>
              <w:t>a.a</w:t>
            </w:r>
            <w:proofErr w:type="spellEnd"/>
            <w:r w:rsidRPr="0087300E">
              <w:rPr>
                <w:rFonts w:ascii="Aptos Narrow" w:hAnsi="Aptos Narrow"/>
                <w:color w:val="000000"/>
              </w:rPr>
              <w:t>. 2025/2026: https://aem.unibs.it/calendar_mandatory</w:t>
            </w:r>
          </w:p>
        </w:tc>
      </w:tr>
    </w:tbl>
    <w:p w14:paraId="4AA6B337" w14:textId="73BDA26E" w:rsidR="0087300E" w:rsidRDefault="0087300E"/>
    <w:p w14:paraId="4D0D3EEF" w14:textId="77777777" w:rsidR="0087300E" w:rsidRDefault="0087300E">
      <w:r>
        <w:br w:type="page"/>
      </w:r>
    </w:p>
    <w:tbl>
      <w:tblPr>
        <w:tblW w:w="11223" w:type="dxa"/>
        <w:tblInd w:w="-714" w:type="dxa"/>
        <w:tblCellMar>
          <w:left w:w="70" w:type="dxa"/>
          <w:right w:w="70" w:type="dxa"/>
        </w:tblCellMar>
        <w:tblLook w:val="04A0" w:firstRow="1" w:lastRow="0" w:firstColumn="1" w:lastColumn="0" w:noHBand="0" w:noVBand="1"/>
      </w:tblPr>
      <w:tblGrid>
        <w:gridCol w:w="3261"/>
        <w:gridCol w:w="7962"/>
      </w:tblGrid>
      <w:tr w:rsidR="0087300E" w:rsidRPr="0087300E" w14:paraId="40A1B09F" w14:textId="77777777" w:rsidTr="00FD1BA3">
        <w:trPr>
          <w:trHeight w:val="314"/>
        </w:trPr>
        <w:tc>
          <w:tcPr>
            <w:tcW w:w="3261" w:type="dxa"/>
            <w:tcBorders>
              <w:top w:val="single" w:sz="4" w:space="0" w:color="auto"/>
              <w:left w:val="single" w:sz="4" w:space="0" w:color="auto"/>
              <w:bottom w:val="single" w:sz="4" w:space="0" w:color="auto"/>
              <w:right w:val="single" w:sz="4" w:space="0" w:color="auto"/>
            </w:tcBorders>
            <w:noWrap/>
            <w:vAlign w:val="bottom"/>
            <w:hideMark/>
          </w:tcPr>
          <w:p w14:paraId="69A520FC" w14:textId="77777777" w:rsidR="0087300E" w:rsidRPr="0087300E" w:rsidRDefault="0087300E" w:rsidP="0087300E">
            <w:pPr>
              <w:rPr>
                <w:rFonts w:ascii="Aptos Narrow" w:hAnsi="Aptos Narrow"/>
                <w:color w:val="000000"/>
              </w:rPr>
            </w:pPr>
            <w:r w:rsidRPr="0087300E">
              <w:rPr>
                <w:rFonts w:ascii="Aptos Narrow" w:hAnsi="Aptos Narrow"/>
                <w:color w:val="000000"/>
              </w:rPr>
              <w:lastRenderedPageBreak/>
              <w:t>Università</w:t>
            </w:r>
          </w:p>
        </w:tc>
        <w:tc>
          <w:tcPr>
            <w:tcW w:w="7962" w:type="dxa"/>
            <w:tcBorders>
              <w:top w:val="single" w:sz="4" w:space="0" w:color="auto"/>
              <w:left w:val="nil"/>
              <w:bottom w:val="single" w:sz="4" w:space="0" w:color="auto"/>
              <w:right w:val="single" w:sz="4" w:space="0" w:color="auto"/>
            </w:tcBorders>
            <w:noWrap/>
            <w:vAlign w:val="bottom"/>
            <w:hideMark/>
          </w:tcPr>
          <w:p w14:paraId="7EEF6279" w14:textId="77777777" w:rsidR="0087300E" w:rsidRPr="0087300E" w:rsidRDefault="0087300E" w:rsidP="0087300E">
            <w:pPr>
              <w:rPr>
                <w:rFonts w:ascii="Aptos Narrow" w:hAnsi="Aptos Narrow"/>
                <w:color w:val="000000"/>
              </w:rPr>
            </w:pPr>
            <w:r w:rsidRPr="00304F0C">
              <w:rPr>
                <w:rFonts w:ascii="Aptos Narrow" w:hAnsi="Aptos Narrow"/>
                <w:color w:val="80340D" w:themeColor="accent2" w:themeShade="80"/>
              </w:rPr>
              <w:t>Università degli Studi di Brescia</w:t>
            </w:r>
          </w:p>
        </w:tc>
      </w:tr>
      <w:tr w:rsidR="0087300E" w:rsidRPr="0087300E" w14:paraId="687F1B10" w14:textId="77777777" w:rsidTr="00FD1BA3">
        <w:trPr>
          <w:trHeight w:val="314"/>
        </w:trPr>
        <w:tc>
          <w:tcPr>
            <w:tcW w:w="3261" w:type="dxa"/>
            <w:tcBorders>
              <w:top w:val="nil"/>
              <w:left w:val="single" w:sz="4" w:space="0" w:color="auto"/>
              <w:bottom w:val="single" w:sz="4" w:space="0" w:color="auto"/>
              <w:right w:val="single" w:sz="4" w:space="0" w:color="auto"/>
            </w:tcBorders>
            <w:noWrap/>
            <w:vAlign w:val="bottom"/>
            <w:hideMark/>
          </w:tcPr>
          <w:p w14:paraId="1601968F"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Denominazione dottorato </w:t>
            </w:r>
          </w:p>
        </w:tc>
        <w:tc>
          <w:tcPr>
            <w:tcW w:w="7962" w:type="dxa"/>
            <w:tcBorders>
              <w:top w:val="nil"/>
              <w:left w:val="nil"/>
              <w:bottom w:val="single" w:sz="4" w:space="0" w:color="auto"/>
              <w:right w:val="single" w:sz="4" w:space="0" w:color="auto"/>
            </w:tcBorders>
            <w:noWrap/>
            <w:vAlign w:val="bottom"/>
            <w:hideMark/>
          </w:tcPr>
          <w:p w14:paraId="55F9BAC6"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Modelli e Metodi per l'Economia e il Management - Analytics for </w:t>
            </w:r>
            <w:proofErr w:type="spellStart"/>
            <w:r w:rsidRPr="0087300E">
              <w:rPr>
                <w:rFonts w:ascii="Aptos Narrow" w:hAnsi="Aptos Narrow"/>
                <w:color w:val="000000"/>
              </w:rPr>
              <w:t>Economics</w:t>
            </w:r>
            <w:proofErr w:type="spellEnd"/>
            <w:r w:rsidRPr="0087300E">
              <w:rPr>
                <w:rFonts w:ascii="Aptos Narrow" w:hAnsi="Aptos Narrow"/>
                <w:color w:val="000000"/>
              </w:rPr>
              <w:t xml:space="preserve"> and </w:t>
            </w:r>
            <w:proofErr w:type="gramStart"/>
            <w:r w:rsidRPr="0087300E">
              <w:rPr>
                <w:rFonts w:ascii="Aptos Narrow" w:hAnsi="Aptos Narrow"/>
                <w:color w:val="000000"/>
              </w:rPr>
              <w:t>Management  (</w:t>
            </w:r>
            <w:proofErr w:type="gramEnd"/>
            <w:r w:rsidRPr="0087300E">
              <w:rPr>
                <w:rFonts w:ascii="Aptos Narrow" w:hAnsi="Aptos Narrow"/>
                <w:color w:val="000000"/>
              </w:rPr>
              <w:t>AEM)</w:t>
            </w:r>
          </w:p>
        </w:tc>
      </w:tr>
      <w:tr w:rsidR="0087300E" w:rsidRPr="0087300E" w14:paraId="0FB76373" w14:textId="77777777" w:rsidTr="00FD1BA3">
        <w:trPr>
          <w:trHeight w:val="314"/>
        </w:trPr>
        <w:tc>
          <w:tcPr>
            <w:tcW w:w="3261" w:type="dxa"/>
            <w:tcBorders>
              <w:top w:val="nil"/>
              <w:left w:val="single" w:sz="4" w:space="0" w:color="auto"/>
              <w:bottom w:val="single" w:sz="4" w:space="0" w:color="auto"/>
              <w:right w:val="single" w:sz="4" w:space="0" w:color="auto"/>
            </w:tcBorders>
            <w:noWrap/>
            <w:vAlign w:val="bottom"/>
            <w:hideMark/>
          </w:tcPr>
          <w:p w14:paraId="6F3E2C8C" w14:textId="77777777" w:rsidR="0087300E" w:rsidRPr="0087300E" w:rsidRDefault="0087300E" w:rsidP="0087300E">
            <w:pPr>
              <w:rPr>
                <w:rFonts w:ascii="Aptos Narrow" w:hAnsi="Aptos Narrow"/>
                <w:color w:val="000000"/>
              </w:rPr>
            </w:pPr>
            <w:r w:rsidRPr="0087300E">
              <w:rPr>
                <w:rFonts w:ascii="Aptos Narrow" w:hAnsi="Aptos Narrow"/>
                <w:color w:val="000000"/>
              </w:rPr>
              <w:t>Denominazione corso</w:t>
            </w:r>
          </w:p>
        </w:tc>
        <w:tc>
          <w:tcPr>
            <w:tcW w:w="7962" w:type="dxa"/>
            <w:tcBorders>
              <w:top w:val="nil"/>
              <w:left w:val="nil"/>
              <w:bottom w:val="single" w:sz="4" w:space="0" w:color="auto"/>
              <w:right w:val="single" w:sz="4" w:space="0" w:color="auto"/>
            </w:tcBorders>
            <w:shd w:val="clear" w:color="auto" w:fill="F6C5AC" w:themeFill="accent2" w:themeFillTint="66"/>
            <w:noWrap/>
            <w:vAlign w:val="bottom"/>
            <w:hideMark/>
          </w:tcPr>
          <w:p w14:paraId="3F3FDABD" w14:textId="77777777" w:rsidR="0087300E" w:rsidRPr="00A85F85" w:rsidRDefault="0087300E" w:rsidP="0087300E">
            <w:pPr>
              <w:rPr>
                <w:rFonts w:ascii="Aptos Narrow" w:hAnsi="Aptos Narrow"/>
                <w:b/>
                <w:bCs/>
                <w:color w:val="000000"/>
              </w:rPr>
            </w:pPr>
            <w:bookmarkStart w:id="41" w:name="StatInference"/>
            <w:r w:rsidRPr="00A85F85">
              <w:rPr>
                <w:rFonts w:ascii="Aptos Narrow" w:hAnsi="Aptos Narrow"/>
                <w:b/>
                <w:bCs/>
                <w:color w:val="000000"/>
              </w:rPr>
              <w:t xml:space="preserve">Statistical </w:t>
            </w:r>
            <w:proofErr w:type="spellStart"/>
            <w:r w:rsidRPr="00A85F85">
              <w:rPr>
                <w:rFonts w:ascii="Aptos Narrow" w:hAnsi="Aptos Narrow"/>
                <w:b/>
                <w:bCs/>
                <w:color w:val="000000"/>
              </w:rPr>
              <w:t>Inference</w:t>
            </w:r>
            <w:proofErr w:type="spellEnd"/>
            <w:r w:rsidRPr="00A85F85">
              <w:rPr>
                <w:rFonts w:ascii="Aptos Narrow" w:hAnsi="Aptos Narrow"/>
                <w:b/>
                <w:bCs/>
                <w:color w:val="000000"/>
              </w:rPr>
              <w:t xml:space="preserve"> and </w:t>
            </w:r>
            <w:proofErr w:type="spellStart"/>
            <w:r w:rsidRPr="00A85F85">
              <w:rPr>
                <w:rFonts w:ascii="Aptos Narrow" w:hAnsi="Aptos Narrow"/>
                <w:b/>
                <w:bCs/>
                <w:color w:val="000000"/>
              </w:rPr>
              <w:t>Probability</w:t>
            </w:r>
            <w:bookmarkEnd w:id="41"/>
            <w:proofErr w:type="spellEnd"/>
          </w:p>
        </w:tc>
      </w:tr>
      <w:tr w:rsidR="0087300E" w:rsidRPr="0087300E" w14:paraId="23C2C17C" w14:textId="77777777" w:rsidTr="00FD1BA3">
        <w:trPr>
          <w:trHeight w:val="314"/>
        </w:trPr>
        <w:tc>
          <w:tcPr>
            <w:tcW w:w="3261" w:type="dxa"/>
            <w:tcBorders>
              <w:top w:val="nil"/>
              <w:left w:val="single" w:sz="4" w:space="0" w:color="auto"/>
              <w:bottom w:val="single" w:sz="4" w:space="0" w:color="auto"/>
              <w:right w:val="single" w:sz="4" w:space="0" w:color="auto"/>
            </w:tcBorders>
            <w:noWrap/>
            <w:vAlign w:val="bottom"/>
            <w:hideMark/>
          </w:tcPr>
          <w:p w14:paraId="096EDDA4" w14:textId="4BA3D32A" w:rsidR="0087300E" w:rsidRPr="0087300E" w:rsidRDefault="0087300E" w:rsidP="0087300E">
            <w:pPr>
              <w:rPr>
                <w:rFonts w:ascii="Aptos Narrow" w:hAnsi="Aptos Narrow"/>
                <w:color w:val="000000"/>
              </w:rPr>
            </w:pPr>
            <w:r w:rsidRPr="0087300E">
              <w:rPr>
                <w:rFonts w:ascii="Aptos Narrow" w:hAnsi="Aptos Narrow"/>
                <w:color w:val="000000"/>
              </w:rPr>
              <w:t>Referente</w:t>
            </w:r>
          </w:p>
        </w:tc>
        <w:tc>
          <w:tcPr>
            <w:tcW w:w="7962" w:type="dxa"/>
            <w:tcBorders>
              <w:top w:val="nil"/>
              <w:left w:val="nil"/>
              <w:bottom w:val="single" w:sz="4" w:space="0" w:color="auto"/>
              <w:right w:val="single" w:sz="4" w:space="0" w:color="auto"/>
            </w:tcBorders>
            <w:noWrap/>
            <w:vAlign w:val="bottom"/>
            <w:hideMark/>
          </w:tcPr>
          <w:p w14:paraId="7D398C27" w14:textId="77777777" w:rsidR="0087300E" w:rsidRPr="0087300E" w:rsidRDefault="0087300E" w:rsidP="0087300E">
            <w:pPr>
              <w:rPr>
                <w:rFonts w:ascii="Aptos Narrow" w:hAnsi="Aptos Narrow"/>
                <w:color w:val="000000"/>
              </w:rPr>
            </w:pPr>
            <w:r w:rsidRPr="0087300E">
              <w:rPr>
                <w:rFonts w:ascii="Aptos Narrow" w:hAnsi="Aptos Narrow"/>
                <w:color w:val="000000"/>
              </w:rPr>
              <w:t>Prof.ssa Giorgia Oggioni (Coordinatrice)</w:t>
            </w:r>
          </w:p>
        </w:tc>
      </w:tr>
      <w:tr w:rsidR="0087300E" w:rsidRPr="0087300E" w14:paraId="055CCCF2" w14:textId="77777777" w:rsidTr="00FD1BA3">
        <w:trPr>
          <w:trHeight w:val="314"/>
        </w:trPr>
        <w:tc>
          <w:tcPr>
            <w:tcW w:w="3261" w:type="dxa"/>
            <w:tcBorders>
              <w:top w:val="nil"/>
              <w:left w:val="single" w:sz="4" w:space="0" w:color="auto"/>
              <w:bottom w:val="single" w:sz="4" w:space="0" w:color="auto"/>
              <w:right w:val="single" w:sz="4" w:space="0" w:color="auto"/>
            </w:tcBorders>
            <w:noWrap/>
            <w:vAlign w:val="bottom"/>
            <w:hideMark/>
          </w:tcPr>
          <w:p w14:paraId="01857B8E" w14:textId="77777777" w:rsidR="0087300E" w:rsidRPr="0087300E" w:rsidRDefault="0087300E" w:rsidP="0087300E">
            <w:pPr>
              <w:rPr>
                <w:rFonts w:ascii="Aptos Narrow" w:hAnsi="Aptos Narrow"/>
                <w:color w:val="000000"/>
              </w:rPr>
            </w:pPr>
            <w:r w:rsidRPr="0087300E">
              <w:rPr>
                <w:rFonts w:ascii="Aptos Narrow" w:hAnsi="Aptos Narrow"/>
                <w:color w:val="000000"/>
              </w:rPr>
              <w:t>Numero di ore approssimativo</w:t>
            </w:r>
          </w:p>
        </w:tc>
        <w:tc>
          <w:tcPr>
            <w:tcW w:w="7962" w:type="dxa"/>
            <w:tcBorders>
              <w:top w:val="nil"/>
              <w:left w:val="nil"/>
              <w:bottom w:val="single" w:sz="4" w:space="0" w:color="auto"/>
              <w:right w:val="single" w:sz="4" w:space="0" w:color="auto"/>
            </w:tcBorders>
            <w:noWrap/>
            <w:vAlign w:val="bottom"/>
            <w:hideMark/>
          </w:tcPr>
          <w:p w14:paraId="78E1B154" w14:textId="77777777" w:rsidR="0087300E" w:rsidRPr="0087300E" w:rsidRDefault="0087300E" w:rsidP="00FD1BA3">
            <w:pPr>
              <w:rPr>
                <w:rFonts w:ascii="Aptos Narrow" w:hAnsi="Aptos Narrow"/>
                <w:color w:val="000000"/>
              </w:rPr>
            </w:pPr>
            <w:r w:rsidRPr="0087300E">
              <w:rPr>
                <w:rFonts w:ascii="Aptos Narrow" w:hAnsi="Aptos Narrow"/>
                <w:color w:val="000000"/>
              </w:rPr>
              <w:t>24</w:t>
            </w:r>
          </w:p>
        </w:tc>
      </w:tr>
      <w:tr w:rsidR="0087300E" w:rsidRPr="0087300E" w14:paraId="510379D3" w14:textId="77777777" w:rsidTr="00FD1BA3">
        <w:trPr>
          <w:trHeight w:val="314"/>
        </w:trPr>
        <w:tc>
          <w:tcPr>
            <w:tcW w:w="3261" w:type="dxa"/>
            <w:tcBorders>
              <w:top w:val="nil"/>
              <w:left w:val="single" w:sz="4" w:space="0" w:color="auto"/>
              <w:bottom w:val="single" w:sz="4" w:space="0" w:color="auto"/>
              <w:right w:val="single" w:sz="4" w:space="0" w:color="auto"/>
            </w:tcBorders>
            <w:noWrap/>
            <w:vAlign w:val="bottom"/>
            <w:hideMark/>
          </w:tcPr>
          <w:p w14:paraId="542F0E4B" w14:textId="0A807D0D" w:rsidR="0087300E" w:rsidRPr="0087300E" w:rsidRDefault="003F1126" w:rsidP="0087300E">
            <w:pPr>
              <w:rPr>
                <w:rFonts w:ascii="Aptos Narrow" w:hAnsi="Aptos Narrow"/>
                <w:color w:val="000000"/>
              </w:rPr>
            </w:pPr>
            <w:r>
              <w:rPr>
                <w:rFonts w:ascii="Aptos Narrow" w:hAnsi="Aptos Narrow"/>
                <w:color w:val="000000"/>
              </w:rPr>
              <w:t>Fruizione</w:t>
            </w:r>
            <w:r w:rsidR="0087300E" w:rsidRPr="0087300E">
              <w:rPr>
                <w:rFonts w:ascii="Aptos Narrow" w:hAnsi="Aptos Narrow"/>
                <w:color w:val="000000"/>
              </w:rPr>
              <w:t xml:space="preserve"> online</w:t>
            </w:r>
          </w:p>
        </w:tc>
        <w:tc>
          <w:tcPr>
            <w:tcW w:w="7962" w:type="dxa"/>
            <w:tcBorders>
              <w:top w:val="nil"/>
              <w:left w:val="nil"/>
              <w:bottom w:val="single" w:sz="4" w:space="0" w:color="auto"/>
              <w:right w:val="single" w:sz="4" w:space="0" w:color="auto"/>
            </w:tcBorders>
            <w:noWrap/>
            <w:vAlign w:val="bottom"/>
            <w:hideMark/>
          </w:tcPr>
          <w:p w14:paraId="2C443DCC" w14:textId="77777777" w:rsidR="0087300E" w:rsidRPr="0087300E" w:rsidRDefault="0087300E" w:rsidP="0087300E">
            <w:pPr>
              <w:rPr>
                <w:rFonts w:ascii="Aptos Narrow" w:hAnsi="Aptos Narrow"/>
                <w:color w:val="000000"/>
              </w:rPr>
            </w:pPr>
            <w:r w:rsidRPr="0087300E">
              <w:rPr>
                <w:rFonts w:ascii="Aptos Narrow" w:hAnsi="Aptos Narrow"/>
                <w:color w:val="000000"/>
              </w:rPr>
              <w:t>No</w:t>
            </w:r>
          </w:p>
        </w:tc>
      </w:tr>
      <w:tr w:rsidR="0087300E" w:rsidRPr="0087300E" w14:paraId="35FC92F2" w14:textId="77777777" w:rsidTr="00FD1BA3">
        <w:trPr>
          <w:trHeight w:val="314"/>
        </w:trPr>
        <w:tc>
          <w:tcPr>
            <w:tcW w:w="3261" w:type="dxa"/>
            <w:tcBorders>
              <w:top w:val="nil"/>
              <w:left w:val="single" w:sz="4" w:space="0" w:color="auto"/>
              <w:bottom w:val="single" w:sz="4" w:space="0" w:color="auto"/>
              <w:right w:val="single" w:sz="4" w:space="0" w:color="auto"/>
            </w:tcBorders>
            <w:noWrap/>
            <w:vAlign w:val="bottom"/>
            <w:hideMark/>
          </w:tcPr>
          <w:p w14:paraId="0D656EC5" w14:textId="7D384689" w:rsidR="0087300E" w:rsidRPr="0087300E" w:rsidRDefault="0087300E" w:rsidP="0087300E">
            <w:pPr>
              <w:rPr>
                <w:rFonts w:ascii="Aptos Narrow" w:hAnsi="Aptos Narrow"/>
                <w:color w:val="000000"/>
              </w:rPr>
            </w:pPr>
            <w:r w:rsidRPr="0087300E">
              <w:rPr>
                <w:rFonts w:ascii="Aptos Narrow" w:hAnsi="Aptos Narrow"/>
                <w:color w:val="000000"/>
              </w:rPr>
              <w:t xml:space="preserve">Fruizione in presenza </w:t>
            </w:r>
          </w:p>
        </w:tc>
        <w:tc>
          <w:tcPr>
            <w:tcW w:w="7962" w:type="dxa"/>
            <w:tcBorders>
              <w:top w:val="nil"/>
              <w:left w:val="nil"/>
              <w:bottom w:val="single" w:sz="4" w:space="0" w:color="auto"/>
              <w:right w:val="single" w:sz="4" w:space="0" w:color="auto"/>
            </w:tcBorders>
            <w:noWrap/>
            <w:vAlign w:val="bottom"/>
            <w:hideMark/>
          </w:tcPr>
          <w:p w14:paraId="07572A40"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030D9" w14:paraId="79194C0F" w14:textId="77777777" w:rsidTr="00FD1BA3">
        <w:trPr>
          <w:trHeight w:val="2689"/>
        </w:trPr>
        <w:tc>
          <w:tcPr>
            <w:tcW w:w="3261" w:type="dxa"/>
            <w:tcBorders>
              <w:top w:val="nil"/>
              <w:left w:val="single" w:sz="4" w:space="0" w:color="auto"/>
              <w:bottom w:val="single" w:sz="4" w:space="0" w:color="auto"/>
              <w:right w:val="single" w:sz="4" w:space="0" w:color="auto"/>
            </w:tcBorders>
            <w:noWrap/>
            <w:vAlign w:val="center"/>
            <w:hideMark/>
          </w:tcPr>
          <w:p w14:paraId="359E2282" w14:textId="77777777" w:rsidR="0087300E" w:rsidRPr="0087300E" w:rsidRDefault="0087300E" w:rsidP="0087300E">
            <w:pPr>
              <w:rPr>
                <w:rFonts w:ascii="Aptos Narrow" w:hAnsi="Aptos Narrow"/>
                <w:color w:val="000000"/>
              </w:rPr>
            </w:pPr>
            <w:r w:rsidRPr="0087300E">
              <w:rPr>
                <w:rFonts w:ascii="Aptos Narrow" w:hAnsi="Aptos Narrow"/>
                <w:color w:val="000000"/>
              </w:rPr>
              <w:t>Programma di massima</w:t>
            </w:r>
          </w:p>
        </w:tc>
        <w:tc>
          <w:tcPr>
            <w:tcW w:w="7962" w:type="dxa"/>
            <w:tcBorders>
              <w:top w:val="nil"/>
              <w:left w:val="nil"/>
              <w:bottom w:val="single" w:sz="4" w:space="0" w:color="auto"/>
              <w:right w:val="single" w:sz="4" w:space="0" w:color="auto"/>
            </w:tcBorders>
            <w:vAlign w:val="center"/>
            <w:hideMark/>
          </w:tcPr>
          <w:p w14:paraId="0E9EB1D7" w14:textId="4D4404EB" w:rsidR="0087300E" w:rsidRPr="00723DF0" w:rsidRDefault="0087300E" w:rsidP="0087300E">
            <w:pPr>
              <w:rPr>
                <w:rFonts w:ascii="Aptos Narrow" w:hAnsi="Aptos Narrow"/>
                <w:color w:val="000000"/>
                <w:lang w:val="en-US"/>
              </w:rPr>
            </w:pPr>
            <w:r w:rsidRPr="00723DF0">
              <w:rPr>
                <w:rFonts w:ascii="Aptos Narrow" w:hAnsi="Aptos Narrow"/>
                <w:color w:val="000000"/>
                <w:lang w:val="en-US"/>
              </w:rPr>
              <w:t xml:space="preserve">The course covers the fundamental concepts of probability and statistical inference, both from </w:t>
            </w:r>
            <w:r w:rsidR="003F1126">
              <w:rPr>
                <w:rFonts w:ascii="Aptos Narrow" w:hAnsi="Aptos Narrow"/>
                <w:color w:val="000000"/>
                <w:lang w:val="en-US"/>
              </w:rPr>
              <w:t xml:space="preserve">a </w:t>
            </w:r>
            <w:r w:rsidRPr="00723DF0">
              <w:rPr>
                <w:rFonts w:ascii="Aptos Narrow" w:hAnsi="Aptos Narrow"/>
                <w:color w:val="000000"/>
                <w:lang w:val="en-US"/>
              </w:rPr>
              <w:t>theoretical and an applied point of view. Probability theory is the mathematical foundation of statistical</w:t>
            </w:r>
            <w:r w:rsidR="003F1126">
              <w:rPr>
                <w:rFonts w:ascii="Aptos Narrow" w:hAnsi="Aptos Narrow"/>
                <w:color w:val="000000"/>
                <w:lang w:val="en-US"/>
              </w:rPr>
              <w:t xml:space="preserve"> </w:t>
            </w:r>
            <w:r w:rsidRPr="00723DF0">
              <w:rPr>
                <w:rFonts w:ascii="Aptos Narrow" w:hAnsi="Aptos Narrow"/>
                <w:color w:val="000000"/>
                <w:lang w:val="en-US"/>
              </w:rPr>
              <w:t>inference which is indispensable for analyzing data affected by chance. There will be introduced</w:t>
            </w:r>
            <w:r w:rsidR="003F1126">
              <w:rPr>
                <w:rFonts w:ascii="Aptos Narrow" w:hAnsi="Aptos Narrow"/>
                <w:color w:val="000000"/>
                <w:lang w:val="en-US"/>
              </w:rPr>
              <w:t xml:space="preserve"> </w:t>
            </w:r>
            <w:r w:rsidRPr="00723DF0">
              <w:rPr>
                <w:rFonts w:ascii="Aptos Narrow" w:hAnsi="Aptos Narrow"/>
                <w:color w:val="000000"/>
                <w:lang w:val="en-US"/>
              </w:rPr>
              <w:t>important concepts such as random variables, independence, expected values, standard errors and the</w:t>
            </w:r>
            <w:r w:rsidR="003F1126">
              <w:rPr>
                <w:rFonts w:ascii="Aptos Narrow" w:hAnsi="Aptos Narrow"/>
                <w:color w:val="000000"/>
                <w:lang w:val="en-US"/>
              </w:rPr>
              <w:t xml:space="preserve"> </w:t>
            </w:r>
            <w:r w:rsidRPr="00723DF0">
              <w:rPr>
                <w:rFonts w:ascii="Aptos Narrow" w:hAnsi="Aptos Narrow"/>
                <w:color w:val="000000"/>
                <w:lang w:val="en-US"/>
              </w:rPr>
              <w:t>Central Limit Theorem. Statistical inference is the process of using sample data to draw conclusions about</w:t>
            </w:r>
            <w:r w:rsidR="003F1126">
              <w:rPr>
                <w:rFonts w:ascii="Aptos Narrow" w:hAnsi="Aptos Narrow"/>
                <w:color w:val="000000"/>
                <w:lang w:val="en-US"/>
              </w:rPr>
              <w:t xml:space="preserve"> </w:t>
            </w:r>
            <w:r w:rsidRPr="00723DF0">
              <w:rPr>
                <w:rFonts w:ascii="Aptos Narrow" w:hAnsi="Aptos Narrow"/>
                <w:color w:val="000000"/>
                <w:lang w:val="en-US"/>
              </w:rPr>
              <w:t>the properties of a population. There will be introduced important concepts such as estimators and</w:t>
            </w:r>
            <w:r w:rsidRPr="00723DF0">
              <w:rPr>
                <w:rFonts w:ascii="Aptos Narrow" w:hAnsi="Aptos Narrow"/>
                <w:color w:val="000000"/>
                <w:lang w:val="en-US"/>
              </w:rPr>
              <w:br/>
              <w:t>hypothesis testing.</w:t>
            </w:r>
          </w:p>
        </w:tc>
      </w:tr>
      <w:tr w:rsidR="0087300E" w:rsidRPr="0087300E" w14:paraId="6030333A" w14:textId="77777777" w:rsidTr="00FD1BA3">
        <w:trPr>
          <w:trHeight w:val="333"/>
        </w:trPr>
        <w:tc>
          <w:tcPr>
            <w:tcW w:w="3261" w:type="dxa"/>
            <w:tcBorders>
              <w:top w:val="nil"/>
              <w:left w:val="single" w:sz="4" w:space="0" w:color="auto"/>
              <w:bottom w:val="single" w:sz="4" w:space="0" w:color="auto"/>
              <w:right w:val="single" w:sz="4" w:space="0" w:color="auto"/>
            </w:tcBorders>
            <w:noWrap/>
            <w:vAlign w:val="bottom"/>
            <w:hideMark/>
          </w:tcPr>
          <w:p w14:paraId="5A87DC2D" w14:textId="77777777" w:rsidR="0087300E" w:rsidRPr="0087300E" w:rsidRDefault="0087300E" w:rsidP="0087300E">
            <w:pPr>
              <w:rPr>
                <w:rFonts w:ascii="Aptos Narrow" w:hAnsi="Aptos Narrow"/>
                <w:color w:val="000000"/>
              </w:rPr>
            </w:pPr>
            <w:proofErr w:type="spellStart"/>
            <w:r w:rsidRPr="0087300E">
              <w:rPr>
                <w:rFonts w:ascii="Aptos Narrow" w:hAnsi="Aptos Narrow"/>
                <w:color w:val="000000"/>
              </w:rPr>
              <w:t>Syllabus</w:t>
            </w:r>
            <w:proofErr w:type="spellEnd"/>
          </w:p>
        </w:tc>
        <w:tc>
          <w:tcPr>
            <w:tcW w:w="7962" w:type="dxa"/>
            <w:tcBorders>
              <w:top w:val="nil"/>
              <w:left w:val="nil"/>
              <w:bottom w:val="single" w:sz="4" w:space="0" w:color="auto"/>
              <w:right w:val="single" w:sz="4" w:space="0" w:color="auto"/>
            </w:tcBorders>
            <w:vAlign w:val="bottom"/>
            <w:hideMark/>
          </w:tcPr>
          <w:p w14:paraId="29168670" w14:textId="77777777" w:rsidR="0087300E" w:rsidRPr="0087300E" w:rsidRDefault="0087300E" w:rsidP="0087300E">
            <w:pPr>
              <w:rPr>
                <w:rFonts w:ascii="Aptos Narrow" w:hAnsi="Aptos Narrow"/>
                <w:color w:val="467886"/>
                <w:u w:val="single"/>
              </w:rPr>
            </w:pPr>
            <w:hyperlink r:id="rId14" w:history="1">
              <w:r w:rsidRPr="0087300E">
                <w:rPr>
                  <w:rFonts w:ascii="Aptos Narrow" w:hAnsi="Aptos Narrow"/>
                  <w:color w:val="467886"/>
                  <w:u w:val="single"/>
                </w:rPr>
                <w:t>https://drive.google.com/file/d/1np5eM2UifJ651DkwPjHvWBrUnNcVubD9/view</w:t>
              </w:r>
            </w:hyperlink>
          </w:p>
        </w:tc>
      </w:tr>
      <w:tr w:rsidR="0087300E" w:rsidRPr="0087300E" w14:paraId="1FBEC6F5" w14:textId="77777777" w:rsidTr="00FD1BA3">
        <w:trPr>
          <w:trHeight w:val="314"/>
        </w:trPr>
        <w:tc>
          <w:tcPr>
            <w:tcW w:w="3261" w:type="dxa"/>
            <w:tcBorders>
              <w:top w:val="nil"/>
              <w:left w:val="single" w:sz="4" w:space="0" w:color="auto"/>
              <w:bottom w:val="single" w:sz="4" w:space="0" w:color="auto"/>
              <w:right w:val="single" w:sz="4" w:space="0" w:color="auto"/>
            </w:tcBorders>
            <w:noWrap/>
            <w:vAlign w:val="bottom"/>
            <w:hideMark/>
          </w:tcPr>
          <w:p w14:paraId="342A2F48" w14:textId="77777777" w:rsidR="0087300E" w:rsidRPr="0087300E" w:rsidRDefault="0087300E" w:rsidP="0087300E">
            <w:pPr>
              <w:rPr>
                <w:rFonts w:ascii="Aptos Narrow" w:hAnsi="Aptos Narrow"/>
                <w:color w:val="000000"/>
              </w:rPr>
            </w:pPr>
            <w:r w:rsidRPr="0087300E">
              <w:rPr>
                <w:rFonts w:ascii="Aptos Narrow" w:hAnsi="Aptos Narrow"/>
                <w:color w:val="000000"/>
              </w:rPr>
              <w:t>Periodo di erogazione</w:t>
            </w:r>
          </w:p>
        </w:tc>
        <w:tc>
          <w:tcPr>
            <w:tcW w:w="7962" w:type="dxa"/>
            <w:tcBorders>
              <w:top w:val="nil"/>
              <w:left w:val="nil"/>
              <w:bottom w:val="single" w:sz="4" w:space="0" w:color="auto"/>
              <w:right w:val="single" w:sz="4" w:space="0" w:color="auto"/>
            </w:tcBorders>
            <w:noWrap/>
            <w:vAlign w:val="bottom"/>
            <w:hideMark/>
          </w:tcPr>
          <w:p w14:paraId="5164B69F" w14:textId="77777777" w:rsidR="0087300E" w:rsidRPr="0087300E" w:rsidRDefault="0087300E" w:rsidP="0087300E">
            <w:pPr>
              <w:rPr>
                <w:rFonts w:ascii="Aptos Narrow" w:hAnsi="Aptos Narrow"/>
                <w:color w:val="000000"/>
              </w:rPr>
            </w:pPr>
            <w:r w:rsidRPr="0087300E">
              <w:rPr>
                <w:rFonts w:ascii="Aptos Narrow" w:hAnsi="Aptos Narrow"/>
                <w:color w:val="000000"/>
              </w:rPr>
              <w:t>Mese febbraio</w:t>
            </w:r>
          </w:p>
        </w:tc>
      </w:tr>
      <w:tr w:rsidR="0087300E" w:rsidRPr="0087300E" w14:paraId="3F6A191D" w14:textId="77777777" w:rsidTr="00FD1BA3">
        <w:trPr>
          <w:trHeight w:val="314"/>
        </w:trPr>
        <w:tc>
          <w:tcPr>
            <w:tcW w:w="3261" w:type="dxa"/>
            <w:tcBorders>
              <w:top w:val="nil"/>
              <w:left w:val="single" w:sz="4" w:space="0" w:color="auto"/>
              <w:bottom w:val="single" w:sz="4" w:space="0" w:color="auto"/>
              <w:right w:val="single" w:sz="4" w:space="0" w:color="auto"/>
            </w:tcBorders>
            <w:noWrap/>
            <w:vAlign w:val="bottom"/>
            <w:hideMark/>
          </w:tcPr>
          <w:p w14:paraId="74E36CA2" w14:textId="086C5604" w:rsidR="0087300E" w:rsidRPr="0087300E" w:rsidRDefault="0087300E" w:rsidP="0087300E">
            <w:pPr>
              <w:rPr>
                <w:rFonts w:ascii="Aptos Narrow" w:hAnsi="Aptos Narrow"/>
                <w:color w:val="000000"/>
              </w:rPr>
            </w:pPr>
            <w:r w:rsidRPr="0087300E">
              <w:rPr>
                <w:rFonts w:ascii="Aptos Narrow" w:hAnsi="Aptos Narrow"/>
                <w:color w:val="000000"/>
              </w:rPr>
              <w:t>Intensivo o meno</w:t>
            </w:r>
          </w:p>
        </w:tc>
        <w:tc>
          <w:tcPr>
            <w:tcW w:w="7962" w:type="dxa"/>
            <w:tcBorders>
              <w:top w:val="nil"/>
              <w:left w:val="nil"/>
              <w:bottom w:val="single" w:sz="4" w:space="0" w:color="auto"/>
              <w:right w:val="single" w:sz="4" w:space="0" w:color="auto"/>
            </w:tcBorders>
            <w:noWrap/>
            <w:vAlign w:val="bottom"/>
            <w:hideMark/>
          </w:tcPr>
          <w:p w14:paraId="53CB7591" w14:textId="77777777" w:rsidR="0087300E" w:rsidRPr="0087300E" w:rsidRDefault="0087300E" w:rsidP="0087300E">
            <w:pPr>
              <w:rPr>
                <w:rFonts w:ascii="Aptos Narrow" w:hAnsi="Aptos Narrow"/>
                <w:color w:val="000000"/>
              </w:rPr>
            </w:pPr>
            <w:r w:rsidRPr="0087300E">
              <w:rPr>
                <w:rFonts w:ascii="Aptos Narrow" w:hAnsi="Aptos Narrow"/>
                <w:color w:val="000000"/>
              </w:rPr>
              <w:t>Lezioni distribuite su più settimane</w:t>
            </w:r>
          </w:p>
        </w:tc>
      </w:tr>
      <w:tr w:rsidR="0087300E" w:rsidRPr="0087300E" w14:paraId="7E29D0E8" w14:textId="77777777" w:rsidTr="00FD1BA3">
        <w:trPr>
          <w:trHeight w:val="314"/>
        </w:trPr>
        <w:tc>
          <w:tcPr>
            <w:tcW w:w="3261" w:type="dxa"/>
            <w:tcBorders>
              <w:top w:val="nil"/>
              <w:left w:val="single" w:sz="4" w:space="0" w:color="auto"/>
              <w:bottom w:val="single" w:sz="4" w:space="0" w:color="auto"/>
              <w:right w:val="single" w:sz="4" w:space="0" w:color="auto"/>
            </w:tcBorders>
            <w:noWrap/>
            <w:vAlign w:val="bottom"/>
            <w:hideMark/>
          </w:tcPr>
          <w:p w14:paraId="6452346A" w14:textId="77777777" w:rsidR="0087300E" w:rsidRPr="0087300E" w:rsidRDefault="0087300E" w:rsidP="0087300E">
            <w:pPr>
              <w:rPr>
                <w:rFonts w:ascii="Aptos Narrow" w:hAnsi="Aptos Narrow"/>
                <w:color w:val="000000"/>
              </w:rPr>
            </w:pPr>
            <w:r w:rsidRPr="0087300E">
              <w:rPr>
                <w:rFonts w:ascii="Aptos Narrow" w:hAnsi="Aptos Narrow"/>
                <w:color w:val="000000"/>
              </w:rPr>
              <w:t>Note</w:t>
            </w:r>
          </w:p>
        </w:tc>
        <w:tc>
          <w:tcPr>
            <w:tcW w:w="7962" w:type="dxa"/>
            <w:tcBorders>
              <w:top w:val="nil"/>
              <w:left w:val="nil"/>
              <w:bottom w:val="single" w:sz="4" w:space="0" w:color="auto"/>
              <w:right w:val="single" w:sz="4" w:space="0" w:color="auto"/>
            </w:tcBorders>
            <w:noWrap/>
            <w:vAlign w:val="bottom"/>
            <w:hideMark/>
          </w:tcPr>
          <w:p w14:paraId="40B1C044"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Calendario </w:t>
            </w:r>
            <w:proofErr w:type="spellStart"/>
            <w:r w:rsidRPr="0087300E">
              <w:rPr>
                <w:rFonts w:ascii="Aptos Narrow" w:hAnsi="Aptos Narrow"/>
                <w:color w:val="000000"/>
              </w:rPr>
              <w:t>a.a</w:t>
            </w:r>
            <w:proofErr w:type="spellEnd"/>
            <w:r w:rsidRPr="0087300E">
              <w:rPr>
                <w:rFonts w:ascii="Aptos Narrow" w:hAnsi="Aptos Narrow"/>
                <w:color w:val="000000"/>
              </w:rPr>
              <w:t>. 2025/2026: https://aem.unibs.it/calendar_mandatory</w:t>
            </w:r>
          </w:p>
        </w:tc>
      </w:tr>
    </w:tbl>
    <w:p w14:paraId="780505D5" w14:textId="237A709F" w:rsidR="0087300E" w:rsidRDefault="0087300E"/>
    <w:p w14:paraId="2B3F4B05" w14:textId="77777777" w:rsidR="0087300E" w:rsidRDefault="0087300E">
      <w:r>
        <w:br w:type="page"/>
      </w:r>
    </w:p>
    <w:tbl>
      <w:tblPr>
        <w:tblW w:w="11079" w:type="dxa"/>
        <w:tblInd w:w="-572" w:type="dxa"/>
        <w:tblCellMar>
          <w:left w:w="70" w:type="dxa"/>
          <w:right w:w="70" w:type="dxa"/>
        </w:tblCellMar>
        <w:tblLook w:val="04A0" w:firstRow="1" w:lastRow="0" w:firstColumn="1" w:lastColumn="0" w:noHBand="0" w:noVBand="1"/>
      </w:tblPr>
      <w:tblGrid>
        <w:gridCol w:w="3107"/>
        <w:gridCol w:w="7972"/>
      </w:tblGrid>
      <w:tr w:rsidR="0087300E" w:rsidRPr="0087300E" w14:paraId="2CE68D0A" w14:textId="77777777" w:rsidTr="00A85F85">
        <w:trPr>
          <w:trHeight w:val="320"/>
        </w:trPr>
        <w:tc>
          <w:tcPr>
            <w:tcW w:w="3107" w:type="dxa"/>
            <w:tcBorders>
              <w:top w:val="single" w:sz="4" w:space="0" w:color="auto"/>
              <w:left w:val="single" w:sz="4" w:space="0" w:color="auto"/>
              <w:bottom w:val="single" w:sz="4" w:space="0" w:color="auto"/>
              <w:right w:val="single" w:sz="4" w:space="0" w:color="auto"/>
            </w:tcBorders>
            <w:noWrap/>
            <w:vAlign w:val="bottom"/>
            <w:hideMark/>
          </w:tcPr>
          <w:p w14:paraId="2D33D23F" w14:textId="77777777" w:rsidR="0087300E" w:rsidRPr="0087300E" w:rsidRDefault="0087300E" w:rsidP="0087300E">
            <w:pPr>
              <w:rPr>
                <w:rFonts w:ascii="Aptos Narrow" w:hAnsi="Aptos Narrow"/>
                <w:color w:val="000000"/>
              </w:rPr>
            </w:pPr>
            <w:r w:rsidRPr="0087300E">
              <w:rPr>
                <w:rFonts w:ascii="Aptos Narrow" w:hAnsi="Aptos Narrow"/>
                <w:color w:val="000000"/>
              </w:rPr>
              <w:lastRenderedPageBreak/>
              <w:t>Università</w:t>
            </w:r>
          </w:p>
        </w:tc>
        <w:tc>
          <w:tcPr>
            <w:tcW w:w="7972" w:type="dxa"/>
            <w:tcBorders>
              <w:top w:val="single" w:sz="4" w:space="0" w:color="auto"/>
              <w:left w:val="nil"/>
              <w:bottom w:val="single" w:sz="4" w:space="0" w:color="auto"/>
              <w:right w:val="single" w:sz="4" w:space="0" w:color="auto"/>
            </w:tcBorders>
            <w:noWrap/>
            <w:vAlign w:val="bottom"/>
            <w:hideMark/>
          </w:tcPr>
          <w:p w14:paraId="381586F1" w14:textId="77777777" w:rsidR="0087300E" w:rsidRPr="0087300E" w:rsidRDefault="0087300E" w:rsidP="0087300E">
            <w:pPr>
              <w:rPr>
                <w:rFonts w:ascii="Aptos Narrow" w:hAnsi="Aptos Narrow"/>
                <w:color w:val="000000"/>
              </w:rPr>
            </w:pPr>
            <w:r w:rsidRPr="00304F0C">
              <w:rPr>
                <w:rFonts w:ascii="Aptos Narrow" w:hAnsi="Aptos Narrow"/>
                <w:color w:val="80340D" w:themeColor="accent2" w:themeShade="80"/>
              </w:rPr>
              <w:t>Università degli Studi di Brescia</w:t>
            </w:r>
          </w:p>
        </w:tc>
      </w:tr>
      <w:tr w:rsidR="0087300E" w:rsidRPr="0087300E" w14:paraId="396EC4A8" w14:textId="77777777" w:rsidTr="00A85F85">
        <w:trPr>
          <w:trHeight w:val="320"/>
        </w:trPr>
        <w:tc>
          <w:tcPr>
            <w:tcW w:w="3107" w:type="dxa"/>
            <w:tcBorders>
              <w:top w:val="nil"/>
              <w:left w:val="single" w:sz="4" w:space="0" w:color="auto"/>
              <w:bottom w:val="single" w:sz="4" w:space="0" w:color="auto"/>
              <w:right w:val="single" w:sz="4" w:space="0" w:color="auto"/>
            </w:tcBorders>
            <w:noWrap/>
            <w:vAlign w:val="bottom"/>
            <w:hideMark/>
          </w:tcPr>
          <w:p w14:paraId="23BD8908"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Denominazione dottorato </w:t>
            </w:r>
          </w:p>
        </w:tc>
        <w:tc>
          <w:tcPr>
            <w:tcW w:w="7972" w:type="dxa"/>
            <w:tcBorders>
              <w:top w:val="nil"/>
              <w:left w:val="nil"/>
              <w:bottom w:val="single" w:sz="4" w:space="0" w:color="auto"/>
              <w:right w:val="single" w:sz="4" w:space="0" w:color="auto"/>
            </w:tcBorders>
            <w:noWrap/>
            <w:vAlign w:val="bottom"/>
            <w:hideMark/>
          </w:tcPr>
          <w:p w14:paraId="393ECDED"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Modelli e Metodi per l'Economia e il Management - Analytics for </w:t>
            </w:r>
            <w:proofErr w:type="spellStart"/>
            <w:r w:rsidRPr="0087300E">
              <w:rPr>
                <w:rFonts w:ascii="Aptos Narrow" w:hAnsi="Aptos Narrow"/>
                <w:color w:val="000000"/>
              </w:rPr>
              <w:t>Economics</w:t>
            </w:r>
            <w:proofErr w:type="spellEnd"/>
            <w:r w:rsidRPr="0087300E">
              <w:rPr>
                <w:rFonts w:ascii="Aptos Narrow" w:hAnsi="Aptos Narrow"/>
                <w:color w:val="000000"/>
              </w:rPr>
              <w:t xml:space="preserve"> and </w:t>
            </w:r>
            <w:proofErr w:type="gramStart"/>
            <w:r w:rsidRPr="0087300E">
              <w:rPr>
                <w:rFonts w:ascii="Aptos Narrow" w:hAnsi="Aptos Narrow"/>
                <w:color w:val="000000"/>
              </w:rPr>
              <w:t>Management  (</w:t>
            </w:r>
            <w:proofErr w:type="gramEnd"/>
            <w:r w:rsidRPr="0087300E">
              <w:rPr>
                <w:rFonts w:ascii="Aptos Narrow" w:hAnsi="Aptos Narrow"/>
                <w:color w:val="000000"/>
              </w:rPr>
              <w:t>AEM)</w:t>
            </w:r>
          </w:p>
        </w:tc>
      </w:tr>
      <w:tr w:rsidR="0087300E" w:rsidRPr="0087300E" w14:paraId="50567CD0" w14:textId="77777777" w:rsidTr="00A85F85">
        <w:trPr>
          <w:trHeight w:val="320"/>
        </w:trPr>
        <w:tc>
          <w:tcPr>
            <w:tcW w:w="3107" w:type="dxa"/>
            <w:tcBorders>
              <w:top w:val="nil"/>
              <w:left w:val="single" w:sz="4" w:space="0" w:color="auto"/>
              <w:bottom w:val="single" w:sz="4" w:space="0" w:color="auto"/>
              <w:right w:val="single" w:sz="4" w:space="0" w:color="auto"/>
            </w:tcBorders>
            <w:noWrap/>
            <w:vAlign w:val="bottom"/>
            <w:hideMark/>
          </w:tcPr>
          <w:p w14:paraId="697B266A" w14:textId="77777777" w:rsidR="0087300E" w:rsidRPr="0087300E" w:rsidRDefault="0087300E" w:rsidP="0087300E">
            <w:pPr>
              <w:rPr>
                <w:rFonts w:ascii="Aptos Narrow" w:hAnsi="Aptos Narrow"/>
                <w:color w:val="000000"/>
              </w:rPr>
            </w:pPr>
            <w:r w:rsidRPr="0087300E">
              <w:rPr>
                <w:rFonts w:ascii="Aptos Narrow" w:hAnsi="Aptos Narrow"/>
                <w:color w:val="000000"/>
              </w:rPr>
              <w:t>Denominazione corso</w:t>
            </w:r>
          </w:p>
        </w:tc>
        <w:tc>
          <w:tcPr>
            <w:tcW w:w="7972" w:type="dxa"/>
            <w:tcBorders>
              <w:top w:val="nil"/>
              <w:left w:val="nil"/>
              <w:bottom w:val="single" w:sz="4" w:space="0" w:color="auto"/>
              <w:right w:val="single" w:sz="4" w:space="0" w:color="auto"/>
            </w:tcBorders>
            <w:shd w:val="clear" w:color="auto" w:fill="F6C5AC" w:themeFill="accent2" w:themeFillTint="66"/>
            <w:noWrap/>
            <w:vAlign w:val="bottom"/>
            <w:hideMark/>
          </w:tcPr>
          <w:p w14:paraId="347D91FE" w14:textId="77777777" w:rsidR="0087300E" w:rsidRPr="00A85F85" w:rsidRDefault="0087300E" w:rsidP="0087300E">
            <w:pPr>
              <w:rPr>
                <w:rFonts w:ascii="Aptos Narrow" w:hAnsi="Aptos Narrow"/>
                <w:b/>
                <w:bCs/>
                <w:color w:val="000000"/>
              </w:rPr>
            </w:pPr>
            <w:bookmarkStart w:id="42" w:name="QuantMicro"/>
            <w:r w:rsidRPr="00A85F85">
              <w:rPr>
                <w:rFonts w:ascii="Aptos Narrow" w:hAnsi="Aptos Narrow"/>
                <w:b/>
                <w:bCs/>
                <w:color w:val="000000"/>
              </w:rPr>
              <w:t xml:space="preserve">Quantitative </w:t>
            </w:r>
            <w:proofErr w:type="spellStart"/>
            <w:r w:rsidRPr="00A85F85">
              <w:rPr>
                <w:rFonts w:ascii="Aptos Narrow" w:hAnsi="Aptos Narrow"/>
                <w:b/>
                <w:bCs/>
                <w:color w:val="000000"/>
              </w:rPr>
              <w:t>Microeconomics</w:t>
            </w:r>
            <w:bookmarkEnd w:id="42"/>
            <w:proofErr w:type="spellEnd"/>
          </w:p>
        </w:tc>
      </w:tr>
      <w:tr w:rsidR="0087300E" w:rsidRPr="0087300E" w14:paraId="7131DFFE" w14:textId="77777777" w:rsidTr="00A85F85">
        <w:trPr>
          <w:trHeight w:val="320"/>
        </w:trPr>
        <w:tc>
          <w:tcPr>
            <w:tcW w:w="3107" w:type="dxa"/>
            <w:tcBorders>
              <w:top w:val="nil"/>
              <w:left w:val="single" w:sz="4" w:space="0" w:color="auto"/>
              <w:bottom w:val="single" w:sz="4" w:space="0" w:color="auto"/>
              <w:right w:val="single" w:sz="4" w:space="0" w:color="auto"/>
            </w:tcBorders>
            <w:noWrap/>
            <w:vAlign w:val="bottom"/>
            <w:hideMark/>
          </w:tcPr>
          <w:p w14:paraId="20FF129A" w14:textId="3F2C932C" w:rsidR="0087300E" w:rsidRPr="0087300E" w:rsidRDefault="0087300E" w:rsidP="0087300E">
            <w:pPr>
              <w:rPr>
                <w:rFonts w:ascii="Aptos Narrow" w:hAnsi="Aptos Narrow"/>
                <w:color w:val="000000"/>
              </w:rPr>
            </w:pPr>
            <w:r w:rsidRPr="0087300E">
              <w:rPr>
                <w:rFonts w:ascii="Aptos Narrow" w:hAnsi="Aptos Narrow"/>
                <w:color w:val="000000"/>
              </w:rPr>
              <w:t>Referente</w:t>
            </w:r>
          </w:p>
        </w:tc>
        <w:tc>
          <w:tcPr>
            <w:tcW w:w="7972" w:type="dxa"/>
            <w:tcBorders>
              <w:top w:val="nil"/>
              <w:left w:val="nil"/>
              <w:bottom w:val="single" w:sz="4" w:space="0" w:color="auto"/>
              <w:right w:val="single" w:sz="4" w:space="0" w:color="auto"/>
            </w:tcBorders>
            <w:noWrap/>
            <w:vAlign w:val="bottom"/>
            <w:hideMark/>
          </w:tcPr>
          <w:p w14:paraId="74796C05" w14:textId="77777777" w:rsidR="0087300E" w:rsidRPr="0087300E" w:rsidRDefault="0087300E" w:rsidP="0087300E">
            <w:pPr>
              <w:rPr>
                <w:rFonts w:ascii="Aptos Narrow" w:hAnsi="Aptos Narrow"/>
                <w:color w:val="000000"/>
              </w:rPr>
            </w:pPr>
            <w:r w:rsidRPr="0087300E">
              <w:rPr>
                <w:rFonts w:ascii="Aptos Narrow" w:hAnsi="Aptos Narrow"/>
                <w:color w:val="000000"/>
              </w:rPr>
              <w:t>Prof.ssa Giorgia Oggioni (Coordinatrice)</w:t>
            </w:r>
          </w:p>
        </w:tc>
      </w:tr>
      <w:tr w:rsidR="0087300E" w:rsidRPr="0087300E" w14:paraId="29F62DA0" w14:textId="77777777" w:rsidTr="00A85F85">
        <w:trPr>
          <w:trHeight w:val="320"/>
        </w:trPr>
        <w:tc>
          <w:tcPr>
            <w:tcW w:w="3107" w:type="dxa"/>
            <w:tcBorders>
              <w:top w:val="nil"/>
              <w:left w:val="single" w:sz="4" w:space="0" w:color="auto"/>
              <w:bottom w:val="single" w:sz="4" w:space="0" w:color="auto"/>
              <w:right w:val="single" w:sz="4" w:space="0" w:color="auto"/>
            </w:tcBorders>
            <w:noWrap/>
            <w:vAlign w:val="bottom"/>
            <w:hideMark/>
          </w:tcPr>
          <w:p w14:paraId="216B0DEF" w14:textId="77777777" w:rsidR="0087300E" w:rsidRPr="0087300E" w:rsidRDefault="0087300E" w:rsidP="0087300E">
            <w:pPr>
              <w:rPr>
                <w:rFonts w:ascii="Aptos Narrow" w:hAnsi="Aptos Narrow"/>
                <w:color w:val="000000"/>
              </w:rPr>
            </w:pPr>
            <w:r w:rsidRPr="0087300E">
              <w:rPr>
                <w:rFonts w:ascii="Aptos Narrow" w:hAnsi="Aptos Narrow"/>
                <w:color w:val="000000"/>
              </w:rPr>
              <w:t>Numero di ore approssimativo</w:t>
            </w:r>
          </w:p>
        </w:tc>
        <w:tc>
          <w:tcPr>
            <w:tcW w:w="7972" w:type="dxa"/>
            <w:tcBorders>
              <w:top w:val="nil"/>
              <w:left w:val="nil"/>
              <w:bottom w:val="single" w:sz="4" w:space="0" w:color="auto"/>
              <w:right w:val="single" w:sz="4" w:space="0" w:color="auto"/>
            </w:tcBorders>
            <w:noWrap/>
            <w:vAlign w:val="bottom"/>
            <w:hideMark/>
          </w:tcPr>
          <w:p w14:paraId="23024AA4" w14:textId="77777777" w:rsidR="0087300E" w:rsidRPr="0087300E" w:rsidRDefault="0087300E" w:rsidP="00FD1BA3">
            <w:pPr>
              <w:rPr>
                <w:rFonts w:ascii="Aptos Narrow" w:hAnsi="Aptos Narrow"/>
                <w:color w:val="000000"/>
              </w:rPr>
            </w:pPr>
            <w:r w:rsidRPr="0087300E">
              <w:rPr>
                <w:rFonts w:ascii="Aptos Narrow" w:hAnsi="Aptos Narrow"/>
                <w:color w:val="000000"/>
              </w:rPr>
              <w:t>24</w:t>
            </w:r>
          </w:p>
        </w:tc>
      </w:tr>
      <w:tr w:rsidR="0087300E" w:rsidRPr="0087300E" w14:paraId="3FC8153E" w14:textId="77777777" w:rsidTr="00A85F85">
        <w:trPr>
          <w:trHeight w:val="320"/>
        </w:trPr>
        <w:tc>
          <w:tcPr>
            <w:tcW w:w="3107" w:type="dxa"/>
            <w:tcBorders>
              <w:top w:val="nil"/>
              <w:left w:val="single" w:sz="4" w:space="0" w:color="auto"/>
              <w:bottom w:val="single" w:sz="4" w:space="0" w:color="auto"/>
              <w:right w:val="single" w:sz="4" w:space="0" w:color="auto"/>
            </w:tcBorders>
            <w:noWrap/>
            <w:vAlign w:val="bottom"/>
            <w:hideMark/>
          </w:tcPr>
          <w:p w14:paraId="644127DE" w14:textId="0232D7B8" w:rsidR="0087300E" w:rsidRPr="0087300E" w:rsidRDefault="003F1126" w:rsidP="0087300E">
            <w:pPr>
              <w:rPr>
                <w:rFonts w:ascii="Aptos Narrow" w:hAnsi="Aptos Narrow"/>
                <w:color w:val="000000"/>
              </w:rPr>
            </w:pPr>
            <w:r>
              <w:rPr>
                <w:rFonts w:ascii="Aptos Narrow" w:hAnsi="Aptos Narrow"/>
                <w:color w:val="000000"/>
              </w:rPr>
              <w:t>Fruizione</w:t>
            </w:r>
            <w:r w:rsidR="0087300E" w:rsidRPr="0087300E">
              <w:rPr>
                <w:rFonts w:ascii="Aptos Narrow" w:hAnsi="Aptos Narrow"/>
                <w:color w:val="000000"/>
              </w:rPr>
              <w:t xml:space="preserve"> online</w:t>
            </w:r>
          </w:p>
        </w:tc>
        <w:tc>
          <w:tcPr>
            <w:tcW w:w="7972" w:type="dxa"/>
            <w:tcBorders>
              <w:top w:val="nil"/>
              <w:left w:val="nil"/>
              <w:bottom w:val="single" w:sz="4" w:space="0" w:color="auto"/>
              <w:right w:val="single" w:sz="4" w:space="0" w:color="auto"/>
            </w:tcBorders>
            <w:noWrap/>
            <w:vAlign w:val="bottom"/>
            <w:hideMark/>
          </w:tcPr>
          <w:p w14:paraId="32A35A33" w14:textId="77777777" w:rsidR="0087300E" w:rsidRPr="0087300E" w:rsidRDefault="0087300E" w:rsidP="0087300E">
            <w:pPr>
              <w:rPr>
                <w:rFonts w:ascii="Aptos Narrow" w:hAnsi="Aptos Narrow"/>
                <w:color w:val="000000"/>
              </w:rPr>
            </w:pPr>
            <w:r w:rsidRPr="0087300E">
              <w:rPr>
                <w:rFonts w:ascii="Aptos Narrow" w:hAnsi="Aptos Narrow"/>
                <w:color w:val="000000"/>
              </w:rPr>
              <w:t>No</w:t>
            </w:r>
          </w:p>
        </w:tc>
      </w:tr>
      <w:tr w:rsidR="0087300E" w:rsidRPr="0087300E" w14:paraId="1670341D" w14:textId="77777777" w:rsidTr="00A85F85">
        <w:trPr>
          <w:trHeight w:val="320"/>
        </w:trPr>
        <w:tc>
          <w:tcPr>
            <w:tcW w:w="3107" w:type="dxa"/>
            <w:tcBorders>
              <w:top w:val="nil"/>
              <w:left w:val="single" w:sz="4" w:space="0" w:color="auto"/>
              <w:bottom w:val="single" w:sz="4" w:space="0" w:color="auto"/>
              <w:right w:val="single" w:sz="4" w:space="0" w:color="auto"/>
            </w:tcBorders>
            <w:noWrap/>
            <w:vAlign w:val="bottom"/>
            <w:hideMark/>
          </w:tcPr>
          <w:p w14:paraId="79E3C6A2" w14:textId="1D740799" w:rsidR="0087300E" w:rsidRPr="0087300E" w:rsidRDefault="0087300E" w:rsidP="0087300E">
            <w:pPr>
              <w:rPr>
                <w:rFonts w:ascii="Aptos Narrow" w:hAnsi="Aptos Narrow"/>
                <w:color w:val="000000"/>
              </w:rPr>
            </w:pPr>
            <w:r w:rsidRPr="0087300E">
              <w:rPr>
                <w:rFonts w:ascii="Aptos Narrow" w:hAnsi="Aptos Narrow"/>
                <w:color w:val="000000"/>
              </w:rPr>
              <w:t xml:space="preserve">Fruizione in presenza </w:t>
            </w:r>
          </w:p>
        </w:tc>
        <w:tc>
          <w:tcPr>
            <w:tcW w:w="7972" w:type="dxa"/>
            <w:tcBorders>
              <w:top w:val="nil"/>
              <w:left w:val="nil"/>
              <w:bottom w:val="single" w:sz="4" w:space="0" w:color="auto"/>
              <w:right w:val="single" w:sz="4" w:space="0" w:color="auto"/>
            </w:tcBorders>
            <w:noWrap/>
            <w:vAlign w:val="bottom"/>
            <w:hideMark/>
          </w:tcPr>
          <w:p w14:paraId="32483042"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030D9" w14:paraId="0E76B9B8" w14:textId="77777777" w:rsidTr="00A85F85">
        <w:trPr>
          <w:trHeight w:val="3500"/>
        </w:trPr>
        <w:tc>
          <w:tcPr>
            <w:tcW w:w="3107" w:type="dxa"/>
            <w:tcBorders>
              <w:top w:val="nil"/>
              <w:left w:val="single" w:sz="4" w:space="0" w:color="auto"/>
              <w:bottom w:val="single" w:sz="4" w:space="0" w:color="auto"/>
              <w:right w:val="single" w:sz="4" w:space="0" w:color="auto"/>
            </w:tcBorders>
            <w:noWrap/>
            <w:vAlign w:val="center"/>
            <w:hideMark/>
          </w:tcPr>
          <w:p w14:paraId="698BF1BB" w14:textId="77777777" w:rsidR="0087300E" w:rsidRPr="0087300E" w:rsidRDefault="0087300E" w:rsidP="0087300E">
            <w:pPr>
              <w:rPr>
                <w:rFonts w:ascii="Aptos Narrow" w:hAnsi="Aptos Narrow"/>
                <w:color w:val="000000"/>
              </w:rPr>
            </w:pPr>
            <w:r w:rsidRPr="0087300E">
              <w:rPr>
                <w:rFonts w:ascii="Aptos Narrow" w:hAnsi="Aptos Narrow"/>
                <w:color w:val="000000"/>
              </w:rPr>
              <w:t>Programma di massima</w:t>
            </w:r>
          </w:p>
        </w:tc>
        <w:tc>
          <w:tcPr>
            <w:tcW w:w="7972" w:type="dxa"/>
            <w:tcBorders>
              <w:top w:val="nil"/>
              <w:left w:val="nil"/>
              <w:bottom w:val="single" w:sz="4" w:space="0" w:color="auto"/>
              <w:right w:val="single" w:sz="4" w:space="0" w:color="auto"/>
            </w:tcBorders>
            <w:vAlign w:val="center"/>
            <w:hideMark/>
          </w:tcPr>
          <w:p w14:paraId="38C591CA" w14:textId="68956B75" w:rsidR="0087300E" w:rsidRPr="00723DF0" w:rsidRDefault="0087300E" w:rsidP="0087300E">
            <w:pPr>
              <w:rPr>
                <w:rFonts w:ascii="Aptos Narrow" w:hAnsi="Aptos Narrow"/>
                <w:color w:val="000000"/>
                <w:lang w:val="en-US"/>
              </w:rPr>
            </w:pPr>
            <w:r w:rsidRPr="00723DF0">
              <w:rPr>
                <w:rFonts w:ascii="Aptos Narrow" w:hAnsi="Aptos Narrow"/>
                <w:color w:val="000000"/>
                <w:lang w:val="en-US"/>
              </w:rPr>
              <w:t>The first part of the course presents how to introduce uncertainty in economic modeling. Then the expected</w:t>
            </w:r>
            <w:r w:rsidR="003F1126">
              <w:rPr>
                <w:rFonts w:ascii="Aptos Narrow" w:hAnsi="Aptos Narrow"/>
                <w:color w:val="000000"/>
                <w:lang w:val="en-US"/>
              </w:rPr>
              <w:t xml:space="preserve"> </w:t>
            </w:r>
            <w:r w:rsidRPr="00723DF0">
              <w:rPr>
                <w:rFonts w:ascii="Aptos Narrow" w:hAnsi="Aptos Narrow"/>
                <w:color w:val="000000"/>
                <w:lang w:val="en-US"/>
              </w:rPr>
              <w:t xml:space="preserve">utility model is used </w:t>
            </w:r>
            <w:proofErr w:type="gramStart"/>
            <w:r w:rsidRPr="00723DF0">
              <w:rPr>
                <w:rFonts w:ascii="Aptos Narrow" w:hAnsi="Aptos Narrow"/>
                <w:color w:val="000000"/>
                <w:lang w:val="en-US"/>
              </w:rPr>
              <w:t>in order to</w:t>
            </w:r>
            <w:proofErr w:type="gramEnd"/>
            <w:r w:rsidRPr="00723DF0">
              <w:rPr>
                <w:rFonts w:ascii="Aptos Narrow" w:hAnsi="Aptos Narrow"/>
                <w:color w:val="000000"/>
                <w:lang w:val="en-US"/>
              </w:rPr>
              <w:t xml:space="preserve"> present the main results about optimal portfolio allocation and asset</w:t>
            </w:r>
            <w:r w:rsidR="003F1126">
              <w:rPr>
                <w:rFonts w:ascii="Aptos Narrow" w:hAnsi="Aptos Narrow"/>
                <w:color w:val="000000"/>
                <w:lang w:val="en-US"/>
              </w:rPr>
              <w:t xml:space="preserve"> </w:t>
            </w:r>
            <w:r w:rsidRPr="00723DF0">
              <w:rPr>
                <w:rFonts w:ascii="Aptos Narrow" w:hAnsi="Aptos Narrow"/>
                <w:color w:val="000000"/>
                <w:lang w:val="en-US"/>
              </w:rPr>
              <w:t xml:space="preserve">pricing. The relationship between portfolio choice and risk aversion is shown in </w:t>
            </w:r>
            <w:r w:rsidR="003C1D0A" w:rsidRPr="00723DF0">
              <w:rPr>
                <w:rFonts w:ascii="Aptos Narrow" w:hAnsi="Aptos Narrow"/>
                <w:color w:val="000000"/>
                <w:lang w:val="en-US"/>
              </w:rPr>
              <w:t>detail</w:t>
            </w:r>
            <w:r w:rsidRPr="00723DF0">
              <w:rPr>
                <w:rFonts w:ascii="Aptos Narrow" w:hAnsi="Aptos Narrow"/>
                <w:color w:val="000000"/>
                <w:lang w:val="en-US"/>
              </w:rPr>
              <w:t xml:space="preserve"> both in a partial and</w:t>
            </w:r>
            <w:r w:rsidR="003F1126">
              <w:rPr>
                <w:rFonts w:ascii="Aptos Narrow" w:hAnsi="Aptos Narrow"/>
                <w:color w:val="000000"/>
                <w:lang w:val="en-US"/>
              </w:rPr>
              <w:t xml:space="preserve"> i</w:t>
            </w:r>
            <w:r w:rsidRPr="00723DF0">
              <w:rPr>
                <w:rFonts w:ascii="Aptos Narrow" w:hAnsi="Aptos Narrow"/>
                <w:color w:val="000000"/>
                <w:lang w:val="en-US"/>
              </w:rPr>
              <w:t>n a general equilibrium framework. The main asset pricing techniques (utility maximization, martingale</w:t>
            </w:r>
            <w:r w:rsidR="003F1126">
              <w:rPr>
                <w:rFonts w:ascii="Aptos Narrow" w:hAnsi="Aptos Narrow"/>
                <w:color w:val="000000"/>
                <w:lang w:val="en-US"/>
              </w:rPr>
              <w:t xml:space="preserve"> </w:t>
            </w:r>
            <w:r w:rsidRPr="00723DF0">
              <w:rPr>
                <w:rFonts w:ascii="Aptos Narrow" w:hAnsi="Aptos Narrow"/>
                <w:color w:val="000000"/>
                <w:lang w:val="en-US"/>
              </w:rPr>
              <w:t>approach, and replicating portfolio) will be shown.</w:t>
            </w:r>
            <w:r w:rsidR="003F1126">
              <w:rPr>
                <w:rFonts w:ascii="Aptos Narrow" w:hAnsi="Aptos Narrow"/>
                <w:color w:val="000000"/>
                <w:lang w:val="en-US"/>
              </w:rPr>
              <w:t xml:space="preserve"> </w:t>
            </w:r>
            <w:r w:rsidRPr="00723DF0">
              <w:rPr>
                <w:rFonts w:ascii="Aptos Narrow" w:hAnsi="Aptos Narrow"/>
                <w:color w:val="000000"/>
                <w:lang w:val="en-US"/>
              </w:rPr>
              <w:t>The second part of the course shows, in a static framework, how to compute the general equilibrium in</w:t>
            </w:r>
            <w:r w:rsidR="003F1126">
              <w:rPr>
                <w:rFonts w:ascii="Aptos Narrow" w:hAnsi="Aptos Narrow"/>
                <w:color w:val="000000"/>
                <w:lang w:val="en-US"/>
              </w:rPr>
              <w:t xml:space="preserve"> </w:t>
            </w:r>
            <w:r w:rsidRPr="00723DF0">
              <w:rPr>
                <w:rFonts w:ascii="Aptos Narrow" w:hAnsi="Aptos Narrow"/>
                <w:color w:val="000000"/>
                <w:lang w:val="en-US"/>
              </w:rPr>
              <w:t>both a pure exchange economy and a production economy.</w:t>
            </w:r>
            <w:r w:rsidR="003F1126">
              <w:rPr>
                <w:rFonts w:ascii="Aptos Narrow" w:hAnsi="Aptos Narrow"/>
                <w:color w:val="000000"/>
                <w:lang w:val="en-US"/>
              </w:rPr>
              <w:t xml:space="preserve"> </w:t>
            </w:r>
            <w:r w:rsidRPr="00723DF0">
              <w:rPr>
                <w:rFonts w:ascii="Aptos Narrow" w:hAnsi="Aptos Narrow"/>
                <w:color w:val="000000"/>
                <w:lang w:val="en-US"/>
              </w:rPr>
              <w:t>The final part presents the so-called “martingale method” to solve the dynamic problem of an agent who</w:t>
            </w:r>
            <w:r w:rsidR="003F1126">
              <w:rPr>
                <w:rFonts w:ascii="Aptos Narrow" w:hAnsi="Aptos Narrow"/>
                <w:color w:val="000000"/>
                <w:lang w:val="en-US"/>
              </w:rPr>
              <w:t xml:space="preserve"> </w:t>
            </w:r>
            <w:r w:rsidRPr="00723DF0">
              <w:rPr>
                <w:rFonts w:ascii="Aptos Narrow" w:hAnsi="Aptos Narrow"/>
                <w:color w:val="000000"/>
                <w:lang w:val="en-US"/>
              </w:rPr>
              <w:t>aims at maximizing the utility of future consumption over both a finite and an infinite horizon.</w:t>
            </w:r>
          </w:p>
        </w:tc>
      </w:tr>
      <w:tr w:rsidR="0087300E" w:rsidRPr="0087300E" w14:paraId="3E655EA1" w14:textId="77777777" w:rsidTr="00A85F85">
        <w:trPr>
          <w:trHeight w:val="340"/>
        </w:trPr>
        <w:tc>
          <w:tcPr>
            <w:tcW w:w="3107" w:type="dxa"/>
            <w:tcBorders>
              <w:top w:val="nil"/>
              <w:left w:val="single" w:sz="4" w:space="0" w:color="auto"/>
              <w:bottom w:val="single" w:sz="4" w:space="0" w:color="auto"/>
              <w:right w:val="single" w:sz="4" w:space="0" w:color="auto"/>
            </w:tcBorders>
            <w:noWrap/>
            <w:vAlign w:val="bottom"/>
            <w:hideMark/>
          </w:tcPr>
          <w:p w14:paraId="7BBF7852" w14:textId="77777777" w:rsidR="0087300E" w:rsidRPr="0087300E" w:rsidRDefault="0087300E" w:rsidP="0087300E">
            <w:pPr>
              <w:rPr>
                <w:rFonts w:ascii="Aptos Narrow" w:hAnsi="Aptos Narrow"/>
                <w:color w:val="000000"/>
              </w:rPr>
            </w:pPr>
            <w:proofErr w:type="spellStart"/>
            <w:r w:rsidRPr="0087300E">
              <w:rPr>
                <w:rFonts w:ascii="Aptos Narrow" w:hAnsi="Aptos Narrow"/>
                <w:color w:val="000000"/>
              </w:rPr>
              <w:t>Syllabus</w:t>
            </w:r>
            <w:proofErr w:type="spellEnd"/>
          </w:p>
        </w:tc>
        <w:tc>
          <w:tcPr>
            <w:tcW w:w="7972" w:type="dxa"/>
            <w:tcBorders>
              <w:top w:val="nil"/>
              <w:left w:val="nil"/>
              <w:bottom w:val="single" w:sz="4" w:space="0" w:color="auto"/>
              <w:right w:val="single" w:sz="4" w:space="0" w:color="auto"/>
            </w:tcBorders>
            <w:vAlign w:val="bottom"/>
            <w:hideMark/>
          </w:tcPr>
          <w:p w14:paraId="7B77CFA1" w14:textId="77777777" w:rsidR="0087300E" w:rsidRPr="0087300E" w:rsidRDefault="0087300E" w:rsidP="0087300E">
            <w:pPr>
              <w:rPr>
                <w:rFonts w:ascii="Aptos Narrow" w:hAnsi="Aptos Narrow"/>
                <w:color w:val="467886"/>
                <w:u w:val="single"/>
              </w:rPr>
            </w:pPr>
            <w:r w:rsidRPr="0087300E">
              <w:rPr>
                <w:rFonts w:ascii="Aptos Narrow" w:hAnsi="Aptos Narrow"/>
                <w:color w:val="467886"/>
                <w:u w:val="single"/>
              </w:rPr>
              <w:t>https://drive.google.com/file/d/1S5EYG5lP-xq2z618zms2UkdX_BqTbXpk/view</w:t>
            </w:r>
          </w:p>
        </w:tc>
      </w:tr>
      <w:tr w:rsidR="0087300E" w:rsidRPr="0087300E" w14:paraId="4E394D8D" w14:textId="77777777" w:rsidTr="00A85F85">
        <w:trPr>
          <w:trHeight w:val="320"/>
        </w:trPr>
        <w:tc>
          <w:tcPr>
            <w:tcW w:w="3107" w:type="dxa"/>
            <w:tcBorders>
              <w:top w:val="nil"/>
              <w:left w:val="single" w:sz="4" w:space="0" w:color="auto"/>
              <w:bottom w:val="single" w:sz="4" w:space="0" w:color="auto"/>
              <w:right w:val="single" w:sz="4" w:space="0" w:color="auto"/>
            </w:tcBorders>
            <w:noWrap/>
            <w:vAlign w:val="bottom"/>
            <w:hideMark/>
          </w:tcPr>
          <w:p w14:paraId="51EC2C2A" w14:textId="77777777" w:rsidR="0087300E" w:rsidRPr="0087300E" w:rsidRDefault="0087300E" w:rsidP="0087300E">
            <w:pPr>
              <w:rPr>
                <w:rFonts w:ascii="Aptos Narrow" w:hAnsi="Aptos Narrow"/>
                <w:color w:val="000000"/>
              </w:rPr>
            </w:pPr>
            <w:r w:rsidRPr="0087300E">
              <w:rPr>
                <w:rFonts w:ascii="Aptos Narrow" w:hAnsi="Aptos Narrow"/>
                <w:color w:val="000000"/>
              </w:rPr>
              <w:t>Periodo di erogazione</w:t>
            </w:r>
          </w:p>
        </w:tc>
        <w:tc>
          <w:tcPr>
            <w:tcW w:w="7972" w:type="dxa"/>
            <w:tcBorders>
              <w:top w:val="nil"/>
              <w:left w:val="nil"/>
              <w:bottom w:val="single" w:sz="4" w:space="0" w:color="auto"/>
              <w:right w:val="single" w:sz="4" w:space="0" w:color="auto"/>
            </w:tcBorders>
            <w:noWrap/>
            <w:vAlign w:val="bottom"/>
            <w:hideMark/>
          </w:tcPr>
          <w:p w14:paraId="6C6733C0" w14:textId="0163BCF0" w:rsidR="0087300E" w:rsidRPr="0087300E" w:rsidRDefault="0087300E" w:rsidP="0087300E">
            <w:pPr>
              <w:rPr>
                <w:rFonts w:ascii="Aptos Narrow" w:hAnsi="Aptos Narrow"/>
                <w:color w:val="000000"/>
              </w:rPr>
            </w:pPr>
            <w:r w:rsidRPr="0087300E">
              <w:rPr>
                <w:rFonts w:ascii="Aptos Narrow" w:hAnsi="Aptos Narrow"/>
                <w:color w:val="000000"/>
              </w:rPr>
              <w:t xml:space="preserve">Fine febbraio </w:t>
            </w:r>
            <w:r w:rsidR="003F1126">
              <w:rPr>
                <w:rFonts w:ascii="Aptos Narrow" w:hAnsi="Aptos Narrow"/>
                <w:color w:val="000000"/>
              </w:rPr>
              <w:t>–</w:t>
            </w:r>
            <w:r w:rsidRPr="0087300E">
              <w:rPr>
                <w:rFonts w:ascii="Aptos Narrow" w:hAnsi="Aptos Narrow"/>
                <w:color w:val="000000"/>
              </w:rPr>
              <w:t xml:space="preserve"> marzo</w:t>
            </w:r>
          </w:p>
        </w:tc>
      </w:tr>
      <w:tr w:rsidR="0087300E" w:rsidRPr="0087300E" w14:paraId="072F47E2" w14:textId="77777777" w:rsidTr="00A85F85">
        <w:trPr>
          <w:trHeight w:val="320"/>
        </w:trPr>
        <w:tc>
          <w:tcPr>
            <w:tcW w:w="3107" w:type="dxa"/>
            <w:tcBorders>
              <w:top w:val="nil"/>
              <w:left w:val="single" w:sz="4" w:space="0" w:color="auto"/>
              <w:bottom w:val="single" w:sz="4" w:space="0" w:color="auto"/>
              <w:right w:val="single" w:sz="4" w:space="0" w:color="auto"/>
            </w:tcBorders>
            <w:noWrap/>
            <w:vAlign w:val="bottom"/>
            <w:hideMark/>
          </w:tcPr>
          <w:p w14:paraId="0760FD5B" w14:textId="441102C6" w:rsidR="0087300E" w:rsidRPr="0087300E" w:rsidRDefault="0087300E" w:rsidP="0087300E">
            <w:pPr>
              <w:rPr>
                <w:rFonts w:ascii="Aptos Narrow" w:hAnsi="Aptos Narrow"/>
                <w:color w:val="000000"/>
              </w:rPr>
            </w:pPr>
            <w:r w:rsidRPr="0087300E">
              <w:rPr>
                <w:rFonts w:ascii="Aptos Narrow" w:hAnsi="Aptos Narrow"/>
                <w:color w:val="000000"/>
              </w:rPr>
              <w:t>Intensivo o meno</w:t>
            </w:r>
          </w:p>
        </w:tc>
        <w:tc>
          <w:tcPr>
            <w:tcW w:w="7972" w:type="dxa"/>
            <w:tcBorders>
              <w:top w:val="nil"/>
              <w:left w:val="nil"/>
              <w:bottom w:val="single" w:sz="4" w:space="0" w:color="auto"/>
              <w:right w:val="single" w:sz="4" w:space="0" w:color="auto"/>
            </w:tcBorders>
            <w:noWrap/>
            <w:vAlign w:val="bottom"/>
            <w:hideMark/>
          </w:tcPr>
          <w:p w14:paraId="2EE44B73" w14:textId="77777777" w:rsidR="0087300E" w:rsidRPr="0087300E" w:rsidRDefault="0087300E" w:rsidP="0087300E">
            <w:pPr>
              <w:rPr>
                <w:rFonts w:ascii="Aptos Narrow" w:hAnsi="Aptos Narrow"/>
                <w:color w:val="000000"/>
              </w:rPr>
            </w:pPr>
            <w:r w:rsidRPr="0087300E">
              <w:rPr>
                <w:rFonts w:ascii="Aptos Narrow" w:hAnsi="Aptos Narrow"/>
                <w:color w:val="000000"/>
              </w:rPr>
              <w:t>Lezioni distribuite su più settimane</w:t>
            </w:r>
          </w:p>
        </w:tc>
      </w:tr>
      <w:tr w:rsidR="0087300E" w:rsidRPr="0087300E" w14:paraId="69C21037" w14:textId="77777777" w:rsidTr="00A85F85">
        <w:trPr>
          <w:trHeight w:val="320"/>
        </w:trPr>
        <w:tc>
          <w:tcPr>
            <w:tcW w:w="3107" w:type="dxa"/>
            <w:tcBorders>
              <w:top w:val="nil"/>
              <w:left w:val="single" w:sz="4" w:space="0" w:color="auto"/>
              <w:bottom w:val="single" w:sz="4" w:space="0" w:color="auto"/>
              <w:right w:val="single" w:sz="4" w:space="0" w:color="auto"/>
            </w:tcBorders>
            <w:noWrap/>
            <w:vAlign w:val="bottom"/>
            <w:hideMark/>
          </w:tcPr>
          <w:p w14:paraId="3BE5590E" w14:textId="77777777" w:rsidR="0087300E" w:rsidRPr="0087300E" w:rsidRDefault="0087300E" w:rsidP="0087300E">
            <w:pPr>
              <w:rPr>
                <w:rFonts w:ascii="Aptos Narrow" w:hAnsi="Aptos Narrow"/>
                <w:color w:val="000000"/>
              </w:rPr>
            </w:pPr>
            <w:r w:rsidRPr="0087300E">
              <w:rPr>
                <w:rFonts w:ascii="Aptos Narrow" w:hAnsi="Aptos Narrow"/>
                <w:color w:val="000000"/>
              </w:rPr>
              <w:t>Note</w:t>
            </w:r>
          </w:p>
        </w:tc>
        <w:tc>
          <w:tcPr>
            <w:tcW w:w="7972" w:type="dxa"/>
            <w:tcBorders>
              <w:top w:val="nil"/>
              <w:left w:val="nil"/>
              <w:bottom w:val="single" w:sz="4" w:space="0" w:color="auto"/>
              <w:right w:val="single" w:sz="4" w:space="0" w:color="auto"/>
            </w:tcBorders>
            <w:noWrap/>
            <w:vAlign w:val="bottom"/>
            <w:hideMark/>
          </w:tcPr>
          <w:p w14:paraId="68965183"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Calendario </w:t>
            </w:r>
            <w:proofErr w:type="spellStart"/>
            <w:r w:rsidRPr="0087300E">
              <w:rPr>
                <w:rFonts w:ascii="Aptos Narrow" w:hAnsi="Aptos Narrow"/>
                <w:color w:val="000000"/>
              </w:rPr>
              <w:t>a.a</w:t>
            </w:r>
            <w:proofErr w:type="spellEnd"/>
            <w:r w:rsidRPr="0087300E">
              <w:rPr>
                <w:rFonts w:ascii="Aptos Narrow" w:hAnsi="Aptos Narrow"/>
                <w:color w:val="000000"/>
              </w:rPr>
              <w:t>. 2025/2026: https://aem.unibs.it/calendar_mandatory</w:t>
            </w:r>
          </w:p>
        </w:tc>
      </w:tr>
    </w:tbl>
    <w:p w14:paraId="720E23A5" w14:textId="18498973" w:rsidR="0087300E" w:rsidRDefault="0087300E"/>
    <w:p w14:paraId="299305B1" w14:textId="2A093189" w:rsidR="00723DF0" w:rsidRPr="00723DF0" w:rsidRDefault="0087300E" w:rsidP="00A80924">
      <w:r>
        <w:br w:type="page"/>
      </w:r>
    </w:p>
    <w:p w14:paraId="084E0E87" w14:textId="74B95014" w:rsidR="00723DF0" w:rsidRPr="00723DF0" w:rsidRDefault="00723DF0" w:rsidP="00723DF0">
      <w:pPr>
        <w:pStyle w:val="Titolo1"/>
        <w:numPr>
          <w:ilvl w:val="0"/>
          <w:numId w:val="3"/>
        </w:numPr>
        <w:rPr>
          <w:b/>
          <w:bCs/>
          <w:color w:val="000000" w:themeColor="text1"/>
        </w:rPr>
      </w:pPr>
      <w:bookmarkStart w:id="43" w:name="_Toc238226538"/>
      <w:r w:rsidRPr="00723DF0">
        <w:rPr>
          <w:b/>
          <w:bCs/>
          <w:color w:val="000000" w:themeColor="text1"/>
        </w:rPr>
        <w:lastRenderedPageBreak/>
        <w:t>Università di P</w:t>
      </w:r>
      <w:r>
        <w:rPr>
          <w:b/>
          <w:bCs/>
          <w:color w:val="000000" w:themeColor="text1"/>
        </w:rPr>
        <w:t>adova</w:t>
      </w:r>
      <w:bookmarkEnd w:id="43"/>
    </w:p>
    <w:tbl>
      <w:tblPr>
        <w:tblpPr w:leftFromText="141" w:rightFromText="141" w:vertAnchor="page" w:horzAnchor="margin" w:tblpXSpec="center" w:tblpY="2228"/>
        <w:tblW w:w="11300" w:type="dxa"/>
        <w:tblCellMar>
          <w:left w:w="70" w:type="dxa"/>
          <w:right w:w="70" w:type="dxa"/>
        </w:tblCellMar>
        <w:tblLook w:val="04A0" w:firstRow="1" w:lastRow="0" w:firstColumn="1" w:lastColumn="0" w:noHBand="0" w:noVBand="1"/>
      </w:tblPr>
      <w:tblGrid>
        <w:gridCol w:w="3188"/>
        <w:gridCol w:w="8112"/>
      </w:tblGrid>
      <w:tr w:rsidR="00C5273A" w:rsidRPr="0087300E" w14:paraId="2CC343D2" w14:textId="77777777" w:rsidTr="00C5273A">
        <w:trPr>
          <w:trHeight w:val="319"/>
        </w:trPr>
        <w:tc>
          <w:tcPr>
            <w:tcW w:w="3188" w:type="dxa"/>
            <w:tcBorders>
              <w:top w:val="single" w:sz="4" w:space="0" w:color="auto"/>
              <w:left w:val="single" w:sz="4" w:space="0" w:color="auto"/>
              <w:bottom w:val="single" w:sz="4" w:space="0" w:color="auto"/>
              <w:right w:val="single" w:sz="4" w:space="0" w:color="auto"/>
            </w:tcBorders>
            <w:noWrap/>
            <w:vAlign w:val="bottom"/>
            <w:hideMark/>
          </w:tcPr>
          <w:p w14:paraId="5500F3E3" w14:textId="77777777" w:rsidR="00C5273A" w:rsidRPr="0087300E" w:rsidRDefault="00C5273A" w:rsidP="00C5273A">
            <w:pPr>
              <w:rPr>
                <w:rFonts w:ascii="Aptos Narrow" w:hAnsi="Aptos Narrow"/>
                <w:color w:val="000000"/>
              </w:rPr>
            </w:pPr>
            <w:r w:rsidRPr="0087300E">
              <w:rPr>
                <w:rFonts w:ascii="Aptos Narrow" w:hAnsi="Aptos Narrow"/>
                <w:color w:val="000000"/>
              </w:rPr>
              <w:t>Università</w:t>
            </w:r>
          </w:p>
        </w:tc>
        <w:tc>
          <w:tcPr>
            <w:tcW w:w="8112" w:type="dxa"/>
            <w:tcBorders>
              <w:top w:val="single" w:sz="4" w:space="0" w:color="auto"/>
              <w:left w:val="nil"/>
              <w:bottom w:val="single" w:sz="4" w:space="0" w:color="auto"/>
              <w:right w:val="single" w:sz="4" w:space="0" w:color="auto"/>
            </w:tcBorders>
            <w:noWrap/>
            <w:vAlign w:val="bottom"/>
            <w:hideMark/>
          </w:tcPr>
          <w:p w14:paraId="20991B91" w14:textId="77777777" w:rsidR="00C5273A" w:rsidRPr="00304F0C" w:rsidRDefault="00C5273A" w:rsidP="00C5273A">
            <w:pPr>
              <w:rPr>
                <w:rFonts w:ascii="Aptos Narrow" w:hAnsi="Aptos Narrow"/>
                <w:color w:val="80340D" w:themeColor="accent2" w:themeShade="80"/>
              </w:rPr>
            </w:pPr>
            <w:r w:rsidRPr="00304F0C">
              <w:rPr>
                <w:rFonts w:ascii="Aptos Narrow" w:hAnsi="Aptos Narrow"/>
                <w:color w:val="80340D" w:themeColor="accent2" w:themeShade="80"/>
              </w:rPr>
              <w:t>Università di Padova</w:t>
            </w:r>
          </w:p>
        </w:tc>
      </w:tr>
      <w:tr w:rsidR="00C5273A" w:rsidRPr="0087300E" w14:paraId="1E70C769"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5A0DA754" w14:textId="77777777" w:rsidR="00C5273A" w:rsidRPr="0087300E" w:rsidRDefault="00C5273A" w:rsidP="00C5273A">
            <w:pPr>
              <w:rPr>
                <w:rFonts w:ascii="Aptos Narrow" w:hAnsi="Aptos Narrow"/>
                <w:color w:val="000000"/>
              </w:rPr>
            </w:pPr>
            <w:r w:rsidRPr="0087300E">
              <w:rPr>
                <w:rFonts w:ascii="Aptos Narrow" w:hAnsi="Aptos Narrow"/>
                <w:color w:val="000000"/>
              </w:rPr>
              <w:t xml:space="preserve">Denominazione dottorato </w:t>
            </w:r>
          </w:p>
        </w:tc>
        <w:tc>
          <w:tcPr>
            <w:tcW w:w="8112" w:type="dxa"/>
            <w:tcBorders>
              <w:top w:val="nil"/>
              <w:left w:val="nil"/>
              <w:bottom w:val="single" w:sz="4" w:space="0" w:color="auto"/>
              <w:right w:val="single" w:sz="4" w:space="0" w:color="auto"/>
            </w:tcBorders>
            <w:noWrap/>
            <w:vAlign w:val="bottom"/>
            <w:hideMark/>
          </w:tcPr>
          <w:p w14:paraId="58D92BC3" w14:textId="77777777" w:rsidR="00C5273A" w:rsidRPr="0087300E" w:rsidRDefault="00C5273A" w:rsidP="00C5273A">
            <w:pPr>
              <w:rPr>
                <w:rFonts w:ascii="Aptos Narrow" w:hAnsi="Aptos Narrow"/>
                <w:color w:val="000000"/>
              </w:rPr>
            </w:pPr>
            <w:r w:rsidRPr="0087300E">
              <w:rPr>
                <w:rFonts w:ascii="Aptos Narrow" w:hAnsi="Aptos Narrow"/>
                <w:color w:val="000000"/>
              </w:rPr>
              <w:t>Scienze Matematiche (indirizzo Matematica Computazionale)</w:t>
            </w:r>
          </w:p>
        </w:tc>
      </w:tr>
      <w:tr w:rsidR="00C5273A" w:rsidRPr="008030D9" w14:paraId="500D7ECD"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679ECC60" w14:textId="77777777" w:rsidR="00C5273A" w:rsidRPr="0087300E" w:rsidRDefault="00C5273A" w:rsidP="00C5273A">
            <w:pPr>
              <w:rPr>
                <w:rFonts w:ascii="Aptos Narrow" w:hAnsi="Aptos Narrow"/>
                <w:color w:val="000000"/>
              </w:rPr>
            </w:pPr>
            <w:r w:rsidRPr="0087300E">
              <w:rPr>
                <w:rFonts w:ascii="Aptos Narrow" w:hAnsi="Aptos Narrow"/>
                <w:color w:val="000000"/>
              </w:rPr>
              <w:t>Denominazione corso</w:t>
            </w:r>
          </w:p>
        </w:tc>
        <w:tc>
          <w:tcPr>
            <w:tcW w:w="8112" w:type="dxa"/>
            <w:tcBorders>
              <w:top w:val="nil"/>
              <w:left w:val="nil"/>
              <w:bottom w:val="single" w:sz="4" w:space="0" w:color="auto"/>
              <w:right w:val="single" w:sz="4" w:space="0" w:color="auto"/>
            </w:tcBorders>
            <w:shd w:val="clear" w:color="auto" w:fill="F6C5AC" w:themeFill="accent2" w:themeFillTint="66"/>
            <w:noWrap/>
            <w:vAlign w:val="bottom"/>
            <w:hideMark/>
          </w:tcPr>
          <w:p w14:paraId="521378C8" w14:textId="77777777" w:rsidR="00C5273A" w:rsidRPr="00A85F85" w:rsidRDefault="00C5273A" w:rsidP="00C5273A">
            <w:pPr>
              <w:rPr>
                <w:rFonts w:ascii="Aptos Narrow" w:hAnsi="Aptos Narrow"/>
                <w:b/>
                <w:bCs/>
                <w:color w:val="000000"/>
                <w:lang w:val="en-US"/>
              </w:rPr>
            </w:pPr>
            <w:bookmarkStart w:id="44" w:name="VolterraLift"/>
            <w:r w:rsidRPr="00A85F85">
              <w:rPr>
                <w:rFonts w:ascii="Aptos Narrow" w:hAnsi="Aptos Narrow"/>
                <w:b/>
                <w:bCs/>
                <w:color w:val="000000"/>
                <w:lang w:val="en-US"/>
              </w:rPr>
              <w:t>Volterra equations and their Markovian lifts</w:t>
            </w:r>
            <w:bookmarkEnd w:id="44"/>
          </w:p>
        </w:tc>
      </w:tr>
      <w:tr w:rsidR="00C5273A" w:rsidRPr="0087300E" w14:paraId="1A196F08"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30C658C3" w14:textId="77777777" w:rsidR="00C5273A" w:rsidRPr="0087300E" w:rsidRDefault="00C5273A" w:rsidP="00C5273A">
            <w:pPr>
              <w:rPr>
                <w:rFonts w:ascii="Aptos Narrow" w:hAnsi="Aptos Narrow"/>
                <w:color w:val="000000"/>
              </w:rPr>
            </w:pPr>
            <w:r w:rsidRPr="0087300E">
              <w:rPr>
                <w:rFonts w:ascii="Aptos Narrow" w:hAnsi="Aptos Narrow"/>
                <w:color w:val="000000"/>
              </w:rPr>
              <w:t>Referente</w:t>
            </w:r>
          </w:p>
        </w:tc>
        <w:tc>
          <w:tcPr>
            <w:tcW w:w="8112" w:type="dxa"/>
            <w:tcBorders>
              <w:top w:val="nil"/>
              <w:left w:val="nil"/>
              <w:bottom w:val="single" w:sz="4" w:space="0" w:color="auto"/>
              <w:right w:val="single" w:sz="4" w:space="0" w:color="auto"/>
            </w:tcBorders>
            <w:noWrap/>
            <w:vAlign w:val="bottom"/>
            <w:hideMark/>
          </w:tcPr>
          <w:p w14:paraId="444805F5" w14:textId="77777777" w:rsidR="00C5273A" w:rsidRPr="0087300E" w:rsidRDefault="00C5273A" w:rsidP="00C5273A">
            <w:pPr>
              <w:rPr>
                <w:rFonts w:ascii="Aptos Narrow" w:hAnsi="Aptos Narrow"/>
                <w:color w:val="467886"/>
                <w:u w:val="single"/>
              </w:rPr>
            </w:pPr>
            <w:hyperlink r:id="rId15" w:history="1">
              <w:r w:rsidRPr="0087300E">
                <w:rPr>
                  <w:rFonts w:ascii="Aptos Narrow" w:hAnsi="Aptos Narrow"/>
                  <w:color w:val="467886"/>
                  <w:u w:val="single"/>
                </w:rPr>
                <w:t>gcallega@math.unipd.it</w:t>
              </w:r>
            </w:hyperlink>
          </w:p>
        </w:tc>
      </w:tr>
      <w:tr w:rsidR="00C5273A" w:rsidRPr="0087300E" w14:paraId="369C0882"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5CC55661" w14:textId="77777777" w:rsidR="00C5273A" w:rsidRPr="0087300E" w:rsidRDefault="00C5273A" w:rsidP="00C5273A">
            <w:pPr>
              <w:rPr>
                <w:rFonts w:ascii="Aptos Narrow" w:hAnsi="Aptos Narrow"/>
                <w:color w:val="000000"/>
              </w:rPr>
            </w:pPr>
            <w:r w:rsidRPr="0087300E">
              <w:rPr>
                <w:rFonts w:ascii="Aptos Narrow" w:hAnsi="Aptos Narrow"/>
                <w:color w:val="000000"/>
              </w:rPr>
              <w:t>Numero di ore approssimativo</w:t>
            </w:r>
          </w:p>
        </w:tc>
        <w:tc>
          <w:tcPr>
            <w:tcW w:w="8112" w:type="dxa"/>
            <w:tcBorders>
              <w:top w:val="nil"/>
              <w:left w:val="nil"/>
              <w:bottom w:val="single" w:sz="4" w:space="0" w:color="auto"/>
              <w:right w:val="single" w:sz="4" w:space="0" w:color="auto"/>
            </w:tcBorders>
            <w:noWrap/>
            <w:vAlign w:val="bottom"/>
            <w:hideMark/>
          </w:tcPr>
          <w:p w14:paraId="198FA43A" w14:textId="77777777" w:rsidR="00C5273A" w:rsidRPr="0087300E" w:rsidRDefault="00C5273A" w:rsidP="00C5273A">
            <w:pPr>
              <w:rPr>
                <w:rFonts w:ascii="Aptos Narrow" w:hAnsi="Aptos Narrow"/>
                <w:color w:val="000000"/>
              </w:rPr>
            </w:pPr>
            <w:r w:rsidRPr="0087300E">
              <w:rPr>
                <w:rFonts w:ascii="Aptos Narrow" w:hAnsi="Aptos Narrow"/>
                <w:color w:val="000000"/>
              </w:rPr>
              <w:t>16</w:t>
            </w:r>
          </w:p>
        </w:tc>
      </w:tr>
      <w:tr w:rsidR="00C5273A" w:rsidRPr="0087300E" w14:paraId="6B493185"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1AFF28FD" w14:textId="77777777" w:rsidR="00C5273A" w:rsidRPr="0087300E" w:rsidRDefault="00C5273A" w:rsidP="00C5273A">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8112" w:type="dxa"/>
            <w:tcBorders>
              <w:top w:val="nil"/>
              <w:left w:val="nil"/>
              <w:bottom w:val="single" w:sz="4" w:space="0" w:color="auto"/>
              <w:right w:val="single" w:sz="4" w:space="0" w:color="auto"/>
            </w:tcBorders>
            <w:noWrap/>
            <w:vAlign w:val="bottom"/>
            <w:hideMark/>
          </w:tcPr>
          <w:p w14:paraId="49D42982" w14:textId="77777777" w:rsidR="00C5273A" w:rsidRPr="0087300E" w:rsidRDefault="00C5273A" w:rsidP="00C5273A">
            <w:pPr>
              <w:rPr>
                <w:rFonts w:ascii="Aptos Narrow" w:hAnsi="Aptos Narrow"/>
                <w:color w:val="000000"/>
              </w:rPr>
            </w:pPr>
            <w:r w:rsidRPr="0087300E">
              <w:rPr>
                <w:rFonts w:ascii="Aptos Narrow" w:hAnsi="Aptos Narrow"/>
                <w:color w:val="000000"/>
              </w:rPr>
              <w:t>sì</w:t>
            </w:r>
          </w:p>
        </w:tc>
      </w:tr>
      <w:tr w:rsidR="00C5273A" w:rsidRPr="0087300E" w14:paraId="53FFEEE4"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71FDBE97" w14:textId="77777777" w:rsidR="00C5273A" w:rsidRPr="0087300E" w:rsidRDefault="00C5273A" w:rsidP="00C5273A">
            <w:pPr>
              <w:rPr>
                <w:rFonts w:ascii="Aptos Narrow" w:hAnsi="Aptos Narrow"/>
                <w:color w:val="000000"/>
              </w:rPr>
            </w:pPr>
            <w:r w:rsidRPr="0087300E">
              <w:rPr>
                <w:rFonts w:ascii="Aptos Narrow" w:hAnsi="Aptos Narrow"/>
                <w:color w:val="000000"/>
              </w:rPr>
              <w:t xml:space="preserve">Fruizione in presenza </w:t>
            </w:r>
          </w:p>
        </w:tc>
        <w:tc>
          <w:tcPr>
            <w:tcW w:w="8112" w:type="dxa"/>
            <w:tcBorders>
              <w:top w:val="nil"/>
              <w:left w:val="nil"/>
              <w:bottom w:val="single" w:sz="4" w:space="0" w:color="auto"/>
              <w:right w:val="single" w:sz="4" w:space="0" w:color="auto"/>
            </w:tcBorders>
            <w:noWrap/>
            <w:vAlign w:val="bottom"/>
            <w:hideMark/>
          </w:tcPr>
          <w:p w14:paraId="2E8589B0" w14:textId="77777777" w:rsidR="00C5273A" w:rsidRPr="0087300E" w:rsidRDefault="00C5273A" w:rsidP="00C5273A">
            <w:pPr>
              <w:rPr>
                <w:rFonts w:ascii="Aptos Narrow" w:hAnsi="Aptos Narrow"/>
                <w:color w:val="000000"/>
              </w:rPr>
            </w:pPr>
            <w:r w:rsidRPr="0087300E">
              <w:rPr>
                <w:rFonts w:ascii="Aptos Narrow" w:hAnsi="Aptos Narrow"/>
                <w:color w:val="000000"/>
              </w:rPr>
              <w:t>sì</w:t>
            </w:r>
          </w:p>
        </w:tc>
      </w:tr>
      <w:tr w:rsidR="00C5273A" w:rsidRPr="0087300E" w14:paraId="100B4281"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1C7C8562" w14:textId="77777777" w:rsidR="00C5273A" w:rsidRPr="0087300E" w:rsidRDefault="00C5273A" w:rsidP="00C5273A">
            <w:pPr>
              <w:rPr>
                <w:rFonts w:ascii="Aptos Narrow" w:hAnsi="Aptos Narrow"/>
                <w:color w:val="000000"/>
              </w:rPr>
            </w:pPr>
            <w:r w:rsidRPr="0087300E">
              <w:rPr>
                <w:rFonts w:ascii="Aptos Narrow" w:hAnsi="Aptos Narrow"/>
                <w:color w:val="000000"/>
              </w:rPr>
              <w:t>Programma di massima</w:t>
            </w:r>
          </w:p>
        </w:tc>
        <w:tc>
          <w:tcPr>
            <w:tcW w:w="8112" w:type="dxa"/>
            <w:tcBorders>
              <w:top w:val="nil"/>
              <w:left w:val="nil"/>
              <w:bottom w:val="single" w:sz="4" w:space="0" w:color="auto"/>
              <w:right w:val="single" w:sz="4" w:space="0" w:color="auto"/>
            </w:tcBorders>
            <w:noWrap/>
            <w:vAlign w:val="bottom"/>
            <w:hideMark/>
          </w:tcPr>
          <w:p w14:paraId="7015D14C" w14:textId="77777777" w:rsidR="00C5273A" w:rsidRPr="0087300E" w:rsidRDefault="00C5273A" w:rsidP="00C5273A">
            <w:pPr>
              <w:rPr>
                <w:rFonts w:ascii="Aptos Narrow" w:hAnsi="Aptos Narrow"/>
                <w:color w:val="000000"/>
              </w:rPr>
            </w:pPr>
            <w:r w:rsidRPr="0087300E">
              <w:rPr>
                <w:rFonts w:ascii="Aptos Narrow" w:hAnsi="Aptos Narrow"/>
                <w:color w:val="000000"/>
              </w:rPr>
              <w:t> </w:t>
            </w:r>
          </w:p>
        </w:tc>
      </w:tr>
      <w:tr w:rsidR="00C5273A" w:rsidRPr="008030D9" w14:paraId="630878EF"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1B0305F0" w14:textId="77777777" w:rsidR="00C5273A" w:rsidRPr="0087300E" w:rsidRDefault="00C5273A" w:rsidP="00C5273A">
            <w:pPr>
              <w:rPr>
                <w:rFonts w:ascii="Aptos Narrow" w:hAnsi="Aptos Narrow"/>
                <w:color w:val="000000"/>
              </w:rPr>
            </w:pPr>
            <w:proofErr w:type="spellStart"/>
            <w:r w:rsidRPr="0087300E">
              <w:rPr>
                <w:rFonts w:ascii="Aptos Narrow" w:hAnsi="Aptos Narrow"/>
                <w:color w:val="000000"/>
              </w:rPr>
              <w:t>Syllabus</w:t>
            </w:r>
            <w:proofErr w:type="spellEnd"/>
          </w:p>
        </w:tc>
        <w:tc>
          <w:tcPr>
            <w:tcW w:w="8112" w:type="dxa"/>
            <w:tcBorders>
              <w:top w:val="single" w:sz="4" w:space="0" w:color="auto"/>
              <w:left w:val="single" w:sz="4" w:space="0" w:color="auto"/>
              <w:right w:val="single" w:sz="4" w:space="0" w:color="auto"/>
            </w:tcBorders>
            <w:noWrap/>
            <w:vAlign w:val="bottom"/>
            <w:hideMark/>
          </w:tcPr>
          <w:p w14:paraId="5E078F11" w14:textId="77777777" w:rsidR="00C5273A" w:rsidRPr="00723DF0" w:rsidRDefault="00C5273A" w:rsidP="00C5273A">
            <w:pPr>
              <w:rPr>
                <w:rFonts w:ascii="Aptos Narrow" w:hAnsi="Aptos Narrow"/>
                <w:color w:val="000000"/>
                <w:lang w:val="en-US"/>
              </w:rPr>
            </w:pPr>
            <w:r w:rsidRPr="00723DF0">
              <w:rPr>
                <w:rFonts w:ascii="Aptos Narrow" w:hAnsi="Aptos Narrow"/>
                <w:color w:val="000000"/>
                <w:lang w:val="en-US"/>
              </w:rPr>
              <w:t>Fractional Brownian motion (</w:t>
            </w:r>
            <w:proofErr w:type="spellStart"/>
            <w:r w:rsidRPr="00723DF0">
              <w:rPr>
                <w:rFonts w:ascii="Aptos Narrow" w:hAnsi="Aptos Narrow"/>
                <w:color w:val="000000"/>
                <w:lang w:val="en-US"/>
              </w:rPr>
              <w:t>fBm</w:t>
            </w:r>
            <w:proofErr w:type="spellEnd"/>
            <w:r w:rsidRPr="00723DF0">
              <w:rPr>
                <w:rFonts w:ascii="Aptos Narrow" w:hAnsi="Aptos Narrow"/>
                <w:color w:val="000000"/>
                <w:lang w:val="en-US"/>
              </w:rPr>
              <w:t>) and Stochastic Volterra Equations (SVEs): financial motivation and general definition;</w:t>
            </w:r>
          </w:p>
        </w:tc>
      </w:tr>
      <w:tr w:rsidR="00C5273A" w:rsidRPr="008030D9" w14:paraId="562B8F0E"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57144908" w14:textId="77777777" w:rsidR="00C5273A" w:rsidRPr="00723DF0" w:rsidRDefault="00C5273A" w:rsidP="00C5273A">
            <w:pPr>
              <w:rPr>
                <w:rFonts w:ascii="Aptos Narrow" w:hAnsi="Aptos Narrow"/>
                <w:color w:val="000000"/>
                <w:lang w:val="en-US"/>
              </w:rPr>
            </w:pPr>
            <w:r w:rsidRPr="00723DF0">
              <w:rPr>
                <w:rFonts w:ascii="Aptos Narrow" w:hAnsi="Aptos Narrow"/>
                <w:color w:val="000000"/>
                <w:lang w:val="en-US"/>
              </w:rPr>
              <w:t> </w:t>
            </w:r>
          </w:p>
        </w:tc>
        <w:tc>
          <w:tcPr>
            <w:tcW w:w="8112" w:type="dxa"/>
            <w:tcBorders>
              <w:left w:val="single" w:sz="4" w:space="0" w:color="auto"/>
              <w:right w:val="single" w:sz="4" w:space="0" w:color="auto"/>
            </w:tcBorders>
            <w:noWrap/>
            <w:vAlign w:val="bottom"/>
            <w:hideMark/>
          </w:tcPr>
          <w:p w14:paraId="40429A70" w14:textId="77777777" w:rsidR="00C5273A" w:rsidRPr="00723DF0" w:rsidRDefault="00C5273A" w:rsidP="00C5273A">
            <w:pPr>
              <w:rPr>
                <w:rFonts w:ascii="Aptos Narrow" w:hAnsi="Aptos Narrow"/>
                <w:color w:val="000000"/>
                <w:lang w:val="en-US"/>
              </w:rPr>
            </w:pPr>
            <w:r w:rsidRPr="00723DF0">
              <w:rPr>
                <w:rFonts w:ascii="Aptos Narrow" w:hAnsi="Aptos Narrow"/>
                <w:color w:val="000000"/>
                <w:lang w:val="en-US"/>
              </w:rPr>
              <w:t>b) The problem of existence and uniqueness of solutions for SVEs and theoretical properties of the solution (invariant measure, large deviations, ...);</w:t>
            </w:r>
          </w:p>
        </w:tc>
      </w:tr>
      <w:tr w:rsidR="00C5273A" w:rsidRPr="008030D9" w14:paraId="5F92BB6F"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601BFA27" w14:textId="77777777" w:rsidR="00C5273A" w:rsidRPr="00723DF0" w:rsidRDefault="00C5273A" w:rsidP="00C5273A">
            <w:pPr>
              <w:rPr>
                <w:rFonts w:ascii="Aptos Narrow" w:hAnsi="Aptos Narrow"/>
                <w:color w:val="000000"/>
                <w:lang w:val="en-US"/>
              </w:rPr>
            </w:pPr>
            <w:r w:rsidRPr="00723DF0">
              <w:rPr>
                <w:rFonts w:ascii="Aptos Narrow" w:hAnsi="Aptos Narrow"/>
                <w:color w:val="000000"/>
                <w:lang w:val="en-US"/>
              </w:rPr>
              <w:t> </w:t>
            </w:r>
          </w:p>
        </w:tc>
        <w:tc>
          <w:tcPr>
            <w:tcW w:w="8112" w:type="dxa"/>
            <w:tcBorders>
              <w:left w:val="single" w:sz="4" w:space="0" w:color="auto"/>
              <w:right w:val="single" w:sz="4" w:space="0" w:color="auto"/>
            </w:tcBorders>
            <w:noWrap/>
            <w:vAlign w:val="bottom"/>
            <w:hideMark/>
          </w:tcPr>
          <w:p w14:paraId="2C58A3DA" w14:textId="77777777" w:rsidR="00C5273A" w:rsidRPr="00723DF0" w:rsidRDefault="00C5273A" w:rsidP="00C5273A">
            <w:pPr>
              <w:rPr>
                <w:rFonts w:ascii="Aptos Narrow" w:hAnsi="Aptos Narrow"/>
                <w:color w:val="000000"/>
                <w:lang w:val="en-US"/>
              </w:rPr>
            </w:pPr>
            <w:r w:rsidRPr="00723DF0">
              <w:rPr>
                <w:rFonts w:ascii="Aptos Narrow" w:hAnsi="Aptos Narrow"/>
                <w:color w:val="000000"/>
                <w:lang w:val="en-US"/>
              </w:rPr>
              <w:t>c) Markovian lifts as the key tool to address SVEs:</w:t>
            </w:r>
          </w:p>
        </w:tc>
      </w:tr>
      <w:tr w:rsidR="00C5273A" w:rsidRPr="0087300E" w14:paraId="23FA6E28"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1B2D77FB" w14:textId="77777777" w:rsidR="00C5273A" w:rsidRPr="00723DF0" w:rsidRDefault="00C5273A" w:rsidP="00C5273A">
            <w:pPr>
              <w:rPr>
                <w:rFonts w:ascii="Aptos Narrow" w:hAnsi="Aptos Narrow"/>
                <w:color w:val="000000"/>
                <w:lang w:val="en-US"/>
              </w:rPr>
            </w:pPr>
            <w:r w:rsidRPr="00723DF0">
              <w:rPr>
                <w:rFonts w:ascii="Aptos Narrow" w:hAnsi="Aptos Narrow"/>
                <w:color w:val="000000"/>
                <w:lang w:val="en-US"/>
              </w:rPr>
              <w:t> </w:t>
            </w:r>
          </w:p>
        </w:tc>
        <w:tc>
          <w:tcPr>
            <w:tcW w:w="8112" w:type="dxa"/>
            <w:tcBorders>
              <w:left w:val="single" w:sz="4" w:space="0" w:color="auto"/>
              <w:right w:val="single" w:sz="4" w:space="0" w:color="auto"/>
            </w:tcBorders>
            <w:noWrap/>
            <w:vAlign w:val="bottom"/>
            <w:hideMark/>
          </w:tcPr>
          <w:p w14:paraId="3A6085D1" w14:textId="77777777" w:rsidR="00C5273A" w:rsidRPr="0087300E" w:rsidRDefault="00C5273A" w:rsidP="00C5273A">
            <w:pPr>
              <w:rPr>
                <w:rFonts w:ascii="Aptos Narrow" w:hAnsi="Aptos Narrow"/>
                <w:color w:val="000000"/>
              </w:rPr>
            </w:pPr>
            <w:r w:rsidRPr="0071137B">
              <w:rPr>
                <w:rFonts w:ascii="Aptos Narrow" w:hAnsi="Aptos Narrow"/>
                <w:color w:val="000000"/>
                <w:lang w:val="en-US"/>
              </w:rPr>
              <w:t xml:space="preserve"> </w:t>
            </w:r>
            <w:proofErr w:type="spellStart"/>
            <w:r w:rsidRPr="0087300E">
              <w:rPr>
                <w:rFonts w:ascii="Aptos Narrow" w:hAnsi="Aptos Narrow"/>
                <w:color w:val="000000"/>
              </w:rPr>
              <w:t>measure-valued</w:t>
            </w:r>
            <w:proofErr w:type="spellEnd"/>
            <w:r w:rsidRPr="0087300E">
              <w:rPr>
                <w:rFonts w:ascii="Aptos Narrow" w:hAnsi="Aptos Narrow"/>
                <w:color w:val="000000"/>
              </w:rPr>
              <w:t xml:space="preserve"> lifts;</w:t>
            </w:r>
          </w:p>
        </w:tc>
      </w:tr>
      <w:tr w:rsidR="00C5273A" w:rsidRPr="0087300E" w14:paraId="3DF5B3E4"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5960B618" w14:textId="77777777" w:rsidR="00C5273A" w:rsidRPr="0087300E" w:rsidRDefault="00C5273A" w:rsidP="00C5273A">
            <w:pPr>
              <w:rPr>
                <w:rFonts w:ascii="Aptos Narrow" w:hAnsi="Aptos Narrow"/>
                <w:color w:val="000000"/>
              </w:rPr>
            </w:pPr>
            <w:r w:rsidRPr="0087300E">
              <w:rPr>
                <w:rFonts w:ascii="Aptos Narrow" w:hAnsi="Aptos Narrow"/>
                <w:color w:val="000000"/>
              </w:rPr>
              <w:t> </w:t>
            </w:r>
          </w:p>
        </w:tc>
        <w:tc>
          <w:tcPr>
            <w:tcW w:w="8112" w:type="dxa"/>
            <w:tcBorders>
              <w:left w:val="single" w:sz="4" w:space="0" w:color="auto"/>
              <w:right w:val="single" w:sz="4" w:space="0" w:color="auto"/>
            </w:tcBorders>
            <w:noWrap/>
            <w:vAlign w:val="bottom"/>
            <w:hideMark/>
          </w:tcPr>
          <w:p w14:paraId="6E368E15" w14:textId="77777777" w:rsidR="00C5273A" w:rsidRPr="0087300E" w:rsidRDefault="00C5273A" w:rsidP="00C5273A">
            <w:pPr>
              <w:rPr>
                <w:rFonts w:ascii="Aptos Narrow" w:hAnsi="Aptos Narrow"/>
                <w:color w:val="000000"/>
              </w:rPr>
            </w:pPr>
            <w:r w:rsidRPr="0087300E">
              <w:rPr>
                <w:rFonts w:ascii="Aptos Narrow" w:hAnsi="Aptos Narrow"/>
                <w:color w:val="000000"/>
              </w:rPr>
              <w:t xml:space="preserve"> </w:t>
            </w:r>
            <w:proofErr w:type="spellStart"/>
            <w:r w:rsidRPr="0087300E">
              <w:rPr>
                <w:rFonts w:ascii="Aptos Narrow" w:hAnsi="Aptos Narrow"/>
                <w:color w:val="000000"/>
              </w:rPr>
              <w:t>forward</w:t>
            </w:r>
            <w:proofErr w:type="spellEnd"/>
            <w:r w:rsidRPr="0087300E">
              <w:rPr>
                <w:rFonts w:ascii="Aptos Narrow" w:hAnsi="Aptos Narrow"/>
                <w:color w:val="000000"/>
              </w:rPr>
              <w:t xml:space="preserve"> </w:t>
            </w:r>
            <w:proofErr w:type="spellStart"/>
            <w:r w:rsidRPr="0087300E">
              <w:rPr>
                <w:rFonts w:ascii="Aptos Narrow" w:hAnsi="Aptos Narrow"/>
                <w:color w:val="000000"/>
              </w:rPr>
              <w:t>variance</w:t>
            </w:r>
            <w:proofErr w:type="spellEnd"/>
            <w:r w:rsidRPr="0087300E">
              <w:rPr>
                <w:rFonts w:ascii="Aptos Narrow" w:hAnsi="Aptos Narrow"/>
                <w:color w:val="000000"/>
              </w:rPr>
              <w:t xml:space="preserve"> curve lifts</w:t>
            </w:r>
          </w:p>
        </w:tc>
      </w:tr>
      <w:tr w:rsidR="00C5273A" w:rsidRPr="008030D9" w14:paraId="63F48328"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1602F9D6" w14:textId="77777777" w:rsidR="00C5273A" w:rsidRPr="0087300E" w:rsidRDefault="00C5273A" w:rsidP="00C5273A">
            <w:pPr>
              <w:rPr>
                <w:rFonts w:ascii="Aptos Narrow" w:hAnsi="Aptos Narrow"/>
                <w:color w:val="000000"/>
              </w:rPr>
            </w:pPr>
            <w:r w:rsidRPr="0087300E">
              <w:rPr>
                <w:rFonts w:ascii="Aptos Narrow" w:hAnsi="Aptos Narrow"/>
                <w:color w:val="000000"/>
              </w:rPr>
              <w:t> </w:t>
            </w:r>
          </w:p>
        </w:tc>
        <w:tc>
          <w:tcPr>
            <w:tcW w:w="8112" w:type="dxa"/>
            <w:tcBorders>
              <w:left w:val="single" w:sz="4" w:space="0" w:color="auto"/>
              <w:right w:val="single" w:sz="4" w:space="0" w:color="auto"/>
            </w:tcBorders>
            <w:noWrap/>
            <w:vAlign w:val="bottom"/>
            <w:hideMark/>
          </w:tcPr>
          <w:p w14:paraId="0B374F93" w14:textId="77777777" w:rsidR="00C5273A" w:rsidRPr="00723DF0" w:rsidRDefault="00C5273A" w:rsidP="00C5273A">
            <w:pPr>
              <w:rPr>
                <w:rFonts w:ascii="Aptos Narrow" w:hAnsi="Aptos Narrow"/>
                <w:color w:val="000000"/>
                <w:lang w:val="en-US"/>
              </w:rPr>
            </w:pPr>
            <w:r w:rsidRPr="00723DF0">
              <w:rPr>
                <w:rFonts w:ascii="Aptos Narrow" w:hAnsi="Aptos Narrow"/>
                <w:color w:val="000000"/>
                <w:lang w:val="en-US"/>
              </w:rPr>
              <w:t>d) Finite elements Markovian approximations and consequences in finance;</w:t>
            </w:r>
          </w:p>
        </w:tc>
      </w:tr>
      <w:tr w:rsidR="00C5273A" w:rsidRPr="008030D9" w14:paraId="04E72296"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36587DAF" w14:textId="77777777" w:rsidR="00C5273A" w:rsidRPr="00723DF0" w:rsidRDefault="00C5273A" w:rsidP="00C5273A">
            <w:pPr>
              <w:rPr>
                <w:rFonts w:ascii="Aptos Narrow" w:hAnsi="Aptos Narrow"/>
                <w:color w:val="000000"/>
                <w:lang w:val="en-US"/>
              </w:rPr>
            </w:pPr>
            <w:r w:rsidRPr="00723DF0">
              <w:rPr>
                <w:rFonts w:ascii="Aptos Narrow" w:hAnsi="Aptos Narrow"/>
                <w:color w:val="000000"/>
                <w:lang w:val="en-US"/>
              </w:rPr>
              <w:t> </w:t>
            </w:r>
          </w:p>
        </w:tc>
        <w:tc>
          <w:tcPr>
            <w:tcW w:w="8112" w:type="dxa"/>
            <w:tcBorders>
              <w:left w:val="single" w:sz="4" w:space="0" w:color="auto"/>
              <w:bottom w:val="single" w:sz="4" w:space="0" w:color="auto"/>
              <w:right w:val="single" w:sz="4" w:space="0" w:color="auto"/>
            </w:tcBorders>
            <w:noWrap/>
            <w:vAlign w:val="bottom"/>
            <w:hideMark/>
          </w:tcPr>
          <w:p w14:paraId="7BDA687B" w14:textId="77777777" w:rsidR="00C5273A" w:rsidRPr="00723DF0" w:rsidRDefault="00C5273A" w:rsidP="00C5273A">
            <w:pPr>
              <w:rPr>
                <w:rFonts w:ascii="Aptos Narrow" w:hAnsi="Aptos Narrow"/>
                <w:color w:val="000000"/>
                <w:lang w:val="en-US"/>
              </w:rPr>
            </w:pPr>
            <w:r w:rsidRPr="00723DF0">
              <w:rPr>
                <w:rFonts w:ascii="Aptos Narrow" w:hAnsi="Aptos Narrow"/>
                <w:color w:val="000000"/>
                <w:lang w:val="en-US"/>
              </w:rPr>
              <w:t>e) (Functional) Ito formula for SVEs.</w:t>
            </w:r>
          </w:p>
        </w:tc>
      </w:tr>
      <w:tr w:rsidR="00C5273A" w:rsidRPr="0087300E" w14:paraId="74E2BF15"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3226772F" w14:textId="77777777" w:rsidR="00C5273A" w:rsidRPr="0087300E" w:rsidRDefault="00C5273A" w:rsidP="00C5273A">
            <w:pPr>
              <w:rPr>
                <w:rFonts w:ascii="Aptos Narrow" w:hAnsi="Aptos Narrow"/>
                <w:color w:val="000000"/>
              </w:rPr>
            </w:pPr>
            <w:r w:rsidRPr="0087300E">
              <w:rPr>
                <w:rFonts w:ascii="Aptos Narrow" w:hAnsi="Aptos Narrow"/>
                <w:color w:val="000000"/>
              </w:rPr>
              <w:t>Periodo di erogazione</w:t>
            </w:r>
          </w:p>
        </w:tc>
        <w:tc>
          <w:tcPr>
            <w:tcW w:w="8112" w:type="dxa"/>
            <w:tcBorders>
              <w:top w:val="single" w:sz="4" w:space="0" w:color="auto"/>
              <w:left w:val="single" w:sz="4" w:space="0" w:color="auto"/>
              <w:bottom w:val="single" w:sz="4" w:space="0" w:color="auto"/>
              <w:right w:val="single" w:sz="4" w:space="0" w:color="auto"/>
            </w:tcBorders>
            <w:noWrap/>
            <w:vAlign w:val="bottom"/>
            <w:hideMark/>
          </w:tcPr>
          <w:p w14:paraId="08B723BD" w14:textId="77777777" w:rsidR="00C5273A" w:rsidRPr="0087300E" w:rsidRDefault="00C5273A" w:rsidP="00C5273A">
            <w:pPr>
              <w:rPr>
                <w:rFonts w:ascii="Aptos Narrow" w:hAnsi="Aptos Narrow"/>
                <w:color w:val="000000"/>
              </w:rPr>
            </w:pPr>
            <w:r w:rsidRPr="0087300E">
              <w:rPr>
                <w:rFonts w:ascii="Aptos Narrow" w:hAnsi="Aptos Narrow"/>
                <w:color w:val="000000"/>
              </w:rPr>
              <w:t>primavera 2027</w:t>
            </w:r>
          </w:p>
        </w:tc>
      </w:tr>
      <w:tr w:rsidR="00C5273A" w:rsidRPr="0087300E" w14:paraId="1FF76A8F"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39C97606" w14:textId="77777777" w:rsidR="00C5273A" w:rsidRPr="0087300E" w:rsidRDefault="00C5273A" w:rsidP="00C5273A">
            <w:pPr>
              <w:rPr>
                <w:rFonts w:ascii="Aptos Narrow" w:hAnsi="Aptos Narrow"/>
                <w:color w:val="000000"/>
              </w:rPr>
            </w:pPr>
            <w:r w:rsidRPr="0087300E">
              <w:rPr>
                <w:rFonts w:ascii="Aptos Narrow" w:hAnsi="Aptos Narrow"/>
                <w:color w:val="000000"/>
              </w:rPr>
              <w:t>Intensivo o meno</w:t>
            </w:r>
          </w:p>
        </w:tc>
        <w:tc>
          <w:tcPr>
            <w:tcW w:w="8112" w:type="dxa"/>
            <w:tcBorders>
              <w:top w:val="single" w:sz="4" w:space="0" w:color="auto"/>
              <w:left w:val="single" w:sz="4" w:space="0" w:color="auto"/>
              <w:bottom w:val="single" w:sz="4" w:space="0" w:color="auto"/>
              <w:right w:val="single" w:sz="4" w:space="0" w:color="auto"/>
            </w:tcBorders>
            <w:noWrap/>
            <w:vAlign w:val="bottom"/>
            <w:hideMark/>
          </w:tcPr>
          <w:p w14:paraId="00C1A584" w14:textId="77777777" w:rsidR="00C5273A" w:rsidRPr="0087300E" w:rsidRDefault="00C5273A" w:rsidP="00C5273A">
            <w:pPr>
              <w:rPr>
                <w:rFonts w:ascii="Aptos Narrow" w:hAnsi="Aptos Narrow"/>
                <w:color w:val="000000"/>
              </w:rPr>
            </w:pPr>
            <w:r w:rsidRPr="0087300E">
              <w:rPr>
                <w:rFonts w:ascii="Aptos Narrow" w:hAnsi="Aptos Narrow"/>
                <w:color w:val="000000"/>
              </w:rPr>
              <w:t> </w:t>
            </w:r>
          </w:p>
        </w:tc>
      </w:tr>
      <w:tr w:rsidR="00C5273A" w:rsidRPr="0087300E" w14:paraId="78A7B0DD" w14:textId="77777777" w:rsidTr="00C5273A">
        <w:trPr>
          <w:trHeight w:val="319"/>
        </w:trPr>
        <w:tc>
          <w:tcPr>
            <w:tcW w:w="3188" w:type="dxa"/>
            <w:tcBorders>
              <w:top w:val="nil"/>
              <w:left w:val="single" w:sz="4" w:space="0" w:color="auto"/>
              <w:bottom w:val="single" w:sz="4" w:space="0" w:color="auto"/>
              <w:right w:val="single" w:sz="4" w:space="0" w:color="auto"/>
            </w:tcBorders>
            <w:noWrap/>
            <w:vAlign w:val="bottom"/>
            <w:hideMark/>
          </w:tcPr>
          <w:p w14:paraId="71BFACDD" w14:textId="77777777" w:rsidR="00C5273A" w:rsidRPr="0087300E" w:rsidRDefault="00C5273A" w:rsidP="00C5273A">
            <w:pPr>
              <w:rPr>
                <w:rFonts w:ascii="Aptos Narrow" w:hAnsi="Aptos Narrow"/>
                <w:color w:val="000000"/>
              </w:rPr>
            </w:pPr>
            <w:r w:rsidRPr="0087300E">
              <w:rPr>
                <w:rFonts w:ascii="Aptos Narrow" w:hAnsi="Aptos Narrow"/>
                <w:color w:val="000000"/>
              </w:rPr>
              <w:t>Note</w:t>
            </w:r>
          </w:p>
        </w:tc>
        <w:tc>
          <w:tcPr>
            <w:tcW w:w="8112" w:type="dxa"/>
            <w:tcBorders>
              <w:top w:val="single" w:sz="4" w:space="0" w:color="auto"/>
              <w:left w:val="nil"/>
              <w:bottom w:val="single" w:sz="4" w:space="0" w:color="auto"/>
              <w:right w:val="single" w:sz="4" w:space="0" w:color="auto"/>
            </w:tcBorders>
            <w:noWrap/>
            <w:vAlign w:val="bottom"/>
            <w:hideMark/>
          </w:tcPr>
          <w:p w14:paraId="61579979" w14:textId="77777777" w:rsidR="00C5273A" w:rsidRPr="0087300E" w:rsidRDefault="00C5273A" w:rsidP="00C5273A">
            <w:pPr>
              <w:rPr>
                <w:rFonts w:ascii="Aptos Narrow" w:hAnsi="Aptos Narrow"/>
                <w:color w:val="000000"/>
              </w:rPr>
            </w:pPr>
            <w:r w:rsidRPr="0087300E">
              <w:rPr>
                <w:rFonts w:ascii="Aptos Narrow" w:hAnsi="Aptos Narrow"/>
                <w:color w:val="000000"/>
              </w:rPr>
              <w:t>corso tenuto da Ofelia Bonesini (LSE)</w:t>
            </w:r>
          </w:p>
        </w:tc>
      </w:tr>
    </w:tbl>
    <w:p w14:paraId="582AAD22" w14:textId="5771D25E" w:rsidR="0087300E" w:rsidRDefault="0087300E">
      <w:r>
        <w:br w:type="page"/>
      </w:r>
    </w:p>
    <w:p w14:paraId="7230849A" w14:textId="77777777" w:rsidR="00723DF0" w:rsidRPr="00723DF0" w:rsidRDefault="00723DF0" w:rsidP="00A80924"/>
    <w:p w14:paraId="4A5C0ED1" w14:textId="5AC5EACE" w:rsidR="00723DF0" w:rsidRPr="00723DF0" w:rsidRDefault="00723DF0" w:rsidP="00723DF0">
      <w:pPr>
        <w:pStyle w:val="Titolo1"/>
        <w:numPr>
          <w:ilvl w:val="0"/>
          <w:numId w:val="3"/>
        </w:numPr>
        <w:rPr>
          <w:b/>
          <w:bCs/>
          <w:color w:val="000000" w:themeColor="text1"/>
        </w:rPr>
      </w:pPr>
      <w:bookmarkStart w:id="45" w:name="_Toc238226539"/>
      <w:r w:rsidRPr="00723DF0">
        <w:rPr>
          <w:b/>
          <w:bCs/>
          <w:color w:val="000000" w:themeColor="text1"/>
        </w:rPr>
        <w:t xml:space="preserve">Università di </w:t>
      </w:r>
      <w:r>
        <w:rPr>
          <w:b/>
          <w:bCs/>
          <w:color w:val="000000" w:themeColor="text1"/>
        </w:rPr>
        <w:t>Salern</w:t>
      </w:r>
      <w:r w:rsidRPr="00723DF0">
        <w:rPr>
          <w:b/>
          <w:bCs/>
          <w:color w:val="000000" w:themeColor="text1"/>
        </w:rPr>
        <w:t>o</w:t>
      </w:r>
      <w:bookmarkEnd w:id="45"/>
    </w:p>
    <w:tbl>
      <w:tblPr>
        <w:tblW w:w="11300" w:type="dxa"/>
        <w:tblInd w:w="-837" w:type="dxa"/>
        <w:tblCellMar>
          <w:left w:w="70" w:type="dxa"/>
          <w:right w:w="70" w:type="dxa"/>
        </w:tblCellMar>
        <w:tblLook w:val="04A0" w:firstRow="1" w:lastRow="0" w:firstColumn="1" w:lastColumn="0" w:noHBand="0" w:noVBand="1"/>
      </w:tblPr>
      <w:tblGrid>
        <w:gridCol w:w="3156"/>
        <w:gridCol w:w="8144"/>
      </w:tblGrid>
      <w:tr w:rsidR="0087300E" w:rsidRPr="0087300E" w14:paraId="66BA8F9B" w14:textId="77777777" w:rsidTr="00C5273A">
        <w:trPr>
          <w:trHeight w:val="320"/>
        </w:trPr>
        <w:tc>
          <w:tcPr>
            <w:tcW w:w="3156" w:type="dxa"/>
            <w:tcBorders>
              <w:top w:val="single" w:sz="4" w:space="0" w:color="auto"/>
              <w:left w:val="single" w:sz="4" w:space="0" w:color="auto"/>
              <w:bottom w:val="single" w:sz="4" w:space="0" w:color="auto"/>
              <w:right w:val="single" w:sz="4" w:space="0" w:color="auto"/>
            </w:tcBorders>
            <w:noWrap/>
            <w:hideMark/>
          </w:tcPr>
          <w:p w14:paraId="2E6329AB" w14:textId="77777777" w:rsidR="0087300E" w:rsidRPr="0087300E" w:rsidRDefault="0087300E" w:rsidP="0087300E">
            <w:pPr>
              <w:rPr>
                <w:rFonts w:ascii="Aptos Narrow" w:hAnsi="Aptos Narrow"/>
                <w:color w:val="000000"/>
              </w:rPr>
            </w:pPr>
            <w:r w:rsidRPr="0087300E">
              <w:rPr>
                <w:rFonts w:ascii="Aptos Narrow" w:hAnsi="Aptos Narrow"/>
                <w:color w:val="000000"/>
              </w:rPr>
              <w:t>Università</w:t>
            </w:r>
          </w:p>
        </w:tc>
        <w:tc>
          <w:tcPr>
            <w:tcW w:w="8144" w:type="dxa"/>
            <w:tcBorders>
              <w:top w:val="single" w:sz="4" w:space="0" w:color="auto"/>
              <w:left w:val="nil"/>
              <w:bottom w:val="single" w:sz="4" w:space="0" w:color="auto"/>
              <w:right w:val="single" w:sz="4" w:space="0" w:color="auto"/>
            </w:tcBorders>
            <w:noWrap/>
            <w:hideMark/>
          </w:tcPr>
          <w:p w14:paraId="2D42621C" w14:textId="77777777" w:rsidR="0087300E" w:rsidRPr="0087300E" w:rsidRDefault="0087300E" w:rsidP="0087300E">
            <w:pPr>
              <w:rPr>
                <w:rFonts w:ascii="Aptos Narrow" w:hAnsi="Aptos Narrow"/>
                <w:color w:val="000000"/>
              </w:rPr>
            </w:pPr>
            <w:r w:rsidRPr="00304F0C">
              <w:rPr>
                <w:rFonts w:ascii="Aptos Narrow" w:hAnsi="Aptos Narrow"/>
                <w:color w:val="80340D" w:themeColor="accent2" w:themeShade="80"/>
              </w:rPr>
              <w:t>Università degli Studi di Salerno</w:t>
            </w:r>
          </w:p>
        </w:tc>
      </w:tr>
      <w:tr w:rsidR="0087300E" w:rsidRPr="0087300E" w14:paraId="47DC2508" w14:textId="77777777" w:rsidTr="00C5273A">
        <w:trPr>
          <w:trHeight w:val="320"/>
        </w:trPr>
        <w:tc>
          <w:tcPr>
            <w:tcW w:w="3156" w:type="dxa"/>
            <w:tcBorders>
              <w:top w:val="nil"/>
              <w:left w:val="single" w:sz="4" w:space="0" w:color="auto"/>
              <w:bottom w:val="single" w:sz="4" w:space="0" w:color="auto"/>
              <w:right w:val="single" w:sz="4" w:space="0" w:color="auto"/>
            </w:tcBorders>
            <w:noWrap/>
            <w:hideMark/>
          </w:tcPr>
          <w:p w14:paraId="1E24196F"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Denominazione dottorato </w:t>
            </w:r>
          </w:p>
        </w:tc>
        <w:tc>
          <w:tcPr>
            <w:tcW w:w="8144" w:type="dxa"/>
            <w:tcBorders>
              <w:top w:val="nil"/>
              <w:left w:val="nil"/>
              <w:bottom w:val="single" w:sz="4" w:space="0" w:color="auto"/>
              <w:right w:val="single" w:sz="4" w:space="0" w:color="auto"/>
            </w:tcBorders>
            <w:noWrap/>
            <w:hideMark/>
          </w:tcPr>
          <w:p w14:paraId="69F06EEB" w14:textId="77777777" w:rsidR="0087300E" w:rsidRPr="0087300E" w:rsidRDefault="0087300E" w:rsidP="0087300E">
            <w:pPr>
              <w:rPr>
                <w:rFonts w:ascii="Aptos Narrow" w:hAnsi="Aptos Narrow"/>
                <w:color w:val="000000"/>
              </w:rPr>
            </w:pPr>
            <w:r w:rsidRPr="0087300E">
              <w:rPr>
                <w:rFonts w:ascii="Aptos Narrow" w:hAnsi="Aptos Narrow"/>
                <w:color w:val="000000"/>
              </w:rPr>
              <w:t>Economia e Politiche dei Mercati e delle Imprese</w:t>
            </w:r>
          </w:p>
        </w:tc>
      </w:tr>
      <w:tr w:rsidR="0087300E" w:rsidRPr="0087300E" w14:paraId="3D42405B" w14:textId="77777777" w:rsidTr="00C5273A">
        <w:trPr>
          <w:trHeight w:val="320"/>
        </w:trPr>
        <w:tc>
          <w:tcPr>
            <w:tcW w:w="3156" w:type="dxa"/>
            <w:tcBorders>
              <w:top w:val="nil"/>
              <w:left w:val="single" w:sz="4" w:space="0" w:color="auto"/>
              <w:bottom w:val="single" w:sz="4" w:space="0" w:color="auto"/>
              <w:right w:val="single" w:sz="4" w:space="0" w:color="auto"/>
            </w:tcBorders>
            <w:noWrap/>
            <w:hideMark/>
          </w:tcPr>
          <w:p w14:paraId="638580D1" w14:textId="77777777" w:rsidR="0087300E" w:rsidRPr="0087300E" w:rsidRDefault="0087300E" w:rsidP="0087300E">
            <w:pPr>
              <w:rPr>
                <w:rFonts w:ascii="Aptos Narrow" w:hAnsi="Aptos Narrow"/>
                <w:color w:val="000000"/>
              </w:rPr>
            </w:pPr>
            <w:r w:rsidRPr="0087300E">
              <w:rPr>
                <w:rFonts w:ascii="Aptos Narrow" w:hAnsi="Aptos Narrow"/>
                <w:color w:val="000000"/>
              </w:rPr>
              <w:t>Denominazione corso</w:t>
            </w:r>
          </w:p>
        </w:tc>
        <w:tc>
          <w:tcPr>
            <w:tcW w:w="8144" w:type="dxa"/>
            <w:tcBorders>
              <w:top w:val="nil"/>
              <w:left w:val="nil"/>
              <w:bottom w:val="single" w:sz="4" w:space="0" w:color="auto"/>
              <w:right w:val="single" w:sz="4" w:space="0" w:color="auto"/>
            </w:tcBorders>
            <w:shd w:val="clear" w:color="auto" w:fill="F6C5AC" w:themeFill="accent2" w:themeFillTint="66"/>
            <w:noWrap/>
            <w:hideMark/>
          </w:tcPr>
          <w:p w14:paraId="13ABB4C2" w14:textId="77777777" w:rsidR="0087300E" w:rsidRPr="00A85F85" w:rsidRDefault="0087300E" w:rsidP="0087300E">
            <w:pPr>
              <w:rPr>
                <w:rFonts w:ascii="Aptos Narrow" w:hAnsi="Aptos Narrow"/>
                <w:b/>
                <w:bCs/>
                <w:color w:val="000000"/>
              </w:rPr>
            </w:pPr>
            <w:bookmarkStart w:id="46" w:name="MathforEco"/>
            <w:proofErr w:type="spellStart"/>
            <w:r w:rsidRPr="00A85F85">
              <w:rPr>
                <w:rFonts w:ascii="Aptos Narrow" w:hAnsi="Aptos Narrow"/>
                <w:b/>
                <w:bCs/>
                <w:color w:val="000000"/>
              </w:rPr>
              <w:t>Mathematics</w:t>
            </w:r>
            <w:proofErr w:type="spellEnd"/>
            <w:r w:rsidRPr="00A85F85">
              <w:rPr>
                <w:rFonts w:ascii="Aptos Narrow" w:hAnsi="Aptos Narrow"/>
                <w:b/>
                <w:bCs/>
                <w:color w:val="000000"/>
              </w:rPr>
              <w:t xml:space="preserve"> for </w:t>
            </w:r>
            <w:proofErr w:type="spellStart"/>
            <w:r w:rsidRPr="00A85F85">
              <w:rPr>
                <w:rFonts w:ascii="Aptos Narrow" w:hAnsi="Aptos Narrow"/>
                <w:b/>
                <w:bCs/>
                <w:color w:val="000000"/>
              </w:rPr>
              <w:t>Economics</w:t>
            </w:r>
            <w:bookmarkEnd w:id="46"/>
            <w:proofErr w:type="spellEnd"/>
          </w:p>
        </w:tc>
      </w:tr>
      <w:tr w:rsidR="0087300E" w:rsidRPr="0087300E" w14:paraId="177C59FF" w14:textId="77777777" w:rsidTr="00C5273A">
        <w:trPr>
          <w:trHeight w:val="320"/>
        </w:trPr>
        <w:tc>
          <w:tcPr>
            <w:tcW w:w="3156" w:type="dxa"/>
            <w:tcBorders>
              <w:top w:val="nil"/>
              <w:left w:val="single" w:sz="4" w:space="0" w:color="auto"/>
              <w:bottom w:val="single" w:sz="4" w:space="0" w:color="auto"/>
              <w:right w:val="single" w:sz="4" w:space="0" w:color="auto"/>
            </w:tcBorders>
            <w:noWrap/>
            <w:hideMark/>
          </w:tcPr>
          <w:p w14:paraId="31ABC0A5" w14:textId="2CD4C7E7" w:rsidR="0087300E" w:rsidRPr="0087300E" w:rsidRDefault="0087300E" w:rsidP="0087300E">
            <w:pPr>
              <w:rPr>
                <w:rFonts w:ascii="Aptos Narrow" w:hAnsi="Aptos Narrow"/>
                <w:color w:val="000000"/>
              </w:rPr>
            </w:pPr>
            <w:r w:rsidRPr="0087300E">
              <w:rPr>
                <w:rFonts w:ascii="Aptos Narrow" w:hAnsi="Aptos Narrow"/>
                <w:color w:val="000000"/>
              </w:rPr>
              <w:t>Referente</w:t>
            </w:r>
          </w:p>
        </w:tc>
        <w:tc>
          <w:tcPr>
            <w:tcW w:w="8144" w:type="dxa"/>
            <w:tcBorders>
              <w:top w:val="nil"/>
              <w:left w:val="nil"/>
              <w:bottom w:val="single" w:sz="4" w:space="0" w:color="auto"/>
              <w:right w:val="single" w:sz="4" w:space="0" w:color="auto"/>
            </w:tcBorders>
            <w:noWrap/>
            <w:hideMark/>
          </w:tcPr>
          <w:p w14:paraId="250A4EC3" w14:textId="1405CD9D" w:rsidR="0087300E" w:rsidRPr="0087300E" w:rsidRDefault="0087300E" w:rsidP="0087300E">
            <w:pPr>
              <w:rPr>
                <w:rFonts w:ascii="Aptos Narrow" w:hAnsi="Aptos Narrow"/>
                <w:color w:val="000000"/>
              </w:rPr>
            </w:pPr>
            <w:r w:rsidRPr="0087300E">
              <w:rPr>
                <w:rFonts w:ascii="Aptos Narrow" w:hAnsi="Aptos Narrow"/>
                <w:color w:val="000000"/>
              </w:rPr>
              <w:t xml:space="preserve">Coordinatore: </w:t>
            </w:r>
            <w:r w:rsidR="007423DC">
              <w:rPr>
                <w:rFonts w:ascii="Aptos Narrow" w:hAnsi="Aptos Narrow"/>
                <w:color w:val="000000"/>
              </w:rPr>
              <w:t xml:space="preserve">Maria Russolillo, Giovanna Bimonte, </w:t>
            </w:r>
            <w:r w:rsidR="007423DC" w:rsidRPr="007423DC">
              <w:rPr>
                <w:rFonts w:ascii="Aptos Narrow" w:hAnsi="Aptos Narrow"/>
                <w:color w:val="000000"/>
              </w:rPr>
              <w:t>gbimonte@unisa.it</w:t>
            </w:r>
          </w:p>
        </w:tc>
      </w:tr>
      <w:tr w:rsidR="0087300E" w:rsidRPr="0087300E" w14:paraId="665FCF41" w14:textId="77777777" w:rsidTr="00C5273A">
        <w:trPr>
          <w:trHeight w:val="320"/>
        </w:trPr>
        <w:tc>
          <w:tcPr>
            <w:tcW w:w="3156" w:type="dxa"/>
            <w:tcBorders>
              <w:top w:val="nil"/>
              <w:left w:val="single" w:sz="4" w:space="0" w:color="auto"/>
              <w:bottom w:val="single" w:sz="4" w:space="0" w:color="auto"/>
              <w:right w:val="single" w:sz="4" w:space="0" w:color="auto"/>
            </w:tcBorders>
            <w:noWrap/>
            <w:hideMark/>
          </w:tcPr>
          <w:p w14:paraId="1895463C" w14:textId="77777777" w:rsidR="0087300E" w:rsidRPr="0087300E" w:rsidRDefault="0087300E" w:rsidP="0087300E">
            <w:pPr>
              <w:rPr>
                <w:rFonts w:ascii="Aptos Narrow" w:hAnsi="Aptos Narrow"/>
                <w:color w:val="000000"/>
              </w:rPr>
            </w:pPr>
            <w:r w:rsidRPr="0087300E">
              <w:rPr>
                <w:rFonts w:ascii="Aptos Narrow" w:hAnsi="Aptos Narrow"/>
                <w:color w:val="000000"/>
              </w:rPr>
              <w:t>Numero di ore approssimativo</w:t>
            </w:r>
          </w:p>
        </w:tc>
        <w:tc>
          <w:tcPr>
            <w:tcW w:w="8144" w:type="dxa"/>
            <w:tcBorders>
              <w:top w:val="nil"/>
              <w:left w:val="nil"/>
              <w:bottom w:val="single" w:sz="4" w:space="0" w:color="auto"/>
              <w:right w:val="single" w:sz="4" w:space="0" w:color="auto"/>
            </w:tcBorders>
            <w:noWrap/>
            <w:hideMark/>
          </w:tcPr>
          <w:p w14:paraId="31B420EC" w14:textId="77777777" w:rsidR="0087300E" w:rsidRPr="0087300E" w:rsidRDefault="0087300E" w:rsidP="0087300E">
            <w:pPr>
              <w:rPr>
                <w:rFonts w:ascii="Aptos Narrow" w:hAnsi="Aptos Narrow"/>
                <w:color w:val="000000"/>
              </w:rPr>
            </w:pPr>
            <w:r w:rsidRPr="0087300E">
              <w:rPr>
                <w:rFonts w:ascii="Aptos Narrow" w:hAnsi="Aptos Narrow"/>
                <w:color w:val="000000"/>
              </w:rPr>
              <w:t>10</w:t>
            </w:r>
          </w:p>
        </w:tc>
      </w:tr>
      <w:tr w:rsidR="0087300E" w:rsidRPr="0087300E" w14:paraId="5A8982F6" w14:textId="77777777" w:rsidTr="00C5273A">
        <w:trPr>
          <w:trHeight w:val="320"/>
        </w:trPr>
        <w:tc>
          <w:tcPr>
            <w:tcW w:w="3156" w:type="dxa"/>
            <w:tcBorders>
              <w:top w:val="nil"/>
              <w:left w:val="single" w:sz="4" w:space="0" w:color="auto"/>
              <w:bottom w:val="single" w:sz="4" w:space="0" w:color="auto"/>
              <w:right w:val="single" w:sz="4" w:space="0" w:color="auto"/>
            </w:tcBorders>
            <w:noWrap/>
            <w:hideMark/>
          </w:tcPr>
          <w:p w14:paraId="049EE26F" w14:textId="46C603E9" w:rsidR="0087300E" w:rsidRPr="0087300E" w:rsidRDefault="003F1126" w:rsidP="0087300E">
            <w:pPr>
              <w:rPr>
                <w:rFonts w:ascii="Aptos Narrow" w:hAnsi="Aptos Narrow"/>
                <w:color w:val="000000"/>
              </w:rPr>
            </w:pPr>
            <w:r>
              <w:rPr>
                <w:rFonts w:ascii="Aptos Narrow" w:hAnsi="Aptos Narrow"/>
                <w:color w:val="000000"/>
              </w:rPr>
              <w:t>Fruizione</w:t>
            </w:r>
            <w:r w:rsidR="0087300E" w:rsidRPr="0087300E">
              <w:rPr>
                <w:rFonts w:ascii="Aptos Narrow" w:hAnsi="Aptos Narrow"/>
                <w:color w:val="000000"/>
              </w:rPr>
              <w:t xml:space="preserve"> online</w:t>
            </w:r>
          </w:p>
        </w:tc>
        <w:tc>
          <w:tcPr>
            <w:tcW w:w="8144" w:type="dxa"/>
            <w:tcBorders>
              <w:top w:val="nil"/>
              <w:left w:val="nil"/>
              <w:bottom w:val="single" w:sz="4" w:space="0" w:color="auto"/>
              <w:right w:val="single" w:sz="4" w:space="0" w:color="auto"/>
            </w:tcBorders>
            <w:noWrap/>
            <w:hideMark/>
          </w:tcPr>
          <w:p w14:paraId="5E616C6D"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7300E" w14:paraId="4FB63475" w14:textId="77777777" w:rsidTr="00C5273A">
        <w:trPr>
          <w:trHeight w:val="320"/>
        </w:trPr>
        <w:tc>
          <w:tcPr>
            <w:tcW w:w="3156" w:type="dxa"/>
            <w:tcBorders>
              <w:top w:val="nil"/>
              <w:left w:val="single" w:sz="4" w:space="0" w:color="auto"/>
              <w:bottom w:val="single" w:sz="4" w:space="0" w:color="auto"/>
              <w:right w:val="single" w:sz="4" w:space="0" w:color="auto"/>
            </w:tcBorders>
            <w:noWrap/>
            <w:hideMark/>
          </w:tcPr>
          <w:p w14:paraId="687210C0" w14:textId="134C1E2F" w:rsidR="0087300E" w:rsidRPr="0087300E" w:rsidRDefault="0087300E" w:rsidP="0087300E">
            <w:pPr>
              <w:rPr>
                <w:rFonts w:ascii="Aptos Narrow" w:hAnsi="Aptos Narrow"/>
                <w:color w:val="000000"/>
              </w:rPr>
            </w:pPr>
            <w:r w:rsidRPr="0087300E">
              <w:rPr>
                <w:rFonts w:ascii="Aptos Narrow" w:hAnsi="Aptos Narrow"/>
                <w:color w:val="000000"/>
              </w:rPr>
              <w:t xml:space="preserve">Fruizione in presenza </w:t>
            </w:r>
          </w:p>
        </w:tc>
        <w:tc>
          <w:tcPr>
            <w:tcW w:w="8144" w:type="dxa"/>
            <w:tcBorders>
              <w:top w:val="nil"/>
              <w:left w:val="nil"/>
              <w:bottom w:val="single" w:sz="4" w:space="0" w:color="auto"/>
              <w:right w:val="single" w:sz="4" w:space="0" w:color="auto"/>
            </w:tcBorders>
            <w:noWrap/>
            <w:hideMark/>
          </w:tcPr>
          <w:p w14:paraId="7AF9797A"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7300E" w14:paraId="332D36AF" w14:textId="77777777" w:rsidTr="00C5273A">
        <w:trPr>
          <w:trHeight w:val="320"/>
        </w:trPr>
        <w:tc>
          <w:tcPr>
            <w:tcW w:w="3156" w:type="dxa"/>
            <w:tcBorders>
              <w:top w:val="nil"/>
              <w:left w:val="single" w:sz="4" w:space="0" w:color="auto"/>
              <w:bottom w:val="single" w:sz="4" w:space="0" w:color="auto"/>
              <w:right w:val="single" w:sz="4" w:space="0" w:color="auto"/>
            </w:tcBorders>
            <w:noWrap/>
            <w:hideMark/>
          </w:tcPr>
          <w:p w14:paraId="1C073F01" w14:textId="77777777" w:rsidR="0087300E" w:rsidRPr="0087300E" w:rsidRDefault="0087300E" w:rsidP="0087300E">
            <w:pPr>
              <w:rPr>
                <w:rFonts w:ascii="Aptos Narrow" w:hAnsi="Aptos Narrow"/>
                <w:color w:val="000000"/>
              </w:rPr>
            </w:pPr>
            <w:r w:rsidRPr="0087300E">
              <w:rPr>
                <w:rFonts w:ascii="Aptos Narrow" w:hAnsi="Aptos Narrow"/>
                <w:color w:val="000000"/>
              </w:rPr>
              <w:t>Programma di massima</w:t>
            </w:r>
          </w:p>
        </w:tc>
        <w:tc>
          <w:tcPr>
            <w:tcW w:w="8144" w:type="dxa"/>
            <w:tcBorders>
              <w:top w:val="nil"/>
              <w:left w:val="nil"/>
              <w:bottom w:val="single" w:sz="4" w:space="0" w:color="auto"/>
              <w:right w:val="single" w:sz="4" w:space="0" w:color="auto"/>
            </w:tcBorders>
            <w:noWrap/>
            <w:hideMark/>
          </w:tcPr>
          <w:p w14:paraId="5D08BC50" w14:textId="77777777" w:rsidR="0087300E" w:rsidRPr="0087300E" w:rsidRDefault="0087300E" w:rsidP="0087300E">
            <w:pPr>
              <w:rPr>
                <w:rFonts w:ascii="Aptos Narrow" w:hAnsi="Aptos Narrow"/>
                <w:color w:val="000000"/>
              </w:rPr>
            </w:pPr>
            <w:r w:rsidRPr="0087300E">
              <w:rPr>
                <w:rFonts w:ascii="Aptos Narrow" w:hAnsi="Aptos Narrow"/>
                <w:color w:val="000000"/>
              </w:rPr>
              <w:t> </w:t>
            </w:r>
          </w:p>
        </w:tc>
      </w:tr>
      <w:tr w:rsidR="0087300E" w:rsidRPr="0087300E" w14:paraId="186B17A5" w14:textId="77777777" w:rsidTr="00C5273A">
        <w:trPr>
          <w:trHeight w:val="320"/>
        </w:trPr>
        <w:tc>
          <w:tcPr>
            <w:tcW w:w="3156" w:type="dxa"/>
            <w:tcBorders>
              <w:top w:val="nil"/>
              <w:left w:val="single" w:sz="4" w:space="0" w:color="auto"/>
              <w:bottom w:val="single" w:sz="4" w:space="0" w:color="auto"/>
              <w:right w:val="single" w:sz="4" w:space="0" w:color="auto"/>
            </w:tcBorders>
            <w:noWrap/>
            <w:hideMark/>
          </w:tcPr>
          <w:p w14:paraId="6897A772" w14:textId="77777777" w:rsidR="0087300E" w:rsidRPr="0087300E" w:rsidRDefault="0087300E" w:rsidP="0087300E">
            <w:pPr>
              <w:rPr>
                <w:rFonts w:ascii="Aptos Narrow" w:hAnsi="Aptos Narrow"/>
                <w:color w:val="000000"/>
              </w:rPr>
            </w:pPr>
            <w:proofErr w:type="spellStart"/>
            <w:r w:rsidRPr="0087300E">
              <w:rPr>
                <w:rFonts w:ascii="Aptos Narrow" w:hAnsi="Aptos Narrow"/>
                <w:color w:val="000000"/>
              </w:rPr>
              <w:t>Syllabus</w:t>
            </w:r>
            <w:proofErr w:type="spellEnd"/>
          </w:p>
        </w:tc>
        <w:tc>
          <w:tcPr>
            <w:tcW w:w="8144" w:type="dxa"/>
            <w:tcBorders>
              <w:top w:val="nil"/>
              <w:left w:val="nil"/>
              <w:bottom w:val="single" w:sz="4" w:space="0" w:color="auto"/>
              <w:right w:val="single" w:sz="4" w:space="0" w:color="auto"/>
            </w:tcBorders>
            <w:noWrap/>
            <w:hideMark/>
          </w:tcPr>
          <w:p w14:paraId="1CFFB262"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L'obiettivo principale del corso è quello di introdurre e sviluppare gli strumenti analitici generalmente utilizzati in Economia e Finanza teorica e applicata. Il corso tratta l'algebra lineare, le funzioni di più variabili e l'ottimizzazione con più variabili e restrizioni. L'obiettivo educativo del corso è quello di fornire agli studenti una comprensione generale degli oggetti matematici utilizzati in Economia, al fine di trovare metodi efficienti per risolvere problemi, sia astratti che concreti, in Ottimizzazione non vincolata e vincolata utilizzando metodi di ottimizzazione in un contesto statico. Il corso permette agli studenti di acquisire le conoscenze per avvicinarsi allo studio dei principali problemi economici, utilizzando lo strumento di ottimizzazione per la ricerca delle possibili soluzioni. Come </w:t>
            </w:r>
            <w:proofErr w:type="spellStart"/>
            <w:proofErr w:type="gramStart"/>
            <w:r w:rsidRPr="0087300E">
              <w:rPr>
                <w:rFonts w:ascii="Aptos Narrow" w:hAnsi="Aptos Narrow"/>
                <w:color w:val="000000"/>
              </w:rPr>
              <w:t>pre</w:t>
            </w:r>
            <w:proofErr w:type="spellEnd"/>
            <w:r w:rsidRPr="0087300E">
              <w:rPr>
                <w:rFonts w:ascii="Aptos Narrow" w:hAnsi="Aptos Narrow"/>
                <w:color w:val="000000"/>
              </w:rPr>
              <w:t>-requisiti</w:t>
            </w:r>
            <w:proofErr w:type="gramEnd"/>
            <w:r w:rsidRPr="0087300E">
              <w:rPr>
                <w:rFonts w:ascii="Aptos Narrow" w:hAnsi="Aptos Narrow"/>
                <w:color w:val="000000"/>
              </w:rPr>
              <w:t>, ci si aspetta che gli studenti abbiano familiarità con i concetti matematici di base insegnati nei corsi di livello universitario in economia. Il corso introduce gli studenti ad una serie di concetti e tecniche di ottimizzazione per l'economia e l'economia finanziaria che costituiscono la base dei corsi avanzati di teoria economica. I concetti e le tecniche di ottimizzazione introdotti saranno derivati dai principi e dalle ipotesi di base nel modo più completo possibile, e saranno illustrati usando applicazioni standard dell'economia. Alla fine del corso, lo studente avrà le conoscenze e le abilità per comprendere gli elementi di base della teoria dell'ottimizzazione in un quadro statico; per applicare metodi e tecniche matematiche che sono formulate in contesti astratti ad applicazioni economiche concrete; saprà leggere, comprendere e formulare problemi di ottimizzazione appropriati, utilizzando una terminologia matematica adeguata. Gli studenti saranno in grado di imparare i principali risultati teorici e metodi pratici relativi ai problemi di ottimizzazione che possono descrivere il comportamento di un agente economico</w:t>
            </w:r>
          </w:p>
        </w:tc>
      </w:tr>
      <w:tr w:rsidR="0087300E" w:rsidRPr="0087300E" w14:paraId="7B004994" w14:textId="77777777" w:rsidTr="00C5273A">
        <w:trPr>
          <w:trHeight w:val="320"/>
        </w:trPr>
        <w:tc>
          <w:tcPr>
            <w:tcW w:w="3156" w:type="dxa"/>
            <w:tcBorders>
              <w:top w:val="nil"/>
              <w:left w:val="single" w:sz="4" w:space="0" w:color="auto"/>
              <w:bottom w:val="single" w:sz="4" w:space="0" w:color="auto"/>
              <w:right w:val="single" w:sz="4" w:space="0" w:color="auto"/>
            </w:tcBorders>
            <w:noWrap/>
            <w:hideMark/>
          </w:tcPr>
          <w:p w14:paraId="5F76D7B3" w14:textId="77777777" w:rsidR="0087300E" w:rsidRPr="0087300E" w:rsidRDefault="0087300E" w:rsidP="0087300E">
            <w:pPr>
              <w:rPr>
                <w:rFonts w:ascii="Aptos Narrow" w:hAnsi="Aptos Narrow"/>
                <w:color w:val="000000"/>
              </w:rPr>
            </w:pPr>
            <w:r w:rsidRPr="0087300E">
              <w:rPr>
                <w:rFonts w:ascii="Aptos Narrow" w:hAnsi="Aptos Narrow"/>
                <w:color w:val="000000"/>
              </w:rPr>
              <w:t>Periodo di erogazione</w:t>
            </w:r>
          </w:p>
        </w:tc>
        <w:tc>
          <w:tcPr>
            <w:tcW w:w="8144" w:type="dxa"/>
            <w:tcBorders>
              <w:top w:val="nil"/>
              <w:left w:val="nil"/>
              <w:bottom w:val="single" w:sz="4" w:space="0" w:color="auto"/>
              <w:right w:val="single" w:sz="4" w:space="0" w:color="auto"/>
            </w:tcBorders>
            <w:noWrap/>
            <w:hideMark/>
          </w:tcPr>
          <w:p w14:paraId="6D3DE828" w14:textId="77777777" w:rsidR="0087300E" w:rsidRPr="0087300E" w:rsidRDefault="0087300E" w:rsidP="0087300E">
            <w:pPr>
              <w:rPr>
                <w:rFonts w:ascii="Aptos Narrow" w:hAnsi="Aptos Narrow"/>
                <w:color w:val="000000"/>
              </w:rPr>
            </w:pPr>
            <w:r w:rsidRPr="0087300E">
              <w:rPr>
                <w:rFonts w:ascii="Aptos Narrow" w:hAnsi="Aptos Narrow"/>
                <w:color w:val="000000"/>
              </w:rPr>
              <w:t>Febbraio-</w:t>
            </w:r>
            <w:proofErr w:type="gramStart"/>
            <w:r w:rsidRPr="0087300E">
              <w:rPr>
                <w:rFonts w:ascii="Aptos Narrow" w:hAnsi="Aptos Narrow"/>
                <w:color w:val="000000"/>
              </w:rPr>
              <w:t>Giugno</w:t>
            </w:r>
            <w:proofErr w:type="gramEnd"/>
          </w:p>
        </w:tc>
      </w:tr>
      <w:tr w:rsidR="0087300E" w:rsidRPr="0087300E" w14:paraId="7D02AEBC" w14:textId="77777777" w:rsidTr="00C5273A">
        <w:trPr>
          <w:trHeight w:val="320"/>
        </w:trPr>
        <w:tc>
          <w:tcPr>
            <w:tcW w:w="3156" w:type="dxa"/>
            <w:tcBorders>
              <w:top w:val="nil"/>
              <w:left w:val="single" w:sz="4" w:space="0" w:color="auto"/>
              <w:bottom w:val="single" w:sz="4" w:space="0" w:color="auto"/>
              <w:right w:val="single" w:sz="4" w:space="0" w:color="auto"/>
            </w:tcBorders>
            <w:noWrap/>
            <w:hideMark/>
          </w:tcPr>
          <w:p w14:paraId="5513A721" w14:textId="1CEF69EE" w:rsidR="0087300E" w:rsidRPr="0087300E" w:rsidRDefault="0087300E" w:rsidP="0087300E">
            <w:pPr>
              <w:rPr>
                <w:rFonts w:ascii="Aptos Narrow" w:hAnsi="Aptos Narrow"/>
                <w:color w:val="000000"/>
              </w:rPr>
            </w:pPr>
            <w:r w:rsidRPr="0087300E">
              <w:rPr>
                <w:rFonts w:ascii="Aptos Narrow" w:hAnsi="Aptos Narrow"/>
                <w:color w:val="000000"/>
              </w:rPr>
              <w:t>Intensivo o meno</w:t>
            </w:r>
          </w:p>
        </w:tc>
        <w:tc>
          <w:tcPr>
            <w:tcW w:w="8144" w:type="dxa"/>
            <w:tcBorders>
              <w:top w:val="nil"/>
              <w:left w:val="nil"/>
              <w:bottom w:val="single" w:sz="4" w:space="0" w:color="auto"/>
              <w:right w:val="single" w:sz="4" w:space="0" w:color="auto"/>
            </w:tcBorders>
            <w:noWrap/>
            <w:hideMark/>
          </w:tcPr>
          <w:p w14:paraId="6DFF7A46"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7300E" w14:paraId="0C1D30B3" w14:textId="77777777" w:rsidTr="00C5273A">
        <w:trPr>
          <w:trHeight w:val="320"/>
        </w:trPr>
        <w:tc>
          <w:tcPr>
            <w:tcW w:w="3156" w:type="dxa"/>
            <w:tcBorders>
              <w:top w:val="nil"/>
              <w:left w:val="single" w:sz="4" w:space="0" w:color="auto"/>
              <w:bottom w:val="single" w:sz="4" w:space="0" w:color="auto"/>
              <w:right w:val="single" w:sz="4" w:space="0" w:color="auto"/>
            </w:tcBorders>
            <w:noWrap/>
            <w:hideMark/>
          </w:tcPr>
          <w:p w14:paraId="6AF6644C" w14:textId="77777777" w:rsidR="0087300E" w:rsidRPr="0087300E" w:rsidRDefault="0087300E" w:rsidP="0087300E">
            <w:pPr>
              <w:rPr>
                <w:rFonts w:ascii="Aptos Narrow" w:hAnsi="Aptos Narrow"/>
                <w:color w:val="000000"/>
              </w:rPr>
            </w:pPr>
            <w:r w:rsidRPr="0087300E">
              <w:rPr>
                <w:rFonts w:ascii="Aptos Narrow" w:hAnsi="Aptos Narrow"/>
                <w:color w:val="000000"/>
              </w:rPr>
              <w:t>Note</w:t>
            </w:r>
          </w:p>
        </w:tc>
        <w:tc>
          <w:tcPr>
            <w:tcW w:w="8144" w:type="dxa"/>
            <w:tcBorders>
              <w:top w:val="nil"/>
              <w:left w:val="nil"/>
              <w:bottom w:val="single" w:sz="4" w:space="0" w:color="auto"/>
              <w:right w:val="single" w:sz="4" w:space="0" w:color="auto"/>
            </w:tcBorders>
            <w:noWrap/>
            <w:hideMark/>
          </w:tcPr>
          <w:p w14:paraId="09729726" w14:textId="77777777" w:rsidR="0087300E" w:rsidRPr="0087300E" w:rsidRDefault="0087300E" w:rsidP="0087300E">
            <w:pPr>
              <w:rPr>
                <w:rFonts w:ascii="Aptos Narrow" w:hAnsi="Aptos Narrow"/>
                <w:color w:val="000000"/>
              </w:rPr>
            </w:pPr>
            <w:r w:rsidRPr="0087300E">
              <w:rPr>
                <w:rFonts w:ascii="Aptos Narrow" w:hAnsi="Aptos Narrow"/>
                <w:color w:val="000000"/>
              </w:rPr>
              <w:t> </w:t>
            </w:r>
          </w:p>
        </w:tc>
      </w:tr>
    </w:tbl>
    <w:p w14:paraId="510263EC" w14:textId="7BFBCEA4" w:rsidR="0087300E" w:rsidRDefault="0087300E"/>
    <w:p w14:paraId="323D91A9" w14:textId="5637BA95" w:rsidR="003A15CC" w:rsidRDefault="003A15CC">
      <w:pPr>
        <w:spacing w:after="200" w:line="252" w:lineRule="auto"/>
        <w:rPr>
          <w:lang w:val="en-US"/>
        </w:rPr>
      </w:pPr>
      <w:r>
        <w:rPr>
          <w:lang w:val="en-US"/>
        </w:rPr>
        <w:br w:type="page"/>
      </w:r>
    </w:p>
    <w:tbl>
      <w:tblPr>
        <w:tblW w:w="10348" w:type="dxa"/>
        <w:tblInd w:w="-575" w:type="dxa"/>
        <w:tblLayout w:type="fixed"/>
        <w:tblLook w:val="0600" w:firstRow="0" w:lastRow="0" w:firstColumn="0" w:lastColumn="0" w:noHBand="1" w:noVBand="1"/>
      </w:tblPr>
      <w:tblGrid>
        <w:gridCol w:w="3119"/>
        <w:gridCol w:w="7229"/>
      </w:tblGrid>
      <w:tr w:rsidR="003A15CC" w:rsidRPr="007423DC" w14:paraId="442A0E09" w14:textId="77777777" w:rsidTr="00AB0CB6">
        <w:trPr>
          <w:trHeight w:val="330"/>
        </w:trPr>
        <w:tc>
          <w:tcPr>
            <w:tcW w:w="31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F09CB2B" w14:textId="77777777" w:rsidR="003A15CC" w:rsidRPr="007423DC" w:rsidRDefault="003A15CC" w:rsidP="00AB0CB6">
            <w:pPr>
              <w:spacing w:line="276" w:lineRule="auto"/>
              <w:outlineLvl w:val="1"/>
              <w:rPr>
                <w:rFonts w:ascii="Aptos Narrow" w:eastAsia="Arial" w:hAnsi="Aptos Narrow" w:cs="Arial"/>
                <w:lang w:val="it"/>
              </w:rPr>
            </w:pPr>
            <w:bookmarkStart w:id="47" w:name="_Toc238226540"/>
            <w:r w:rsidRPr="007423DC">
              <w:rPr>
                <w:rFonts w:ascii="Aptos Narrow" w:eastAsia="Arial" w:hAnsi="Aptos Narrow" w:cs="Arial"/>
                <w:lang w:val="it"/>
              </w:rPr>
              <w:lastRenderedPageBreak/>
              <w:t>Università</w:t>
            </w:r>
            <w:bookmarkEnd w:id="47"/>
          </w:p>
        </w:tc>
        <w:tc>
          <w:tcPr>
            <w:tcW w:w="72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5C43B77" w14:textId="77777777" w:rsidR="003A15CC" w:rsidRPr="007423DC" w:rsidRDefault="003A15CC" w:rsidP="00AB0CB6">
            <w:pPr>
              <w:spacing w:line="276" w:lineRule="auto"/>
              <w:outlineLvl w:val="1"/>
              <w:rPr>
                <w:rFonts w:ascii="Aptos Narrow" w:eastAsia="Arial" w:hAnsi="Aptos Narrow" w:cs="Arial"/>
                <w:color w:val="6C260D"/>
                <w:lang w:val="it"/>
              </w:rPr>
            </w:pPr>
            <w:bookmarkStart w:id="48" w:name="_Toc238226541"/>
            <w:r w:rsidRPr="007423DC">
              <w:rPr>
                <w:rFonts w:ascii="Aptos Narrow" w:eastAsia="Arial" w:hAnsi="Aptos Narrow" w:cs="Arial"/>
                <w:color w:val="6C260D"/>
                <w:lang w:val="it"/>
              </w:rPr>
              <w:t>Università di Salerno</w:t>
            </w:r>
            <w:bookmarkEnd w:id="48"/>
          </w:p>
        </w:tc>
      </w:tr>
      <w:tr w:rsidR="003A15CC" w:rsidRPr="007423DC" w14:paraId="7188D68F" w14:textId="77777777" w:rsidTr="00AB0CB6">
        <w:trPr>
          <w:trHeight w:val="330"/>
        </w:trPr>
        <w:tc>
          <w:tcPr>
            <w:tcW w:w="31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C6945E4" w14:textId="77777777" w:rsidR="003A15CC" w:rsidRPr="007423DC" w:rsidRDefault="003A15CC" w:rsidP="00AB0CB6">
            <w:pPr>
              <w:spacing w:line="276" w:lineRule="auto"/>
              <w:outlineLvl w:val="1"/>
              <w:rPr>
                <w:rFonts w:ascii="Aptos Narrow" w:eastAsia="Arial" w:hAnsi="Aptos Narrow" w:cs="Arial"/>
                <w:lang w:val="it"/>
              </w:rPr>
            </w:pPr>
            <w:bookmarkStart w:id="49" w:name="_Toc238226542"/>
            <w:r w:rsidRPr="007423DC">
              <w:rPr>
                <w:rFonts w:ascii="Aptos Narrow" w:eastAsia="Arial" w:hAnsi="Aptos Narrow" w:cs="Arial"/>
                <w:lang w:val="it"/>
              </w:rPr>
              <w:t>Denominazione dottorato</w:t>
            </w:r>
            <w:bookmarkEnd w:id="49"/>
            <w:r w:rsidRPr="007423DC">
              <w:rPr>
                <w:rFonts w:ascii="Aptos Narrow" w:eastAsia="Arial" w:hAnsi="Aptos Narrow" w:cs="Arial"/>
                <w:lang w:val="it"/>
              </w:rPr>
              <w:t xml:space="preserve"> </w:t>
            </w:r>
          </w:p>
        </w:tc>
        <w:tc>
          <w:tcPr>
            <w:tcW w:w="72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DAAEE68" w14:textId="77777777" w:rsidR="003A15CC" w:rsidRPr="007423DC" w:rsidRDefault="003A15CC" w:rsidP="00AB0CB6">
            <w:pPr>
              <w:spacing w:line="276" w:lineRule="auto"/>
              <w:outlineLvl w:val="1"/>
              <w:rPr>
                <w:rFonts w:ascii="Aptos Narrow" w:eastAsia="Arial" w:hAnsi="Aptos Narrow" w:cs="Arial"/>
                <w:lang w:val="it"/>
              </w:rPr>
            </w:pPr>
            <w:bookmarkStart w:id="50" w:name="_Toc238226543"/>
            <w:r w:rsidRPr="007423DC">
              <w:rPr>
                <w:rFonts w:ascii="Aptos Narrow" w:eastAsia="Arial" w:hAnsi="Aptos Narrow" w:cs="Arial"/>
                <w:lang w:val="it"/>
              </w:rPr>
              <w:t>Dottorato in Matematica</w:t>
            </w:r>
            <w:bookmarkEnd w:id="50"/>
          </w:p>
        </w:tc>
      </w:tr>
      <w:tr w:rsidR="003A15CC" w:rsidRPr="007423DC" w14:paraId="2062D6D3" w14:textId="77777777" w:rsidTr="00AB0CB6">
        <w:trPr>
          <w:trHeight w:val="330"/>
        </w:trPr>
        <w:tc>
          <w:tcPr>
            <w:tcW w:w="31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99C106E" w14:textId="77777777" w:rsidR="003A15CC" w:rsidRPr="007423DC" w:rsidRDefault="003A15CC" w:rsidP="00AB0CB6">
            <w:pPr>
              <w:spacing w:line="276" w:lineRule="auto"/>
              <w:outlineLvl w:val="1"/>
              <w:rPr>
                <w:rFonts w:ascii="Aptos Narrow" w:eastAsia="Arial" w:hAnsi="Aptos Narrow" w:cs="Arial"/>
                <w:lang w:val="it"/>
              </w:rPr>
            </w:pPr>
            <w:bookmarkStart w:id="51" w:name="_Toc238226544"/>
            <w:r w:rsidRPr="007423DC">
              <w:rPr>
                <w:rFonts w:ascii="Aptos Narrow" w:eastAsia="Arial" w:hAnsi="Aptos Narrow" w:cs="Arial"/>
                <w:lang w:val="it"/>
              </w:rPr>
              <w:t>Denominazione corso</w:t>
            </w:r>
            <w:bookmarkEnd w:id="51"/>
          </w:p>
        </w:tc>
        <w:tc>
          <w:tcPr>
            <w:tcW w:w="7229" w:type="dxa"/>
            <w:tcBorders>
              <w:top w:val="single" w:sz="6" w:space="0" w:color="000000"/>
              <w:left w:val="single" w:sz="6" w:space="0" w:color="000000"/>
              <w:bottom w:val="single" w:sz="6" w:space="0" w:color="000000"/>
              <w:right w:val="single" w:sz="6" w:space="0" w:color="000000"/>
            </w:tcBorders>
            <w:shd w:val="clear" w:color="auto" w:fill="F2B89C"/>
            <w:tcMar>
              <w:top w:w="60" w:type="dxa"/>
              <w:left w:w="60" w:type="dxa"/>
              <w:bottom w:w="60" w:type="dxa"/>
              <w:right w:w="60" w:type="dxa"/>
            </w:tcMar>
          </w:tcPr>
          <w:p w14:paraId="632F15C3" w14:textId="77777777" w:rsidR="003A15CC" w:rsidRPr="007423DC" w:rsidRDefault="003A15CC" w:rsidP="00AB0CB6">
            <w:pPr>
              <w:spacing w:line="276" w:lineRule="auto"/>
              <w:outlineLvl w:val="1"/>
              <w:rPr>
                <w:rFonts w:ascii="Aptos Narrow" w:eastAsia="Arial" w:hAnsi="Aptos Narrow" w:cs="Arial"/>
                <w:b/>
                <w:bCs/>
                <w:lang w:val="it"/>
              </w:rPr>
            </w:pPr>
            <w:bookmarkStart w:id="52" w:name="IntroGT"/>
            <w:bookmarkStart w:id="53" w:name="_Toc238226545"/>
            <w:proofErr w:type="spellStart"/>
            <w:r w:rsidRPr="007423DC">
              <w:rPr>
                <w:rFonts w:ascii="Aptos Narrow" w:eastAsia="Arial" w:hAnsi="Aptos Narrow" w:cs="Arial"/>
                <w:b/>
                <w:bCs/>
                <w:lang w:val="it"/>
              </w:rPr>
              <w:t>Introduction</w:t>
            </w:r>
            <w:proofErr w:type="spellEnd"/>
            <w:r w:rsidRPr="007423DC">
              <w:rPr>
                <w:rFonts w:ascii="Aptos Narrow" w:eastAsia="Arial" w:hAnsi="Aptos Narrow" w:cs="Arial"/>
                <w:b/>
                <w:bCs/>
                <w:lang w:val="it"/>
              </w:rPr>
              <w:t xml:space="preserve"> to game theory</w:t>
            </w:r>
            <w:bookmarkEnd w:id="52"/>
            <w:bookmarkEnd w:id="53"/>
          </w:p>
        </w:tc>
      </w:tr>
      <w:tr w:rsidR="003A15CC" w:rsidRPr="007423DC" w14:paraId="5FB39D18" w14:textId="77777777" w:rsidTr="00AB0CB6">
        <w:trPr>
          <w:trHeight w:val="330"/>
        </w:trPr>
        <w:tc>
          <w:tcPr>
            <w:tcW w:w="31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AD80F3C" w14:textId="77777777" w:rsidR="003A15CC" w:rsidRPr="007423DC" w:rsidRDefault="003A15CC" w:rsidP="00AB0CB6">
            <w:pPr>
              <w:spacing w:line="276" w:lineRule="auto"/>
              <w:outlineLvl w:val="1"/>
              <w:rPr>
                <w:rFonts w:ascii="Aptos Narrow" w:eastAsia="Arial" w:hAnsi="Aptos Narrow" w:cs="Arial"/>
                <w:lang w:val="it"/>
              </w:rPr>
            </w:pPr>
            <w:bookmarkStart w:id="54" w:name="_Toc238226546"/>
            <w:r w:rsidRPr="007423DC">
              <w:rPr>
                <w:rFonts w:ascii="Aptos Narrow" w:eastAsia="Arial" w:hAnsi="Aptos Narrow" w:cs="Arial"/>
                <w:lang w:val="it"/>
              </w:rPr>
              <w:t>Referente</w:t>
            </w:r>
            <w:bookmarkEnd w:id="54"/>
          </w:p>
        </w:tc>
        <w:tc>
          <w:tcPr>
            <w:tcW w:w="72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DCD1537" w14:textId="77777777" w:rsidR="003A15CC" w:rsidRPr="007423DC" w:rsidRDefault="003A15CC" w:rsidP="00AB0CB6">
            <w:pPr>
              <w:spacing w:line="276" w:lineRule="auto"/>
              <w:outlineLvl w:val="1"/>
              <w:rPr>
                <w:rFonts w:ascii="Aptos Narrow" w:eastAsia="Arial" w:hAnsi="Aptos Narrow" w:cs="Arial"/>
                <w:lang w:val="it"/>
              </w:rPr>
            </w:pPr>
            <w:bookmarkStart w:id="55" w:name="_Toc238226547"/>
            <w:r w:rsidRPr="007423DC">
              <w:rPr>
                <w:rFonts w:ascii="Aptos Narrow" w:eastAsia="Arial" w:hAnsi="Aptos Narrow" w:cs="Arial"/>
                <w:lang w:val="it"/>
              </w:rPr>
              <w:t>Giovanna Bimonte (gbimonte@unisa.it)</w:t>
            </w:r>
            <w:bookmarkEnd w:id="55"/>
          </w:p>
        </w:tc>
      </w:tr>
      <w:tr w:rsidR="003A15CC" w:rsidRPr="007423DC" w14:paraId="05DDFCAF" w14:textId="77777777" w:rsidTr="00AB0CB6">
        <w:trPr>
          <w:trHeight w:val="540"/>
        </w:trPr>
        <w:tc>
          <w:tcPr>
            <w:tcW w:w="31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89E91D1" w14:textId="77777777" w:rsidR="003A15CC" w:rsidRPr="007423DC" w:rsidRDefault="003A15CC" w:rsidP="00AB0CB6">
            <w:pPr>
              <w:spacing w:line="276" w:lineRule="auto"/>
              <w:outlineLvl w:val="1"/>
              <w:rPr>
                <w:rFonts w:ascii="Aptos Narrow" w:eastAsia="Arial" w:hAnsi="Aptos Narrow" w:cs="Arial"/>
                <w:lang w:val="it"/>
              </w:rPr>
            </w:pPr>
            <w:bookmarkStart w:id="56" w:name="_Toc238226548"/>
            <w:r w:rsidRPr="007423DC">
              <w:rPr>
                <w:rFonts w:ascii="Aptos Narrow" w:eastAsia="Arial" w:hAnsi="Aptos Narrow" w:cs="Arial"/>
                <w:lang w:val="it"/>
              </w:rPr>
              <w:t>Numero di ore approssimativo</w:t>
            </w:r>
            <w:bookmarkEnd w:id="56"/>
          </w:p>
        </w:tc>
        <w:tc>
          <w:tcPr>
            <w:tcW w:w="72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64CA836" w14:textId="77777777" w:rsidR="003A15CC" w:rsidRPr="007423DC" w:rsidRDefault="003A15CC" w:rsidP="00AB0CB6">
            <w:pPr>
              <w:spacing w:line="276" w:lineRule="auto"/>
              <w:outlineLvl w:val="1"/>
              <w:rPr>
                <w:rFonts w:ascii="Aptos Narrow" w:eastAsia="Arial" w:hAnsi="Aptos Narrow" w:cs="Arial"/>
                <w:lang w:val="it"/>
              </w:rPr>
            </w:pPr>
            <w:bookmarkStart w:id="57" w:name="_Toc238226549"/>
            <w:r w:rsidRPr="007423DC">
              <w:rPr>
                <w:rFonts w:ascii="Aptos Narrow" w:eastAsia="Arial" w:hAnsi="Aptos Narrow" w:cs="Arial"/>
                <w:lang w:val="it"/>
              </w:rPr>
              <w:t>10</w:t>
            </w:r>
            <w:bookmarkEnd w:id="57"/>
          </w:p>
        </w:tc>
      </w:tr>
      <w:tr w:rsidR="003A15CC" w:rsidRPr="007423DC" w14:paraId="03A6FB9C" w14:textId="77777777" w:rsidTr="00AB0CB6">
        <w:trPr>
          <w:trHeight w:val="330"/>
        </w:trPr>
        <w:tc>
          <w:tcPr>
            <w:tcW w:w="31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033699E" w14:textId="77777777" w:rsidR="003A15CC" w:rsidRPr="007423DC" w:rsidRDefault="003A15CC" w:rsidP="00AB0CB6">
            <w:pPr>
              <w:spacing w:line="276" w:lineRule="auto"/>
              <w:outlineLvl w:val="1"/>
              <w:rPr>
                <w:rFonts w:ascii="Aptos Narrow" w:eastAsia="Arial" w:hAnsi="Aptos Narrow" w:cs="Arial"/>
                <w:lang w:val="it"/>
              </w:rPr>
            </w:pPr>
            <w:bookmarkStart w:id="58" w:name="_Toc238226550"/>
            <w:r w:rsidRPr="007423DC">
              <w:rPr>
                <w:rFonts w:ascii="Aptos Narrow" w:eastAsia="Arial" w:hAnsi="Aptos Narrow" w:cs="Arial"/>
                <w:lang w:val="it"/>
              </w:rPr>
              <w:t>Fruizione online</w:t>
            </w:r>
            <w:bookmarkEnd w:id="58"/>
          </w:p>
        </w:tc>
        <w:tc>
          <w:tcPr>
            <w:tcW w:w="72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F679409" w14:textId="77777777" w:rsidR="003A15CC" w:rsidRPr="007423DC" w:rsidRDefault="003A15CC" w:rsidP="00AB0CB6">
            <w:pPr>
              <w:spacing w:line="276" w:lineRule="auto"/>
              <w:outlineLvl w:val="1"/>
              <w:rPr>
                <w:rFonts w:ascii="Aptos Narrow" w:eastAsia="Arial" w:hAnsi="Aptos Narrow" w:cs="Arial"/>
                <w:lang w:val="it"/>
              </w:rPr>
            </w:pPr>
            <w:bookmarkStart w:id="59" w:name="_Toc238226551"/>
            <w:r w:rsidRPr="007423DC">
              <w:rPr>
                <w:rFonts w:ascii="Aptos Narrow" w:eastAsia="Arial" w:hAnsi="Aptos Narrow" w:cs="Arial"/>
                <w:lang w:val="it"/>
              </w:rPr>
              <w:t>Sì</w:t>
            </w:r>
            <w:bookmarkEnd w:id="59"/>
          </w:p>
        </w:tc>
      </w:tr>
      <w:tr w:rsidR="003A15CC" w:rsidRPr="007423DC" w14:paraId="1B74BB51" w14:textId="77777777" w:rsidTr="00AB0CB6">
        <w:trPr>
          <w:trHeight w:val="330"/>
        </w:trPr>
        <w:tc>
          <w:tcPr>
            <w:tcW w:w="31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80F3716" w14:textId="77777777" w:rsidR="003A15CC" w:rsidRPr="007423DC" w:rsidRDefault="003A15CC" w:rsidP="00AB0CB6">
            <w:pPr>
              <w:spacing w:line="276" w:lineRule="auto"/>
              <w:outlineLvl w:val="1"/>
              <w:rPr>
                <w:rFonts w:ascii="Aptos Narrow" w:eastAsia="Arial" w:hAnsi="Aptos Narrow" w:cs="Arial"/>
                <w:lang w:val="it"/>
              </w:rPr>
            </w:pPr>
            <w:bookmarkStart w:id="60" w:name="_Toc238226552"/>
            <w:r w:rsidRPr="007423DC">
              <w:rPr>
                <w:rFonts w:ascii="Aptos Narrow" w:eastAsia="Arial" w:hAnsi="Aptos Narrow" w:cs="Arial"/>
                <w:lang w:val="it"/>
              </w:rPr>
              <w:t>Fruizione in presenza</w:t>
            </w:r>
            <w:bookmarkEnd w:id="60"/>
            <w:r w:rsidRPr="007423DC">
              <w:rPr>
                <w:rFonts w:ascii="Aptos Narrow" w:eastAsia="Arial" w:hAnsi="Aptos Narrow" w:cs="Arial"/>
                <w:lang w:val="it"/>
              </w:rPr>
              <w:t xml:space="preserve"> </w:t>
            </w:r>
          </w:p>
        </w:tc>
        <w:tc>
          <w:tcPr>
            <w:tcW w:w="72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AC10F4C" w14:textId="77777777" w:rsidR="003A15CC" w:rsidRPr="007423DC" w:rsidRDefault="003A15CC" w:rsidP="00AB0CB6">
            <w:pPr>
              <w:spacing w:line="276" w:lineRule="auto"/>
              <w:outlineLvl w:val="1"/>
              <w:rPr>
                <w:rFonts w:ascii="Aptos Narrow" w:eastAsia="Arial" w:hAnsi="Aptos Narrow" w:cs="Arial"/>
                <w:lang w:val="it"/>
              </w:rPr>
            </w:pPr>
            <w:bookmarkStart w:id="61" w:name="_Toc238226553"/>
            <w:r w:rsidRPr="007423DC">
              <w:rPr>
                <w:rFonts w:ascii="Aptos Narrow" w:eastAsia="Arial" w:hAnsi="Aptos Narrow" w:cs="Arial"/>
                <w:lang w:val="it"/>
              </w:rPr>
              <w:t>Sì</w:t>
            </w:r>
            <w:bookmarkEnd w:id="61"/>
          </w:p>
        </w:tc>
      </w:tr>
      <w:tr w:rsidR="003A15CC" w:rsidRPr="008030D9" w14:paraId="1D0DA8E8" w14:textId="77777777" w:rsidTr="00AB0CB6">
        <w:trPr>
          <w:trHeight w:val="1560"/>
        </w:trPr>
        <w:tc>
          <w:tcPr>
            <w:tcW w:w="31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842CAB2" w14:textId="77777777" w:rsidR="003A15CC" w:rsidRPr="007423DC" w:rsidRDefault="003A15CC" w:rsidP="00AB0CB6">
            <w:pPr>
              <w:spacing w:line="276" w:lineRule="auto"/>
              <w:outlineLvl w:val="1"/>
              <w:rPr>
                <w:rFonts w:ascii="Aptos Narrow" w:eastAsia="Arial" w:hAnsi="Aptos Narrow" w:cs="Arial"/>
                <w:lang w:val="it"/>
              </w:rPr>
            </w:pPr>
            <w:bookmarkStart w:id="62" w:name="_Toc238226554"/>
            <w:r w:rsidRPr="007423DC">
              <w:rPr>
                <w:rFonts w:ascii="Aptos Narrow" w:eastAsia="Arial" w:hAnsi="Aptos Narrow" w:cs="Arial"/>
                <w:lang w:val="it"/>
              </w:rPr>
              <w:t>Programma di massima</w:t>
            </w:r>
            <w:bookmarkEnd w:id="62"/>
          </w:p>
        </w:tc>
        <w:tc>
          <w:tcPr>
            <w:tcW w:w="72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566F850" w14:textId="77777777" w:rsidR="003A15CC" w:rsidRPr="008030D9" w:rsidRDefault="003A15CC" w:rsidP="00AB0CB6">
            <w:pPr>
              <w:spacing w:before="240" w:after="240" w:line="276" w:lineRule="auto"/>
              <w:outlineLvl w:val="1"/>
              <w:rPr>
                <w:rFonts w:ascii="Aptos Narrow" w:eastAsia="Arial" w:hAnsi="Aptos Narrow" w:cs="Arial"/>
                <w:lang w:val="en-US"/>
              </w:rPr>
            </w:pPr>
            <w:bookmarkStart w:id="63" w:name="_Toc238226555"/>
            <w:r w:rsidRPr="008030D9">
              <w:rPr>
                <w:rFonts w:ascii="Aptos Narrow" w:eastAsia="Arial" w:hAnsi="Aptos Narrow" w:cs="Arial"/>
                <w:lang w:val="en-US"/>
              </w:rPr>
              <w:t xml:space="preserve">The course </w:t>
            </w:r>
            <w:proofErr w:type="gramStart"/>
            <w:r w:rsidRPr="008030D9">
              <w:rPr>
                <w:rFonts w:ascii="Aptos Narrow" w:eastAsia="Arial" w:hAnsi="Aptos Narrow" w:cs="Arial"/>
                <w:lang w:val="en-US"/>
              </w:rPr>
              <w:t>provides an introduction to</w:t>
            </w:r>
            <w:proofErr w:type="gramEnd"/>
            <w:r w:rsidRPr="008030D9">
              <w:rPr>
                <w:rFonts w:ascii="Aptos Narrow" w:eastAsia="Arial" w:hAnsi="Aptos Narrow" w:cs="Arial"/>
                <w:lang w:val="en-US"/>
              </w:rPr>
              <w:t xml:space="preserve"> the main models and concepts of game theory, with particular emphasis on the mathematical foundations of strategic reasoning and interaction among rational agents. Its objective is to introduce the theoretical tools required for the analysis of decision-making problems in both cooperative and non-cooperative settings, highlighting the role of informational assumptions, strategic structures, and solution concepts.</w:t>
            </w:r>
            <w:bookmarkEnd w:id="63"/>
          </w:p>
          <w:p w14:paraId="3A50F33F" w14:textId="77777777" w:rsidR="003A15CC" w:rsidRPr="008030D9" w:rsidRDefault="003A15CC" w:rsidP="00AB0CB6">
            <w:pPr>
              <w:spacing w:before="240" w:after="240" w:line="276" w:lineRule="auto"/>
              <w:outlineLvl w:val="1"/>
              <w:rPr>
                <w:rFonts w:ascii="Aptos Narrow" w:eastAsia="Arial" w:hAnsi="Aptos Narrow" w:cs="Arial"/>
                <w:lang w:val="en-US"/>
              </w:rPr>
            </w:pPr>
            <w:bookmarkStart w:id="64" w:name="_ktli9nsk7z5l" w:colFirst="0" w:colLast="0"/>
            <w:bookmarkStart w:id="65" w:name="_Toc238226556"/>
            <w:bookmarkEnd w:id="64"/>
            <w:r w:rsidRPr="008030D9">
              <w:rPr>
                <w:rFonts w:ascii="Aptos Narrow" w:eastAsia="Arial" w:hAnsi="Aptos Narrow" w:cs="Arial"/>
                <w:lang w:val="en-US"/>
              </w:rPr>
              <w:t>Within the framework of non-cooperative games, the course develops the theory of Nash equilibrium in pure and mixed strategies, together with the main equilibrium refinements and their properties of existence, uniqueness, and stability. Particular attention is devoted to the epistemic foundations of game theory, including common knowledge, beliefs, and rationality, as well as to correlated equilibrium and Bayesian equilibrium in games with incomplete information.</w:t>
            </w:r>
            <w:bookmarkEnd w:id="65"/>
          </w:p>
          <w:p w14:paraId="4E909E17" w14:textId="77777777" w:rsidR="003A15CC" w:rsidRPr="008030D9" w:rsidRDefault="003A15CC" w:rsidP="00AB0CB6">
            <w:pPr>
              <w:spacing w:before="240" w:after="240" w:line="276" w:lineRule="auto"/>
              <w:outlineLvl w:val="1"/>
              <w:rPr>
                <w:rFonts w:ascii="Aptos Narrow" w:eastAsia="Arial" w:hAnsi="Aptos Narrow" w:cs="Arial"/>
                <w:lang w:val="en-US"/>
              </w:rPr>
            </w:pPr>
            <w:bookmarkStart w:id="66" w:name="_r6kdj743zu6c" w:colFirst="0" w:colLast="0"/>
            <w:bookmarkStart w:id="67" w:name="_Toc238226557"/>
            <w:bookmarkEnd w:id="66"/>
            <w:r w:rsidRPr="008030D9">
              <w:rPr>
                <w:rFonts w:ascii="Aptos Narrow" w:eastAsia="Arial" w:hAnsi="Aptos Narrow" w:cs="Arial"/>
                <w:lang w:val="en-US"/>
              </w:rPr>
              <w:t xml:space="preserve">The cooperative game theory component </w:t>
            </w:r>
            <w:proofErr w:type="gramStart"/>
            <w:r w:rsidRPr="008030D9">
              <w:rPr>
                <w:rFonts w:ascii="Aptos Narrow" w:eastAsia="Arial" w:hAnsi="Aptos Narrow" w:cs="Arial"/>
                <w:lang w:val="en-US"/>
              </w:rPr>
              <w:t>provides an introduction to</w:t>
            </w:r>
            <w:proofErr w:type="gramEnd"/>
            <w:r w:rsidRPr="008030D9">
              <w:rPr>
                <w:rFonts w:ascii="Aptos Narrow" w:eastAsia="Arial" w:hAnsi="Aptos Narrow" w:cs="Arial"/>
                <w:lang w:val="en-US"/>
              </w:rPr>
              <w:t xml:space="preserve"> the basic concepts of strategic cooperation and coalition formation among rational agents. The course presents the main formal frameworks used to represent coalition values, ranging from characteristic-function models to settings with externalities across coalitions. Fundamental issues related to coalition formation, stability, and sustainability are also discussed and illustrated through selected applications.</w:t>
            </w:r>
            <w:bookmarkEnd w:id="67"/>
          </w:p>
        </w:tc>
      </w:tr>
      <w:tr w:rsidR="003A15CC" w:rsidRPr="007423DC" w14:paraId="38E7ED6F" w14:textId="77777777" w:rsidTr="00AB0CB6">
        <w:trPr>
          <w:trHeight w:val="330"/>
        </w:trPr>
        <w:tc>
          <w:tcPr>
            <w:tcW w:w="31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01589E0" w14:textId="77777777" w:rsidR="003A15CC" w:rsidRPr="007423DC" w:rsidRDefault="003A15CC" w:rsidP="00AB0CB6">
            <w:pPr>
              <w:spacing w:line="276" w:lineRule="auto"/>
              <w:outlineLvl w:val="1"/>
              <w:rPr>
                <w:rFonts w:ascii="Aptos Narrow" w:eastAsia="Arial" w:hAnsi="Aptos Narrow" w:cs="Arial"/>
                <w:lang w:val="it"/>
              </w:rPr>
            </w:pPr>
            <w:bookmarkStart w:id="68" w:name="_Toc238226558"/>
            <w:r w:rsidRPr="007423DC">
              <w:rPr>
                <w:rFonts w:ascii="Aptos Narrow" w:eastAsia="Arial" w:hAnsi="Aptos Narrow" w:cs="Arial"/>
                <w:lang w:val="it"/>
              </w:rPr>
              <w:t>Periodo di erogazione</w:t>
            </w:r>
            <w:bookmarkEnd w:id="68"/>
          </w:p>
        </w:tc>
        <w:tc>
          <w:tcPr>
            <w:tcW w:w="72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55715B0" w14:textId="77777777" w:rsidR="003A15CC" w:rsidRPr="007423DC" w:rsidRDefault="003A15CC" w:rsidP="00AB0CB6">
            <w:pPr>
              <w:spacing w:line="276" w:lineRule="auto"/>
              <w:outlineLvl w:val="1"/>
              <w:rPr>
                <w:rFonts w:ascii="Aptos Narrow" w:eastAsia="Arial" w:hAnsi="Aptos Narrow" w:cs="Arial"/>
                <w:lang w:val="it"/>
              </w:rPr>
            </w:pPr>
            <w:bookmarkStart w:id="69" w:name="_Toc238226559"/>
            <w:proofErr w:type="spellStart"/>
            <w:r w:rsidRPr="007423DC">
              <w:rPr>
                <w:rFonts w:ascii="Aptos Narrow" w:eastAsia="Arial" w:hAnsi="Aptos Narrow" w:cs="Arial"/>
                <w:lang w:val="it"/>
              </w:rPr>
              <w:t>Typically</w:t>
            </w:r>
            <w:proofErr w:type="spellEnd"/>
            <w:r w:rsidRPr="007423DC">
              <w:rPr>
                <w:rFonts w:ascii="Aptos Narrow" w:eastAsia="Arial" w:hAnsi="Aptos Narrow" w:cs="Arial"/>
                <w:lang w:val="it"/>
              </w:rPr>
              <w:t xml:space="preserve"> in March-April</w:t>
            </w:r>
            <w:bookmarkEnd w:id="69"/>
          </w:p>
        </w:tc>
      </w:tr>
      <w:tr w:rsidR="003A15CC" w:rsidRPr="007423DC" w14:paraId="70DEFBF9" w14:textId="77777777" w:rsidTr="00AB0CB6">
        <w:trPr>
          <w:trHeight w:val="330"/>
        </w:trPr>
        <w:tc>
          <w:tcPr>
            <w:tcW w:w="31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48C95C4" w14:textId="77777777" w:rsidR="003A15CC" w:rsidRPr="007423DC" w:rsidRDefault="003A15CC" w:rsidP="00AB0CB6">
            <w:pPr>
              <w:spacing w:line="276" w:lineRule="auto"/>
              <w:outlineLvl w:val="1"/>
              <w:rPr>
                <w:rFonts w:ascii="Aptos Narrow" w:eastAsia="Arial" w:hAnsi="Aptos Narrow" w:cs="Arial"/>
                <w:lang w:val="it"/>
              </w:rPr>
            </w:pPr>
            <w:bookmarkStart w:id="70" w:name="_Toc238226560"/>
            <w:r w:rsidRPr="007423DC">
              <w:rPr>
                <w:rFonts w:ascii="Aptos Narrow" w:eastAsia="Arial" w:hAnsi="Aptos Narrow" w:cs="Arial"/>
                <w:lang w:val="it"/>
              </w:rPr>
              <w:t>Intensivo o meno</w:t>
            </w:r>
            <w:bookmarkEnd w:id="70"/>
          </w:p>
        </w:tc>
        <w:tc>
          <w:tcPr>
            <w:tcW w:w="72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05A3CE6" w14:textId="77777777" w:rsidR="003A15CC" w:rsidRPr="007423DC" w:rsidRDefault="003A15CC" w:rsidP="00AB0CB6">
            <w:pPr>
              <w:spacing w:line="276" w:lineRule="auto"/>
              <w:outlineLvl w:val="1"/>
              <w:rPr>
                <w:rFonts w:ascii="Aptos Narrow" w:eastAsia="Arial" w:hAnsi="Aptos Narrow" w:cs="Arial"/>
                <w:lang w:val="it"/>
              </w:rPr>
            </w:pPr>
            <w:bookmarkStart w:id="71" w:name="_Toc238226561"/>
            <w:r w:rsidRPr="007423DC">
              <w:rPr>
                <w:rFonts w:ascii="Aptos Narrow" w:eastAsia="Arial" w:hAnsi="Aptos Narrow" w:cs="Arial"/>
                <w:lang w:val="it"/>
              </w:rPr>
              <w:t>10 ore distribuite su 5 settimane</w:t>
            </w:r>
            <w:bookmarkEnd w:id="71"/>
          </w:p>
        </w:tc>
      </w:tr>
      <w:tr w:rsidR="003A15CC" w:rsidRPr="007423DC" w14:paraId="10CAFC24" w14:textId="77777777" w:rsidTr="00AB0CB6">
        <w:trPr>
          <w:trHeight w:val="330"/>
        </w:trPr>
        <w:tc>
          <w:tcPr>
            <w:tcW w:w="311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575770B" w14:textId="77777777" w:rsidR="003A15CC" w:rsidRPr="007423DC" w:rsidRDefault="003A15CC" w:rsidP="00AB0CB6">
            <w:pPr>
              <w:spacing w:line="276" w:lineRule="auto"/>
              <w:outlineLvl w:val="1"/>
              <w:rPr>
                <w:rFonts w:ascii="Aptos Narrow" w:eastAsia="Arial" w:hAnsi="Aptos Narrow" w:cs="Arial"/>
                <w:lang w:val="it"/>
              </w:rPr>
            </w:pPr>
            <w:bookmarkStart w:id="72" w:name="_Toc238226562"/>
            <w:r w:rsidRPr="007423DC">
              <w:rPr>
                <w:rFonts w:ascii="Aptos Narrow" w:eastAsia="Arial" w:hAnsi="Aptos Narrow" w:cs="Arial"/>
                <w:lang w:val="it"/>
              </w:rPr>
              <w:t>Note</w:t>
            </w:r>
            <w:bookmarkEnd w:id="72"/>
          </w:p>
        </w:tc>
        <w:tc>
          <w:tcPr>
            <w:tcW w:w="72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664B6F0" w14:textId="77777777" w:rsidR="003A15CC" w:rsidRPr="007423DC" w:rsidRDefault="003A15CC" w:rsidP="00AB0CB6">
            <w:pPr>
              <w:spacing w:line="276" w:lineRule="auto"/>
              <w:outlineLvl w:val="1"/>
              <w:rPr>
                <w:rFonts w:ascii="Aptos Narrow" w:eastAsia="Arial" w:hAnsi="Aptos Narrow" w:cs="Arial"/>
                <w:lang w:val="it"/>
              </w:rPr>
            </w:pPr>
            <w:bookmarkStart w:id="73" w:name="_907u6wtdy6ih" w:colFirst="0" w:colLast="0"/>
            <w:bookmarkEnd w:id="73"/>
            <w:r w:rsidRPr="007423DC">
              <w:rPr>
                <w:rFonts w:ascii="Aptos Narrow" w:eastAsia="Arial" w:hAnsi="Aptos Narrow" w:cs="Arial"/>
                <w:lang w:val="it"/>
              </w:rPr>
              <w:t xml:space="preserve"> </w:t>
            </w:r>
          </w:p>
        </w:tc>
      </w:tr>
    </w:tbl>
    <w:p w14:paraId="1F9A3575" w14:textId="42CFA018" w:rsidR="003A15CC" w:rsidRDefault="003A15CC">
      <w:pPr>
        <w:spacing w:after="200" w:line="252" w:lineRule="auto"/>
        <w:rPr>
          <w:lang w:val="en-US"/>
        </w:rPr>
      </w:pPr>
    </w:p>
    <w:p w14:paraId="72F7B411" w14:textId="77777777" w:rsidR="00723DF0" w:rsidRPr="00A85F85" w:rsidRDefault="00723DF0" w:rsidP="00A80924">
      <w:pPr>
        <w:rPr>
          <w:lang w:val="en-US"/>
        </w:rPr>
      </w:pPr>
    </w:p>
    <w:p w14:paraId="23C3D7A7" w14:textId="51ACAE61" w:rsidR="00723DF0" w:rsidRPr="00723DF0" w:rsidRDefault="00723DF0" w:rsidP="00723DF0">
      <w:pPr>
        <w:pStyle w:val="Titolo1"/>
        <w:numPr>
          <w:ilvl w:val="0"/>
          <w:numId w:val="3"/>
        </w:numPr>
        <w:rPr>
          <w:b/>
          <w:bCs/>
          <w:color w:val="000000" w:themeColor="text1"/>
        </w:rPr>
      </w:pPr>
      <w:bookmarkStart w:id="74" w:name="_Toc238226563"/>
      <w:r w:rsidRPr="00723DF0">
        <w:rPr>
          <w:b/>
          <w:bCs/>
          <w:color w:val="000000" w:themeColor="text1"/>
        </w:rPr>
        <w:lastRenderedPageBreak/>
        <w:t xml:space="preserve">Università di </w:t>
      </w:r>
      <w:r>
        <w:rPr>
          <w:b/>
          <w:bCs/>
          <w:color w:val="000000" w:themeColor="text1"/>
        </w:rPr>
        <w:t>Napoli Federico II</w:t>
      </w:r>
      <w:bookmarkEnd w:id="74"/>
    </w:p>
    <w:p w14:paraId="72199DDA" w14:textId="77777777" w:rsidR="007D6CB6" w:rsidRDefault="007D6CB6" w:rsidP="007D6CB6"/>
    <w:tbl>
      <w:tblPr>
        <w:tblW w:w="11300" w:type="dxa"/>
        <w:tblInd w:w="-837" w:type="dxa"/>
        <w:tblCellMar>
          <w:left w:w="70" w:type="dxa"/>
          <w:right w:w="70" w:type="dxa"/>
        </w:tblCellMar>
        <w:tblLook w:val="04A0" w:firstRow="1" w:lastRow="0" w:firstColumn="1" w:lastColumn="0" w:noHBand="0" w:noVBand="1"/>
      </w:tblPr>
      <w:tblGrid>
        <w:gridCol w:w="3321"/>
        <w:gridCol w:w="7979"/>
      </w:tblGrid>
      <w:tr w:rsidR="007D6CB6" w:rsidRPr="0087300E" w14:paraId="51F520B9" w14:textId="77777777" w:rsidTr="00D37115">
        <w:trPr>
          <w:trHeight w:val="320"/>
        </w:trPr>
        <w:tc>
          <w:tcPr>
            <w:tcW w:w="3321" w:type="dxa"/>
            <w:tcBorders>
              <w:top w:val="single" w:sz="4" w:space="0" w:color="auto"/>
              <w:left w:val="single" w:sz="4" w:space="0" w:color="auto"/>
              <w:bottom w:val="single" w:sz="4" w:space="0" w:color="auto"/>
              <w:right w:val="single" w:sz="4" w:space="0" w:color="auto"/>
            </w:tcBorders>
            <w:noWrap/>
            <w:hideMark/>
          </w:tcPr>
          <w:p w14:paraId="5BC9AF14" w14:textId="77777777" w:rsidR="007D6CB6" w:rsidRPr="0087300E" w:rsidRDefault="007D6CB6" w:rsidP="00D37115">
            <w:pPr>
              <w:rPr>
                <w:rFonts w:ascii="Aptos Narrow" w:hAnsi="Aptos Narrow"/>
                <w:color w:val="000000"/>
              </w:rPr>
            </w:pPr>
            <w:r w:rsidRPr="0087300E">
              <w:rPr>
                <w:rFonts w:ascii="Aptos Narrow" w:hAnsi="Aptos Narrow"/>
                <w:color w:val="000000"/>
              </w:rPr>
              <w:t>Università</w:t>
            </w:r>
          </w:p>
        </w:tc>
        <w:tc>
          <w:tcPr>
            <w:tcW w:w="7979" w:type="dxa"/>
            <w:tcBorders>
              <w:top w:val="single" w:sz="4" w:space="0" w:color="auto"/>
              <w:left w:val="nil"/>
              <w:bottom w:val="single" w:sz="4" w:space="0" w:color="auto"/>
              <w:right w:val="single" w:sz="4" w:space="0" w:color="auto"/>
            </w:tcBorders>
            <w:noWrap/>
            <w:hideMark/>
          </w:tcPr>
          <w:p w14:paraId="634E67E8" w14:textId="77777777" w:rsidR="007D6CB6" w:rsidRPr="0087300E" w:rsidRDefault="007D6CB6" w:rsidP="00D37115">
            <w:pPr>
              <w:rPr>
                <w:rFonts w:ascii="Aptos Narrow" w:hAnsi="Aptos Narrow"/>
                <w:color w:val="000000"/>
              </w:rPr>
            </w:pPr>
            <w:r w:rsidRPr="00304F0C">
              <w:rPr>
                <w:rFonts w:ascii="Aptos Narrow" w:hAnsi="Aptos Narrow"/>
                <w:color w:val="80340D" w:themeColor="accent2" w:themeShade="80"/>
              </w:rPr>
              <w:t>Università di Napoli Federico II</w:t>
            </w:r>
          </w:p>
        </w:tc>
      </w:tr>
      <w:tr w:rsidR="007D6CB6" w:rsidRPr="0087300E" w14:paraId="668A511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43F53332"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Denominazione dottorato </w:t>
            </w:r>
          </w:p>
        </w:tc>
        <w:tc>
          <w:tcPr>
            <w:tcW w:w="7979" w:type="dxa"/>
            <w:tcBorders>
              <w:top w:val="nil"/>
              <w:left w:val="nil"/>
              <w:bottom w:val="single" w:sz="4" w:space="0" w:color="auto"/>
              <w:right w:val="single" w:sz="4" w:space="0" w:color="auto"/>
            </w:tcBorders>
            <w:noWrap/>
            <w:hideMark/>
          </w:tcPr>
          <w:p w14:paraId="30B9E4C6" w14:textId="77777777" w:rsidR="007D6CB6" w:rsidRPr="0087300E" w:rsidRDefault="007D6CB6" w:rsidP="00D37115">
            <w:pPr>
              <w:rPr>
                <w:rFonts w:ascii="Aptos Narrow" w:hAnsi="Aptos Narrow"/>
                <w:color w:val="000000"/>
              </w:rPr>
            </w:pPr>
            <w:r w:rsidRPr="0087300E">
              <w:rPr>
                <w:rFonts w:ascii="Aptos Narrow" w:hAnsi="Aptos Narrow"/>
                <w:color w:val="000000"/>
              </w:rPr>
              <w:t>Economia</w:t>
            </w:r>
          </w:p>
        </w:tc>
      </w:tr>
      <w:tr w:rsidR="007D6CB6" w:rsidRPr="003E4BA8" w14:paraId="27CD8CEE"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3553B3D" w14:textId="77777777" w:rsidR="007D6CB6" w:rsidRPr="0087300E" w:rsidRDefault="007D6CB6" w:rsidP="00D37115">
            <w:pPr>
              <w:rPr>
                <w:rFonts w:ascii="Aptos Narrow" w:hAnsi="Aptos Narrow"/>
                <w:color w:val="000000"/>
              </w:rPr>
            </w:pPr>
            <w:r w:rsidRPr="0087300E">
              <w:rPr>
                <w:rFonts w:ascii="Aptos Narrow" w:hAnsi="Aptos Narrow"/>
                <w:color w:val="000000"/>
              </w:rPr>
              <w:t>Denominazione corso</w:t>
            </w:r>
          </w:p>
        </w:tc>
        <w:tc>
          <w:tcPr>
            <w:tcW w:w="7979" w:type="dxa"/>
            <w:tcBorders>
              <w:top w:val="nil"/>
              <w:left w:val="nil"/>
              <w:bottom w:val="single" w:sz="4" w:space="0" w:color="auto"/>
              <w:right w:val="single" w:sz="4" w:space="0" w:color="auto"/>
            </w:tcBorders>
            <w:shd w:val="clear" w:color="auto" w:fill="F6C5AC" w:themeFill="accent2" w:themeFillTint="66"/>
            <w:noWrap/>
            <w:hideMark/>
          </w:tcPr>
          <w:p w14:paraId="57CE7E3B" w14:textId="77777777" w:rsidR="007D6CB6" w:rsidRPr="00DA0CDB" w:rsidRDefault="007D6CB6" w:rsidP="00D37115">
            <w:pPr>
              <w:rPr>
                <w:rFonts w:ascii="Aptos Narrow" w:hAnsi="Aptos Narrow"/>
                <w:b/>
                <w:bCs/>
                <w:color w:val="000000"/>
                <w:lang w:val="en-US"/>
              </w:rPr>
            </w:pPr>
            <w:bookmarkStart w:id="75" w:name="MATH1"/>
            <w:r w:rsidRPr="00DA0CDB">
              <w:rPr>
                <w:rFonts w:ascii="Aptos Narrow" w:hAnsi="Aptos Narrow"/>
                <w:b/>
                <w:bCs/>
                <w:color w:val="000000"/>
                <w:lang w:val="en-US"/>
              </w:rPr>
              <w:t xml:space="preserve">Mathematics 1: </w:t>
            </w:r>
            <w:r>
              <w:rPr>
                <w:rFonts w:ascii="Aptos Narrow" w:hAnsi="Aptos Narrow"/>
                <w:b/>
                <w:bCs/>
                <w:color w:val="000000"/>
                <w:lang w:val="en-US"/>
              </w:rPr>
              <w:t xml:space="preserve">Real Analysis and </w:t>
            </w:r>
            <w:r w:rsidRPr="00DA0CDB">
              <w:rPr>
                <w:rFonts w:ascii="Aptos Narrow" w:hAnsi="Aptos Narrow"/>
                <w:b/>
                <w:bCs/>
                <w:color w:val="000000"/>
                <w:lang w:val="en-US"/>
              </w:rPr>
              <w:t>Linear Algebra</w:t>
            </w:r>
            <w:bookmarkEnd w:id="75"/>
          </w:p>
        </w:tc>
      </w:tr>
      <w:tr w:rsidR="007D6CB6" w:rsidRPr="0087300E" w14:paraId="7237CA90"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3A444BB" w14:textId="77777777" w:rsidR="007D6CB6" w:rsidRPr="0087300E" w:rsidRDefault="007D6CB6" w:rsidP="00D37115">
            <w:pPr>
              <w:rPr>
                <w:rFonts w:ascii="Aptos Narrow" w:hAnsi="Aptos Narrow"/>
                <w:color w:val="000000"/>
              </w:rPr>
            </w:pPr>
            <w:r w:rsidRPr="0087300E">
              <w:rPr>
                <w:rFonts w:ascii="Aptos Narrow" w:hAnsi="Aptos Narrow"/>
                <w:color w:val="000000"/>
              </w:rPr>
              <w:t>Referente</w:t>
            </w:r>
          </w:p>
        </w:tc>
        <w:tc>
          <w:tcPr>
            <w:tcW w:w="7979" w:type="dxa"/>
            <w:tcBorders>
              <w:top w:val="single" w:sz="4" w:space="0" w:color="auto"/>
              <w:left w:val="nil"/>
              <w:bottom w:val="single" w:sz="4" w:space="0" w:color="auto"/>
              <w:right w:val="single" w:sz="4" w:space="0" w:color="auto"/>
            </w:tcBorders>
            <w:noWrap/>
            <w:hideMark/>
          </w:tcPr>
          <w:p w14:paraId="1FED6B3D" w14:textId="77777777" w:rsidR="007D6CB6" w:rsidRPr="0087300E" w:rsidRDefault="007D6CB6" w:rsidP="00D37115">
            <w:pPr>
              <w:rPr>
                <w:rFonts w:ascii="Aptos Narrow" w:hAnsi="Aptos Narrow"/>
                <w:color w:val="000000"/>
              </w:rPr>
            </w:pPr>
            <w:r w:rsidRPr="0087300E">
              <w:rPr>
                <w:rFonts w:ascii="Aptos Narrow" w:hAnsi="Aptos Narrow"/>
                <w:color w:val="000000"/>
              </w:rPr>
              <w:t>F</w:t>
            </w:r>
            <w:r>
              <w:rPr>
                <w:rFonts w:ascii="Aptos Narrow" w:hAnsi="Aptos Narrow"/>
                <w:color w:val="000000"/>
              </w:rPr>
              <w:t>rancesco</w:t>
            </w:r>
            <w:r w:rsidRPr="0087300E">
              <w:rPr>
                <w:rFonts w:ascii="Aptos Narrow" w:hAnsi="Aptos Narrow"/>
                <w:color w:val="000000"/>
              </w:rPr>
              <w:t xml:space="preserve"> Caruso</w:t>
            </w:r>
            <w:r>
              <w:rPr>
                <w:rFonts w:ascii="Aptos Narrow" w:hAnsi="Aptos Narrow"/>
                <w:color w:val="000000"/>
              </w:rPr>
              <w:t xml:space="preserve"> (</w:t>
            </w:r>
            <w:r w:rsidRPr="008C4B6F">
              <w:rPr>
                <w:rFonts w:ascii="Aptos Narrow" w:hAnsi="Aptos Narrow"/>
                <w:color w:val="000000"/>
              </w:rPr>
              <w:t>francesco.caruso@unina.it</w:t>
            </w:r>
            <w:r>
              <w:rPr>
                <w:rFonts w:ascii="Aptos Narrow" w:hAnsi="Aptos Narrow"/>
                <w:color w:val="000000"/>
              </w:rPr>
              <w:t xml:space="preserve">) </w:t>
            </w:r>
            <w:r>
              <w:rPr>
                <w:rFonts w:ascii="Aptos Narrow" w:hAnsi="Aptos Narrow"/>
                <w:color w:val="000000"/>
              </w:rPr>
              <w:br/>
              <w:t>Maria Carmela</w:t>
            </w:r>
            <w:r w:rsidRPr="0087300E">
              <w:rPr>
                <w:rFonts w:ascii="Aptos Narrow" w:hAnsi="Aptos Narrow"/>
                <w:color w:val="000000"/>
              </w:rPr>
              <w:t xml:space="preserve"> Ceparano</w:t>
            </w:r>
            <w:r>
              <w:rPr>
                <w:rFonts w:ascii="Aptos Narrow" w:hAnsi="Aptos Narrow"/>
                <w:color w:val="000000"/>
              </w:rPr>
              <w:t xml:space="preserve"> </w:t>
            </w:r>
            <w:r w:rsidRPr="0087300E">
              <w:rPr>
                <w:rFonts w:ascii="Aptos Narrow" w:hAnsi="Aptos Narrow"/>
                <w:color w:val="000000"/>
              </w:rPr>
              <w:t>(mariacarmela.ceparano@unina.it)</w:t>
            </w:r>
          </w:p>
        </w:tc>
      </w:tr>
      <w:tr w:rsidR="007D6CB6" w:rsidRPr="0087300E" w14:paraId="31977AB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162FA7C" w14:textId="77777777" w:rsidR="007D6CB6" w:rsidRPr="0087300E" w:rsidRDefault="007D6CB6" w:rsidP="00D37115">
            <w:pPr>
              <w:rPr>
                <w:rFonts w:ascii="Aptos Narrow" w:hAnsi="Aptos Narrow"/>
                <w:color w:val="000000"/>
              </w:rPr>
            </w:pPr>
            <w:r w:rsidRPr="0087300E">
              <w:rPr>
                <w:rFonts w:ascii="Aptos Narrow" w:hAnsi="Aptos Narrow"/>
                <w:color w:val="000000"/>
              </w:rPr>
              <w:t>Numero di ore approssimativo</w:t>
            </w:r>
          </w:p>
        </w:tc>
        <w:tc>
          <w:tcPr>
            <w:tcW w:w="7979" w:type="dxa"/>
            <w:tcBorders>
              <w:top w:val="single" w:sz="4" w:space="0" w:color="auto"/>
              <w:left w:val="nil"/>
              <w:bottom w:val="single" w:sz="4" w:space="0" w:color="auto"/>
              <w:right w:val="single" w:sz="4" w:space="0" w:color="auto"/>
            </w:tcBorders>
            <w:noWrap/>
            <w:hideMark/>
          </w:tcPr>
          <w:p w14:paraId="2D3050C6" w14:textId="77777777" w:rsidR="007D6CB6" w:rsidRPr="0087300E" w:rsidRDefault="007D6CB6" w:rsidP="00D37115">
            <w:pPr>
              <w:rPr>
                <w:rFonts w:ascii="Aptos Narrow" w:hAnsi="Aptos Narrow"/>
                <w:color w:val="000000"/>
              </w:rPr>
            </w:pPr>
            <w:r>
              <w:rPr>
                <w:rFonts w:ascii="Aptos Narrow" w:hAnsi="Aptos Narrow"/>
                <w:color w:val="000000"/>
              </w:rPr>
              <w:t>36</w:t>
            </w:r>
            <w:r w:rsidRPr="0087300E">
              <w:rPr>
                <w:rFonts w:ascii="Aptos Narrow" w:hAnsi="Aptos Narrow"/>
                <w:color w:val="000000"/>
              </w:rPr>
              <w:t> </w:t>
            </w:r>
          </w:p>
        </w:tc>
      </w:tr>
      <w:tr w:rsidR="007D6CB6" w:rsidRPr="0087300E" w14:paraId="41E6F740"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B4BC6ED" w14:textId="77777777" w:rsidR="007D6CB6" w:rsidRPr="0087300E" w:rsidRDefault="007D6CB6" w:rsidP="00D37115">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7979" w:type="dxa"/>
            <w:tcBorders>
              <w:top w:val="nil"/>
              <w:left w:val="nil"/>
              <w:bottom w:val="single" w:sz="4" w:space="0" w:color="auto"/>
              <w:right w:val="single" w:sz="4" w:space="0" w:color="auto"/>
            </w:tcBorders>
            <w:noWrap/>
            <w:hideMark/>
          </w:tcPr>
          <w:p w14:paraId="451B4305" w14:textId="77777777" w:rsidR="007D6CB6" w:rsidRPr="0087300E" w:rsidRDefault="007D6CB6" w:rsidP="00D37115">
            <w:pPr>
              <w:rPr>
                <w:rFonts w:ascii="Aptos Narrow" w:hAnsi="Aptos Narrow"/>
                <w:color w:val="000000"/>
              </w:rPr>
            </w:pPr>
            <w:r>
              <w:rPr>
                <w:rFonts w:ascii="Aptos Narrow" w:hAnsi="Aptos Narrow"/>
                <w:color w:val="000000"/>
              </w:rPr>
              <w:t>No</w:t>
            </w:r>
            <w:r w:rsidRPr="0087300E">
              <w:rPr>
                <w:rFonts w:ascii="Aptos Narrow" w:hAnsi="Aptos Narrow"/>
                <w:color w:val="000000"/>
              </w:rPr>
              <w:t> </w:t>
            </w:r>
          </w:p>
        </w:tc>
      </w:tr>
      <w:tr w:rsidR="007D6CB6" w:rsidRPr="0087300E" w14:paraId="6866C0B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4A82352"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Fruizione in presenza </w:t>
            </w:r>
          </w:p>
        </w:tc>
        <w:tc>
          <w:tcPr>
            <w:tcW w:w="7979" w:type="dxa"/>
            <w:tcBorders>
              <w:top w:val="nil"/>
              <w:left w:val="nil"/>
              <w:bottom w:val="single" w:sz="4" w:space="0" w:color="auto"/>
              <w:right w:val="single" w:sz="4" w:space="0" w:color="auto"/>
            </w:tcBorders>
            <w:noWrap/>
            <w:hideMark/>
          </w:tcPr>
          <w:p w14:paraId="515FEF28" w14:textId="77777777" w:rsidR="007D6CB6" w:rsidRPr="0087300E" w:rsidRDefault="007D6CB6" w:rsidP="00D37115">
            <w:pPr>
              <w:rPr>
                <w:rFonts w:ascii="Aptos Narrow" w:hAnsi="Aptos Narrow"/>
                <w:color w:val="000000"/>
              </w:rPr>
            </w:pPr>
            <w:r>
              <w:rPr>
                <w:rFonts w:ascii="Aptos Narrow" w:hAnsi="Aptos Narrow"/>
                <w:color w:val="000000"/>
              </w:rPr>
              <w:t>Sì</w:t>
            </w:r>
          </w:p>
        </w:tc>
      </w:tr>
      <w:tr w:rsidR="007D6CB6" w:rsidRPr="003E4BA8" w14:paraId="7553163E"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48FC6853" w14:textId="77777777" w:rsidR="007D6CB6" w:rsidRPr="0087300E" w:rsidRDefault="007D6CB6" w:rsidP="00D37115">
            <w:pPr>
              <w:rPr>
                <w:rFonts w:ascii="Aptos Narrow" w:hAnsi="Aptos Narrow"/>
                <w:color w:val="000000"/>
              </w:rPr>
            </w:pPr>
            <w:r w:rsidRPr="0087300E">
              <w:rPr>
                <w:rFonts w:ascii="Aptos Narrow" w:hAnsi="Aptos Narrow"/>
                <w:color w:val="000000"/>
              </w:rPr>
              <w:t>Programma di massima</w:t>
            </w:r>
          </w:p>
        </w:tc>
        <w:tc>
          <w:tcPr>
            <w:tcW w:w="7979" w:type="dxa"/>
            <w:tcBorders>
              <w:top w:val="nil"/>
              <w:left w:val="nil"/>
              <w:bottom w:val="single" w:sz="4" w:space="0" w:color="auto"/>
              <w:right w:val="single" w:sz="4" w:space="0" w:color="auto"/>
            </w:tcBorders>
            <w:noWrap/>
            <w:hideMark/>
          </w:tcPr>
          <w:p w14:paraId="163B204E"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The course aims to provide students with the mathematical foundations required for advanced studies in economics, with particular emphasis on rigorous reasoning. The course begins with the study of selected topics in real analysis, including a review of the fundamentals of static optimization. The second part of the course focuses on vector spaces and linear operators, metric spaces and</w:t>
            </w:r>
            <w:r>
              <w:rPr>
                <w:rFonts w:ascii="Aptos Narrow" w:hAnsi="Aptos Narrow"/>
                <w:color w:val="000000"/>
                <w:lang w:val="en-US"/>
              </w:rPr>
              <w:t xml:space="preserve"> </w:t>
            </w:r>
            <w:r w:rsidRPr="00DA0CDB">
              <w:rPr>
                <w:rFonts w:ascii="Aptos Narrow" w:hAnsi="Aptos Narrow"/>
                <w:color w:val="000000"/>
                <w:lang w:val="en-US"/>
              </w:rPr>
              <w:t>normed spaces. Throughout the course, theoretical concepts are complemented by examples and possible applications</w:t>
            </w:r>
            <w:r>
              <w:rPr>
                <w:rFonts w:ascii="Aptos Narrow" w:hAnsi="Aptos Narrow"/>
                <w:color w:val="000000"/>
                <w:lang w:val="en-US"/>
              </w:rPr>
              <w:t xml:space="preserve"> to</w:t>
            </w:r>
            <w:r w:rsidRPr="00DA0CDB">
              <w:rPr>
                <w:rFonts w:ascii="Aptos Narrow" w:hAnsi="Aptos Narrow"/>
                <w:color w:val="000000"/>
                <w:lang w:val="en-US"/>
              </w:rPr>
              <w:t xml:space="preserve"> economics.</w:t>
            </w:r>
          </w:p>
        </w:tc>
      </w:tr>
      <w:tr w:rsidR="007D6CB6" w:rsidRPr="003E4BA8" w14:paraId="2F0F5C60"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F89346C" w14:textId="77777777" w:rsidR="007D6CB6" w:rsidRPr="0087300E" w:rsidRDefault="007D6CB6" w:rsidP="00D37115">
            <w:pPr>
              <w:rPr>
                <w:rFonts w:ascii="Aptos Narrow" w:hAnsi="Aptos Narrow"/>
                <w:color w:val="000000"/>
              </w:rPr>
            </w:pPr>
            <w:proofErr w:type="spellStart"/>
            <w:r w:rsidRPr="0087300E">
              <w:rPr>
                <w:rFonts w:ascii="Aptos Narrow" w:hAnsi="Aptos Narrow"/>
                <w:color w:val="000000"/>
              </w:rPr>
              <w:t>Syllabus</w:t>
            </w:r>
            <w:proofErr w:type="spellEnd"/>
          </w:p>
        </w:tc>
        <w:tc>
          <w:tcPr>
            <w:tcW w:w="7979" w:type="dxa"/>
            <w:tcBorders>
              <w:top w:val="nil"/>
              <w:left w:val="nil"/>
              <w:bottom w:val="single" w:sz="4" w:space="0" w:color="auto"/>
              <w:right w:val="single" w:sz="4" w:space="0" w:color="auto"/>
            </w:tcBorders>
            <w:noWrap/>
            <w:hideMark/>
          </w:tcPr>
          <w:p w14:paraId="1DACDC4B" w14:textId="77777777" w:rsidR="007D6CB6" w:rsidRPr="00724678" w:rsidRDefault="007D6CB6" w:rsidP="00D37115">
            <w:pPr>
              <w:rPr>
                <w:rFonts w:ascii="Aptos Narrow" w:hAnsi="Aptos Narrow"/>
                <w:color w:val="000000"/>
                <w:lang w:val="en-US"/>
              </w:rPr>
            </w:pPr>
            <w:r w:rsidRPr="00724678">
              <w:rPr>
                <w:rFonts w:ascii="Aptos Narrow" w:hAnsi="Aptos Narrow"/>
                <w:color w:val="000000"/>
                <w:lang w:val="en-US"/>
              </w:rPr>
              <w:t xml:space="preserve">1. Preliminaries of Real Analysis </w:t>
            </w:r>
          </w:p>
          <w:p w14:paraId="0B8BE08C" w14:textId="77777777" w:rsidR="007D6CB6" w:rsidRPr="002350CC" w:rsidRDefault="007D6CB6" w:rsidP="00D37115">
            <w:pPr>
              <w:rPr>
                <w:rFonts w:ascii="Aptos Narrow" w:hAnsi="Aptos Narrow"/>
                <w:color w:val="000000"/>
                <w:sz w:val="20"/>
                <w:szCs w:val="20"/>
                <w:lang w:val="en-US"/>
              </w:rPr>
            </w:pPr>
            <w:r w:rsidRPr="002350CC">
              <w:rPr>
                <w:rFonts w:ascii="Aptos Narrow" w:hAnsi="Aptos Narrow"/>
                <w:color w:val="000000"/>
                <w:sz w:val="20"/>
                <w:szCs w:val="20"/>
                <w:lang w:val="en-US"/>
              </w:rPr>
              <w:t xml:space="preserve">Real numbers: natural numbers, integers, </w:t>
            </w:r>
            <w:proofErr w:type="spellStart"/>
            <w:r w:rsidRPr="002350CC">
              <w:rPr>
                <w:rFonts w:ascii="Aptos Narrow" w:hAnsi="Aptos Narrow"/>
                <w:color w:val="000000"/>
                <w:sz w:val="20"/>
                <w:szCs w:val="20"/>
                <w:lang w:val="en-US"/>
              </w:rPr>
              <w:t>rationals</w:t>
            </w:r>
            <w:proofErr w:type="spellEnd"/>
            <w:r w:rsidRPr="002350CC">
              <w:rPr>
                <w:rFonts w:ascii="Aptos Narrow" w:hAnsi="Aptos Narrow"/>
                <w:color w:val="000000"/>
                <w:sz w:val="20"/>
                <w:szCs w:val="20"/>
                <w:lang w:val="en-US"/>
              </w:rPr>
              <w:t xml:space="preserve">, irrationals; properties of real numbers; absolute value; the ordered field (R, +, </w:t>
            </w:r>
            <w:proofErr w:type="gramStart"/>
            <w:r w:rsidRPr="002350CC">
              <w:rPr>
                <w:rFonts w:ascii="Aptos Narrow" w:hAnsi="Aptos Narrow"/>
                <w:color w:val="000000"/>
                <w:sz w:val="20"/>
                <w:szCs w:val="20"/>
                <w:lang w:val="en-US"/>
              </w:rPr>
              <w:t>· ,</w:t>
            </w:r>
            <w:proofErr w:type="gramEnd"/>
            <w:r w:rsidRPr="002350CC">
              <w:rPr>
                <w:rFonts w:ascii="Aptos Narrow" w:hAnsi="Aptos Narrow"/>
                <w:color w:val="000000"/>
                <w:sz w:val="20"/>
                <w:szCs w:val="20"/>
                <w:lang w:val="en-US"/>
              </w:rPr>
              <w:t xml:space="preserve"> ≥). Real sequences: sequences of real numbers, limits and properties, monotonic sequences, Cauchy sequences, subsequences, upper limit and lower limit; sequential continuity for functions series from R to R. Series of real numbers: geometric and harmonic series, convergence tests, rearrangement of a series. Review of static optimization: optimization problems with inequality constraints, the theorem of Kuhn-Tucker and procedures to solve, implications of convexity and concavity in optimization.</w:t>
            </w:r>
          </w:p>
          <w:p w14:paraId="10321049"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2. Linear Algebra</w:t>
            </w:r>
          </w:p>
          <w:p w14:paraId="6BA7878D" w14:textId="77777777" w:rsidR="007D6CB6" w:rsidRPr="00DA0CDB" w:rsidRDefault="007D6CB6" w:rsidP="00D37115">
            <w:pPr>
              <w:rPr>
                <w:rFonts w:ascii="Aptos Narrow" w:hAnsi="Aptos Narrow"/>
                <w:color w:val="000000"/>
                <w:sz w:val="20"/>
                <w:szCs w:val="20"/>
                <w:lang w:val="en-US"/>
              </w:rPr>
            </w:pPr>
            <w:r w:rsidRPr="00DA0CDB">
              <w:rPr>
                <w:rFonts w:ascii="Aptos Narrow" w:hAnsi="Aptos Narrow"/>
                <w:color w:val="000000"/>
                <w:sz w:val="20"/>
                <w:szCs w:val="20"/>
                <w:lang w:val="en-US"/>
              </w:rPr>
              <w:t>Vector spaces: definition, properties, and examples, vector subspaces, linear independence of vectors,</w:t>
            </w:r>
            <w:r>
              <w:rPr>
                <w:rFonts w:ascii="Aptos Narrow" w:hAnsi="Aptos Narrow"/>
                <w:color w:val="000000"/>
                <w:sz w:val="20"/>
                <w:szCs w:val="20"/>
                <w:lang w:val="en-US"/>
              </w:rPr>
              <w:t xml:space="preserve"> span of a set,</w:t>
            </w:r>
            <w:r w:rsidRPr="00DA0CDB">
              <w:rPr>
                <w:rFonts w:ascii="Aptos Narrow" w:hAnsi="Aptos Narrow"/>
                <w:color w:val="000000"/>
                <w:sz w:val="20"/>
                <w:szCs w:val="20"/>
                <w:lang w:val="en-US"/>
              </w:rPr>
              <w:t xml:space="preserve"> bases and dimension. Linear functionals and operators: dual space and the Riesz theorem; operators between Euclidean spaces, matrices and the generalization of the Riesz theorem; Kernel and Image of a linear operator, rank–nullity theorem; bijective linear operators and isomorphic vector spaces, invertible operators.</w:t>
            </w:r>
          </w:p>
          <w:p w14:paraId="15080D8F"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3. Metric Spaces</w:t>
            </w:r>
          </w:p>
          <w:p w14:paraId="70FCD8A0" w14:textId="77777777" w:rsidR="007D6CB6" w:rsidRPr="00DA0CDB" w:rsidRDefault="007D6CB6" w:rsidP="00D37115">
            <w:pPr>
              <w:rPr>
                <w:rFonts w:ascii="Aptos Narrow" w:hAnsi="Aptos Narrow"/>
                <w:color w:val="000000"/>
                <w:sz w:val="20"/>
                <w:szCs w:val="20"/>
                <w:lang w:val="en-US"/>
              </w:rPr>
            </w:pPr>
            <w:r w:rsidRPr="00DA0CDB">
              <w:rPr>
                <w:rFonts w:ascii="Aptos Narrow" w:hAnsi="Aptos Narrow"/>
                <w:color w:val="000000"/>
                <w:sz w:val="20"/>
                <w:szCs w:val="20"/>
                <w:lang w:val="en-US"/>
              </w:rPr>
              <w:t>Metric and topology: distance, definition and examples; open</w:t>
            </w:r>
            <w:r>
              <w:rPr>
                <w:rFonts w:ascii="Aptos Narrow" w:hAnsi="Aptos Narrow"/>
                <w:color w:val="000000"/>
                <w:sz w:val="20"/>
                <w:szCs w:val="20"/>
                <w:lang w:val="en-US"/>
              </w:rPr>
              <w:t xml:space="preserve"> and</w:t>
            </w:r>
            <w:r w:rsidRPr="00DA0CDB">
              <w:rPr>
                <w:rFonts w:ascii="Aptos Narrow" w:hAnsi="Aptos Narrow"/>
                <w:color w:val="000000"/>
                <w:sz w:val="20"/>
                <w:szCs w:val="20"/>
                <w:lang w:val="en-US"/>
              </w:rPr>
              <w:t xml:space="preserve"> closed sets; </w:t>
            </w:r>
            <w:r>
              <w:rPr>
                <w:rFonts w:ascii="Aptos Narrow" w:hAnsi="Aptos Narrow"/>
                <w:color w:val="000000"/>
                <w:sz w:val="20"/>
                <w:szCs w:val="20"/>
                <w:lang w:val="en-US"/>
              </w:rPr>
              <w:t xml:space="preserve">convergent </w:t>
            </w:r>
            <w:r w:rsidRPr="00DA0CDB">
              <w:rPr>
                <w:rFonts w:ascii="Aptos Narrow" w:hAnsi="Aptos Narrow"/>
                <w:color w:val="000000"/>
                <w:sz w:val="20"/>
                <w:szCs w:val="20"/>
                <w:lang w:val="en-US"/>
              </w:rPr>
              <w:t>sequences; Cauchy sequences and complete metric spaces; compact sets, Heine-Borel theorem, subsequences and sequential compactness</w:t>
            </w:r>
            <w:r>
              <w:rPr>
                <w:rFonts w:ascii="Aptos Narrow" w:hAnsi="Aptos Narrow"/>
                <w:color w:val="000000"/>
                <w:sz w:val="20"/>
                <w:szCs w:val="20"/>
                <w:lang w:val="en-US"/>
              </w:rPr>
              <w:t>; limits of functions between metric spaces.</w:t>
            </w:r>
            <w:r w:rsidRPr="00DA0CDB">
              <w:rPr>
                <w:rFonts w:ascii="Aptos Narrow" w:hAnsi="Aptos Narrow"/>
                <w:color w:val="000000"/>
                <w:sz w:val="20"/>
                <w:szCs w:val="20"/>
                <w:lang w:val="en-US"/>
              </w:rPr>
              <w:t xml:space="preserve"> Norm: definition and examples</w:t>
            </w:r>
            <w:r>
              <w:rPr>
                <w:rFonts w:ascii="Aptos Narrow" w:hAnsi="Aptos Narrow"/>
                <w:color w:val="000000"/>
                <w:sz w:val="20"/>
                <w:szCs w:val="20"/>
                <w:lang w:val="en-US"/>
              </w:rPr>
              <w:t>;</w:t>
            </w:r>
            <w:r w:rsidRPr="00DA0CDB">
              <w:rPr>
                <w:rFonts w:ascii="Aptos Narrow" w:hAnsi="Aptos Narrow"/>
                <w:color w:val="000000"/>
                <w:sz w:val="20"/>
                <w:szCs w:val="20"/>
                <w:lang w:val="en-US"/>
              </w:rPr>
              <w:t xml:space="preserve"> distance induced by a norm</w:t>
            </w:r>
            <w:r>
              <w:rPr>
                <w:rFonts w:ascii="Aptos Narrow" w:hAnsi="Aptos Narrow"/>
                <w:color w:val="000000"/>
                <w:sz w:val="20"/>
                <w:szCs w:val="20"/>
                <w:lang w:val="en-US"/>
              </w:rPr>
              <w:t>,</w:t>
            </w:r>
            <w:r w:rsidRPr="00DA0CDB">
              <w:rPr>
                <w:rFonts w:ascii="Aptos Narrow" w:hAnsi="Aptos Narrow"/>
                <w:color w:val="000000"/>
                <w:sz w:val="20"/>
                <w:szCs w:val="20"/>
                <w:lang w:val="en-US"/>
              </w:rPr>
              <w:t xml:space="preserve"> properties of norms.</w:t>
            </w:r>
          </w:p>
        </w:tc>
      </w:tr>
      <w:tr w:rsidR="007D6CB6" w:rsidRPr="0087300E" w14:paraId="37B04BD5"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B579814" w14:textId="77777777" w:rsidR="007D6CB6" w:rsidRPr="0087300E" w:rsidRDefault="007D6CB6" w:rsidP="00D37115">
            <w:pPr>
              <w:rPr>
                <w:rFonts w:ascii="Aptos Narrow" w:hAnsi="Aptos Narrow"/>
                <w:color w:val="000000"/>
              </w:rPr>
            </w:pPr>
            <w:r w:rsidRPr="0087300E">
              <w:rPr>
                <w:rFonts w:ascii="Aptos Narrow" w:hAnsi="Aptos Narrow"/>
                <w:color w:val="000000"/>
              </w:rPr>
              <w:t>Periodo di erogazione</w:t>
            </w:r>
          </w:p>
        </w:tc>
        <w:tc>
          <w:tcPr>
            <w:tcW w:w="7979" w:type="dxa"/>
            <w:tcBorders>
              <w:top w:val="nil"/>
              <w:left w:val="nil"/>
              <w:bottom w:val="single" w:sz="4" w:space="0" w:color="auto"/>
              <w:right w:val="single" w:sz="4" w:space="0" w:color="auto"/>
            </w:tcBorders>
            <w:noWrap/>
            <w:hideMark/>
          </w:tcPr>
          <w:p w14:paraId="6A7222DC" w14:textId="77777777" w:rsidR="007D6CB6" w:rsidRPr="0087300E" w:rsidRDefault="007D6CB6" w:rsidP="00D37115">
            <w:pPr>
              <w:rPr>
                <w:rFonts w:ascii="Aptos Narrow" w:hAnsi="Aptos Narrow"/>
                <w:color w:val="000000"/>
              </w:rPr>
            </w:pPr>
            <w:r w:rsidRPr="0087300E">
              <w:rPr>
                <w:rFonts w:ascii="Aptos Narrow" w:hAnsi="Aptos Narrow"/>
                <w:color w:val="000000"/>
              </w:rPr>
              <w:t>Se</w:t>
            </w:r>
            <w:r>
              <w:rPr>
                <w:rFonts w:ascii="Aptos Narrow" w:hAnsi="Aptos Narrow"/>
                <w:color w:val="000000"/>
              </w:rPr>
              <w:t xml:space="preserve">ttembre – </w:t>
            </w:r>
            <w:proofErr w:type="gramStart"/>
            <w:r>
              <w:rPr>
                <w:rFonts w:ascii="Aptos Narrow" w:hAnsi="Aptos Narrow"/>
                <w:color w:val="000000"/>
              </w:rPr>
              <w:t>Ottobre</w:t>
            </w:r>
            <w:proofErr w:type="gramEnd"/>
            <w:r>
              <w:rPr>
                <w:rFonts w:ascii="Aptos Narrow" w:hAnsi="Aptos Narrow"/>
                <w:color w:val="000000"/>
              </w:rPr>
              <w:t xml:space="preserve"> </w:t>
            </w:r>
          </w:p>
        </w:tc>
      </w:tr>
      <w:tr w:rsidR="007D6CB6" w:rsidRPr="0087300E" w14:paraId="481D8532"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159F22A" w14:textId="77777777" w:rsidR="007D6CB6" w:rsidRPr="0087300E" w:rsidRDefault="007D6CB6" w:rsidP="00D37115">
            <w:pPr>
              <w:rPr>
                <w:rFonts w:ascii="Aptos Narrow" w:hAnsi="Aptos Narrow"/>
                <w:color w:val="000000"/>
              </w:rPr>
            </w:pPr>
            <w:r w:rsidRPr="0087300E">
              <w:rPr>
                <w:rFonts w:ascii="Aptos Narrow" w:hAnsi="Aptos Narrow"/>
                <w:color w:val="000000"/>
              </w:rPr>
              <w:t>Intensivo o meno</w:t>
            </w:r>
          </w:p>
        </w:tc>
        <w:tc>
          <w:tcPr>
            <w:tcW w:w="7979" w:type="dxa"/>
            <w:tcBorders>
              <w:top w:val="nil"/>
              <w:left w:val="nil"/>
              <w:bottom w:val="single" w:sz="4" w:space="0" w:color="auto"/>
              <w:right w:val="single" w:sz="4" w:space="0" w:color="auto"/>
            </w:tcBorders>
            <w:noWrap/>
            <w:hideMark/>
          </w:tcPr>
          <w:p w14:paraId="72ABE92E" w14:textId="77777777" w:rsidR="007D6CB6" w:rsidRPr="0087300E" w:rsidRDefault="007D6CB6" w:rsidP="00D37115">
            <w:pPr>
              <w:rPr>
                <w:rFonts w:ascii="Aptos Narrow" w:hAnsi="Aptos Narrow"/>
                <w:color w:val="000000"/>
              </w:rPr>
            </w:pPr>
            <w:r>
              <w:rPr>
                <w:rFonts w:ascii="Aptos Narrow" w:hAnsi="Aptos Narrow"/>
                <w:color w:val="000000"/>
              </w:rPr>
              <w:t>36 ore distribuite su 6 settimane</w:t>
            </w:r>
            <w:r w:rsidRPr="007626F4">
              <w:rPr>
                <w:rFonts w:ascii="Aptos Narrow" w:hAnsi="Aptos Narrow"/>
                <w:color w:val="000000"/>
              </w:rPr>
              <w:t xml:space="preserve">, </w:t>
            </w:r>
            <w:r>
              <w:rPr>
                <w:rFonts w:ascii="Aptos Narrow" w:hAnsi="Aptos Narrow"/>
                <w:color w:val="000000"/>
              </w:rPr>
              <w:t>con 4 lezioni da 1,5 ore</w:t>
            </w:r>
            <w:r w:rsidRPr="007626F4">
              <w:rPr>
                <w:rFonts w:ascii="Aptos Narrow" w:hAnsi="Aptos Narrow"/>
                <w:color w:val="000000"/>
              </w:rPr>
              <w:t xml:space="preserve"> </w:t>
            </w:r>
            <w:r>
              <w:rPr>
                <w:rFonts w:ascii="Aptos Narrow" w:hAnsi="Aptos Narrow"/>
                <w:color w:val="000000"/>
              </w:rPr>
              <w:t>alla settimana.</w:t>
            </w:r>
          </w:p>
        </w:tc>
      </w:tr>
      <w:tr w:rsidR="007D6CB6" w:rsidRPr="0087300E" w14:paraId="7CF1B38E"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F8B9B5E" w14:textId="77777777" w:rsidR="007D6CB6" w:rsidRPr="0087300E" w:rsidRDefault="007D6CB6" w:rsidP="00D37115">
            <w:pPr>
              <w:rPr>
                <w:rFonts w:ascii="Aptos Narrow" w:hAnsi="Aptos Narrow"/>
                <w:color w:val="000000"/>
              </w:rPr>
            </w:pPr>
            <w:r w:rsidRPr="0087300E">
              <w:rPr>
                <w:rFonts w:ascii="Aptos Narrow" w:hAnsi="Aptos Narrow"/>
                <w:color w:val="000000"/>
              </w:rPr>
              <w:t>Note</w:t>
            </w:r>
          </w:p>
        </w:tc>
        <w:tc>
          <w:tcPr>
            <w:tcW w:w="7979" w:type="dxa"/>
            <w:tcBorders>
              <w:top w:val="nil"/>
              <w:left w:val="nil"/>
              <w:bottom w:val="single" w:sz="4" w:space="0" w:color="auto"/>
              <w:right w:val="single" w:sz="4" w:space="0" w:color="auto"/>
            </w:tcBorders>
            <w:noWrap/>
            <w:hideMark/>
          </w:tcPr>
          <w:p w14:paraId="19D43493" w14:textId="77777777" w:rsidR="007D6CB6" w:rsidRPr="0087300E" w:rsidRDefault="007D6CB6" w:rsidP="00D37115">
            <w:pPr>
              <w:rPr>
                <w:rFonts w:ascii="Aptos Narrow" w:hAnsi="Aptos Narrow"/>
                <w:color w:val="000000"/>
              </w:rPr>
            </w:pPr>
            <w:r>
              <w:rPr>
                <w:rFonts w:ascii="Aptos Narrow" w:hAnsi="Aptos Narrow"/>
                <w:color w:val="000000"/>
              </w:rPr>
              <w:t>Corso del primo anno di dottorato, obbligatorio per tutti i dottorandi.</w:t>
            </w:r>
          </w:p>
        </w:tc>
      </w:tr>
    </w:tbl>
    <w:p w14:paraId="5F824BB7" w14:textId="77777777" w:rsidR="007D6CB6" w:rsidRDefault="007D6CB6" w:rsidP="007D6CB6"/>
    <w:p w14:paraId="249F925C" w14:textId="77777777" w:rsidR="007D6CB6" w:rsidRDefault="007D6CB6" w:rsidP="007D6CB6"/>
    <w:p w14:paraId="18BE95F6" w14:textId="77777777" w:rsidR="007D6CB6" w:rsidRDefault="007D6CB6" w:rsidP="007D6CB6"/>
    <w:p w14:paraId="628BBD3B" w14:textId="77777777" w:rsidR="007D6CB6" w:rsidRDefault="007D6CB6" w:rsidP="007D6CB6"/>
    <w:p w14:paraId="25E7697C" w14:textId="77777777" w:rsidR="007D6CB6" w:rsidRDefault="007D6CB6" w:rsidP="007D6CB6"/>
    <w:p w14:paraId="39C686D9" w14:textId="77777777" w:rsidR="007D6CB6" w:rsidRDefault="007D6CB6" w:rsidP="007D6CB6"/>
    <w:p w14:paraId="103013A5" w14:textId="77777777" w:rsidR="007D6CB6" w:rsidRDefault="007D6CB6" w:rsidP="007D6CB6"/>
    <w:p w14:paraId="1F6E4822" w14:textId="77777777" w:rsidR="007D6CB6" w:rsidRDefault="007D6CB6" w:rsidP="007D6CB6"/>
    <w:p w14:paraId="64D1F3C0" w14:textId="77777777" w:rsidR="007D6CB6" w:rsidRDefault="007D6CB6" w:rsidP="007D6CB6"/>
    <w:p w14:paraId="6580FDD1" w14:textId="77777777" w:rsidR="007D6CB6" w:rsidRDefault="007D6CB6" w:rsidP="007D6CB6"/>
    <w:p w14:paraId="20961870" w14:textId="77777777" w:rsidR="007D6CB6" w:rsidRDefault="007D6CB6" w:rsidP="007D6CB6"/>
    <w:p w14:paraId="39344E8A" w14:textId="77777777" w:rsidR="007D6CB6" w:rsidRDefault="007D6CB6" w:rsidP="007D6CB6"/>
    <w:tbl>
      <w:tblPr>
        <w:tblW w:w="11300" w:type="dxa"/>
        <w:tblInd w:w="-837" w:type="dxa"/>
        <w:tblCellMar>
          <w:left w:w="70" w:type="dxa"/>
          <w:right w:w="70" w:type="dxa"/>
        </w:tblCellMar>
        <w:tblLook w:val="04A0" w:firstRow="1" w:lastRow="0" w:firstColumn="1" w:lastColumn="0" w:noHBand="0" w:noVBand="1"/>
      </w:tblPr>
      <w:tblGrid>
        <w:gridCol w:w="3321"/>
        <w:gridCol w:w="7979"/>
      </w:tblGrid>
      <w:tr w:rsidR="007D6CB6" w:rsidRPr="0087300E" w14:paraId="3C7F57CB" w14:textId="77777777" w:rsidTr="00D37115">
        <w:trPr>
          <w:trHeight w:val="320"/>
        </w:trPr>
        <w:tc>
          <w:tcPr>
            <w:tcW w:w="3321" w:type="dxa"/>
            <w:tcBorders>
              <w:top w:val="single" w:sz="4" w:space="0" w:color="auto"/>
              <w:left w:val="single" w:sz="4" w:space="0" w:color="auto"/>
              <w:bottom w:val="single" w:sz="4" w:space="0" w:color="auto"/>
              <w:right w:val="single" w:sz="4" w:space="0" w:color="auto"/>
            </w:tcBorders>
            <w:noWrap/>
            <w:hideMark/>
          </w:tcPr>
          <w:p w14:paraId="26B5D369" w14:textId="77777777" w:rsidR="007D6CB6" w:rsidRPr="0087300E" w:rsidRDefault="007D6CB6" w:rsidP="00D37115">
            <w:pPr>
              <w:rPr>
                <w:rFonts w:ascii="Aptos Narrow" w:hAnsi="Aptos Narrow"/>
                <w:color w:val="000000"/>
              </w:rPr>
            </w:pPr>
            <w:r w:rsidRPr="0087300E">
              <w:rPr>
                <w:rFonts w:ascii="Aptos Narrow" w:hAnsi="Aptos Narrow"/>
                <w:color w:val="000000"/>
              </w:rPr>
              <w:t>Università</w:t>
            </w:r>
          </w:p>
        </w:tc>
        <w:tc>
          <w:tcPr>
            <w:tcW w:w="7979" w:type="dxa"/>
            <w:tcBorders>
              <w:top w:val="single" w:sz="4" w:space="0" w:color="auto"/>
              <w:left w:val="nil"/>
              <w:bottom w:val="single" w:sz="4" w:space="0" w:color="auto"/>
              <w:right w:val="single" w:sz="4" w:space="0" w:color="auto"/>
            </w:tcBorders>
            <w:noWrap/>
            <w:hideMark/>
          </w:tcPr>
          <w:p w14:paraId="287C1D5E" w14:textId="77777777" w:rsidR="007D6CB6" w:rsidRPr="0087300E" w:rsidRDefault="007D6CB6" w:rsidP="00D37115">
            <w:pPr>
              <w:rPr>
                <w:rFonts w:ascii="Aptos Narrow" w:hAnsi="Aptos Narrow"/>
                <w:color w:val="000000"/>
              </w:rPr>
            </w:pPr>
            <w:r w:rsidRPr="00304F0C">
              <w:rPr>
                <w:rFonts w:ascii="Aptos Narrow" w:hAnsi="Aptos Narrow"/>
                <w:color w:val="80340D" w:themeColor="accent2" w:themeShade="80"/>
              </w:rPr>
              <w:t>Università di Napoli Federico II</w:t>
            </w:r>
          </w:p>
        </w:tc>
      </w:tr>
      <w:tr w:rsidR="007D6CB6" w:rsidRPr="0087300E" w14:paraId="7AA876B6"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C57ECDF"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Denominazione dottorato </w:t>
            </w:r>
          </w:p>
        </w:tc>
        <w:tc>
          <w:tcPr>
            <w:tcW w:w="7979" w:type="dxa"/>
            <w:tcBorders>
              <w:top w:val="nil"/>
              <w:left w:val="nil"/>
              <w:bottom w:val="single" w:sz="4" w:space="0" w:color="auto"/>
              <w:right w:val="single" w:sz="4" w:space="0" w:color="auto"/>
            </w:tcBorders>
            <w:noWrap/>
            <w:hideMark/>
          </w:tcPr>
          <w:p w14:paraId="542716F4" w14:textId="77777777" w:rsidR="007D6CB6" w:rsidRPr="0087300E" w:rsidRDefault="007D6CB6" w:rsidP="00D37115">
            <w:pPr>
              <w:rPr>
                <w:rFonts w:ascii="Aptos Narrow" w:hAnsi="Aptos Narrow"/>
                <w:color w:val="000000"/>
              </w:rPr>
            </w:pPr>
            <w:r w:rsidRPr="0087300E">
              <w:rPr>
                <w:rFonts w:ascii="Aptos Narrow" w:hAnsi="Aptos Narrow"/>
                <w:color w:val="000000"/>
              </w:rPr>
              <w:t>Economia</w:t>
            </w:r>
          </w:p>
        </w:tc>
      </w:tr>
      <w:tr w:rsidR="007D6CB6" w:rsidRPr="0087300E" w14:paraId="211BE488"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BDF2FC9" w14:textId="77777777" w:rsidR="007D6CB6" w:rsidRPr="0087300E" w:rsidRDefault="007D6CB6" w:rsidP="00D37115">
            <w:pPr>
              <w:rPr>
                <w:rFonts w:ascii="Aptos Narrow" w:hAnsi="Aptos Narrow"/>
                <w:color w:val="000000"/>
              </w:rPr>
            </w:pPr>
            <w:r w:rsidRPr="0087300E">
              <w:rPr>
                <w:rFonts w:ascii="Aptos Narrow" w:hAnsi="Aptos Narrow"/>
                <w:color w:val="000000"/>
              </w:rPr>
              <w:t>Denominazione corso</w:t>
            </w:r>
          </w:p>
        </w:tc>
        <w:tc>
          <w:tcPr>
            <w:tcW w:w="7979" w:type="dxa"/>
            <w:tcBorders>
              <w:top w:val="nil"/>
              <w:left w:val="nil"/>
              <w:bottom w:val="single" w:sz="4" w:space="0" w:color="auto"/>
              <w:right w:val="single" w:sz="4" w:space="0" w:color="auto"/>
            </w:tcBorders>
            <w:shd w:val="clear" w:color="auto" w:fill="F6C5AC" w:themeFill="accent2" w:themeFillTint="66"/>
            <w:noWrap/>
            <w:hideMark/>
          </w:tcPr>
          <w:p w14:paraId="2C38FBAD" w14:textId="77777777" w:rsidR="007D6CB6" w:rsidRPr="00A85F85" w:rsidRDefault="007D6CB6" w:rsidP="00D37115">
            <w:pPr>
              <w:rPr>
                <w:rFonts w:ascii="Aptos Narrow" w:hAnsi="Aptos Narrow"/>
                <w:b/>
                <w:bCs/>
                <w:color w:val="000000"/>
              </w:rPr>
            </w:pPr>
            <w:bookmarkStart w:id="76" w:name="MATHH2"/>
            <w:proofErr w:type="spellStart"/>
            <w:r w:rsidRPr="00A85F85">
              <w:rPr>
                <w:rFonts w:ascii="Aptos Narrow" w:hAnsi="Aptos Narrow"/>
                <w:b/>
                <w:bCs/>
                <w:color w:val="000000"/>
              </w:rPr>
              <w:t>Mathematics</w:t>
            </w:r>
            <w:proofErr w:type="spellEnd"/>
            <w:r w:rsidRPr="00A85F85">
              <w:rPr>
                <w:rFonts w:ascii="Aptos Narrow" w:hAnsi="Aptos Narrow"/>
                <w:b/>
                <w:bCs/>
                <w:color w:val="000000"/>
              </w:rPr>
              <w:t xml:space="preserve"> </w:t>
            </w:r>
            <w:r>
              <w:rPr>
                <w:rFonts w:ascii="Aptos Narrow" w:hAnsi="Aptos Narrow"/>
                <w:b/>
                <w:bCs/>
                <w:color w:val="000000"/>
              </w:rPr>
              <w:t xml:space="preserve">2: </w:t>
            </w:r>
            <w:proofErr w:type="spellStart"/>
            <w:r>
              <w:rPr>
                <w:rFonts w:ascii="Aptos Narrow" w:hAnsi="Aptos Narrow"/>
                <w:b/>
                <w:bCs/>
                <w:color w:val="000000"/>
              </w:rPr>
              <w:t>Probability</w:t>
            </w:r>
            <w:proofErr w:type="spellEnd"/>
            <w:r>
              <w:rPr>
                <w:rFonts w:ascii="Aptos Narrow" w:hAnsi="Aptos Narrow"/>
                <w:b/>
                <w:bCs/>
                <w:color w:val="000000"/>
              </w:rPr>
              <w:t xml:space="preserve"> Theory</w:t>
            </w:r>
            <w:bookmarkEnd w:id="76"/>
          </w:p>
        </w:tc>
      </w:tr>
      <w:tr w:rsidR="007D6CB6" w:rsidRPr="0087300E" w14:paraId="2076C99B"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461AF03A" w14:textId="77777777" w:rsidR="007D6CB6" w:rsidRPr="0087300E" w:rsidRDefault="007D6CB6" w:rsidP="00D37115">
            <w:pPr>
              <w:rPr>
                <w:rFonts w:ascii="Aptos Narrow" w:hAnsi="Aptos Narrow"/>
                <w:color w:val="000000"/>
              </w:rPr>
            </w:pPr>
            <w:r w:rsidRPr="0087300E">
              <w:rPr>
                <w:rFonts w:ascii="Aptos Narrow" w:hAnsi="Aptos Narrow"/>
                <w:color w:val="000000"/>
              </w:rPr>
              <w:t>Referente</w:t>
            </w:r>
          </w:p>
        </w:tc>
        <w:tc>
          <w:tcPr>
            <w:tcW w:w="7979" w:type="dxa"/>
            <w:tcBorders>
              <w:top w:val="single" w:sz="4" w:space="0" w:color="auto"/>
              <w:left w:val="nil"/>
              <w:bottom w:val="single" w:sz="4" w:space="0" w:color="auto"/>
              <w:right w:val="single" w:sz="4" w:space="0" w:color="auto"/>
            </w:tcBorders>
            <w:noWrap/>
            <w:hideMark/>
          </w:tcPr>
          <w:p w14:paraId="127EAB1A" w14:textId="77777777" w:rsidR="007D6CB6" w:rsidRPr="0087300E" w:rsidRDefault="007D6CB6" w:rsidP="00D37115">
            <w:pPr>
              <w:rPr>
                <w:rFonts w:ascii="Aptos Narrow" w:hAnsi="Aptos Narrow"/>
                <w:color w:val="000000"/>
              </w:rPr>
            </w:pPr>
            <w:r>
              <w:rPr>
                <w:rFonts w:ascii="Aptos Narrow" w:hAnsi="Aptos Narrow"/>
                <w:color w:val="000000"/>
              </w:rPr>
              <w:t>Matteo Bizzarri (matteo</w:t>
            </w:r>
            <w:r w:rsidRPr="008C4B6F">
              <w:rPr>
                <w:rFonts w:ascii="Aptos Narrow" w:hAnsi="Aptos Narrow"/>
                <w:color w:val="000000"/>
              </w:rPr>
              <w:t>.</w:t>
            </w:r>
            <w:r>
              <w:rPr>
                <w:rFonts w:ascii="Aptos Narrow" w:hAnsi="Aptos Narrow"/>
                <w:color w:val="000000"/>
              </w:rPr>
              <w:t>bizzarri</w:t>
            </w:r>
            <w:r w:rsidRPr="008C4B6F">
              <w:rPr>
                <w:rFonts w:ascii="Aptos Narrow" w:hAnsi="Aptos Narrow"/>
                <w:color w:val="000000"/>
              </w:rPr>
              <w:t>@unina.it</w:t>
            </w:r>
            <w:r>
              <w:rPr>
                <w:rFonts w:ascii="Aptos Narrow" w:hAnsi="Aptos Narrow"/>
                <w:color w:val="000000"/>
              </w:rPr>
              <w:t xml:space="preserve">) </w:t>
            </w:r>
          </w:p>
        </w:tc>
      </w:tr>
      <w:tr w:rsidR="007D6CB6" w:rsidRPr="0087300E" w14:paraId="6A0D230F"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8210BE4" w14:textId="77777777" w:rsidR="007D6CB6" w:rsidRPr="0087300E" w:rsidRDefault="007D6CB6" w:rsidP="00D37115">
            <w:pPr>
              <w:rPr>
                <w:rFonts w:ascii="Aptos Narrow" w:hAnsi="Aptos Narrow"/>
                <w:color w:val="000000"/>
              </w:rPr>
            </w:pPr>
            <w:r w:rsidRPr="0087300E">
              <w:rPr>
                <w:rFonts w:ascii="Aptos Narrow" w:hAnsi="Aptos Narrow"/>
                <w:color w:val="000000"/>
              </w:rPr>
              <w:t>Numero di ore approssimativo</w:t>
            </w:r>
          </w:p>
        </w:tc>
        <w:tc>
          <w:tcPr>
            <w:tcW w:w="7979" w:type="dxa"/>
            <w:tcBorders>
              <w:top w:val="single" w:sz="4" w:space="0" w:color="auto"/>
              <w:left w:val="nil"/>
              <w:bottom w:val="single" w:sz="4" w:space="0" w:color="auto"/>
              <w:right w:val="single" w:sz="4" w:space="0" w:color="auto"/>
            </w:tcBorders>
            <w:noWrap/>
            <w:hideMark/>
          </w:tcPr>
          <w:p w14:paraId="76D1CF5D" w14:textId="77777777" w:rsidR="007D6CB6" w:rsidRPr="0087300E" w:rsidRDefault="007D6CB6" w:rsidP="00D37115">
            <w:pPr>
              <w:rPr>
                <w:rFonts w:ascii="Aptos Narrow" w:hAnsi="Aptos Narrow"/>
                <w:color w:val="000000"/>
              </w:rPr>
            </w:pPr>
            <w:r>
              <w:rPr>
                <w:rFonts w:ascii="Aptos Narrow" w:hAnsi="Aptos Narrow"/>
                <w:color w:val="000000"/>
              </w:rPr>
              <w:t>36</w:t>
            </w:r>
            <w:r w:rsidRPr="0087300E">
              <w:rPr>
                <w:rFonts w:ascii="Aptos Narrow" w:hAnsi="Aptos Narrow"/>
                <w:color w:val="000000"/>
              </w:rPr>
              <w:t> </w:t>
            </w:r>
          </w:p>
        </w:tc>
      </w:tr>
      <w:tr w:rsidR="007D6CB6" w:rsidRPr="0087300E" w14:paraId="6197E2BE"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506F575" w14:textId="77777777" w:rsidR="007D6CB6" w:rsidRPr="0087300E" w:rsidRDefault="007D6CB6" w:rsidP="00D37115">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7979" w:type="dxa"/>
            <w:tcBorders>
              <w:top w:val="nil"/>
              <w:left w:val="nil"/>
              <w:bottom w:val="single" w:sz="4" w:space="0" w:color="auto"/>
              <w:right w:val="single" w:sz="4" w:space="0" w:color="auto"/>
            </w:tcBorders>
            <w:noWrap/>
            <w:hideMark/>
          </w:tcPr>
          <w:p w14:paraId="47033869" w14:textId="77777777" w:rsidR="007D6CB6" w:rsidRPr="0087300E" w:rsidRDefault="007D6CB6" w:rsidP="00D37115">
            <w:pPr>
              <w:rPr>
                <w:rFonts w:ascii="Aptos Narrow" w:hAnsi="Aptos Narrow"/>
                <w:color w:val="000000"/>
              </w:rPr>
            </w:pPr>
            <w:r>
              <w:rPr>
                <w:rFonts w:ascii="Aptos Narrow" w:hAnsi="Aptos Narrow"/>
                <w:color w:val="000000"/>
              </w:rPr>
              <w:t>No</w:t>
            </w:r>
            <w:r w:rsidRPr="0087300E">
              <w:rPr>
                <w:rFonts w:ascii="Aptos Narrow" w:hAnsi="Aptos Narrow"/>
                <w:color w:val="000000"/>
              </w:rPr>
              <w:t> </w:t>
            </w:r>
          </w:p>
        </w:tc>
      </w:tr>
      <w:tr w:rsidR="007D6CB6" w:rsidRPr="0087300E" w14:paraId="780EC31B"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AE2819F"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Fruizione in presenza </w:t>
            </w:r>
          </w:p>
        </w:tc>
        <w:tc>
          <w:tcPr>
            <w:tcW w:w="7979" w:type="dxa"/>
            <w:tcBorders>
              <w:top w:val="nil"/>
              <w:left w:val="nil"/>
              <w:bottom w:val="single" w:sz="4" w:space="0" w:color="auto"/>
              <w:right w:val="single" w:sz="4" w:space="0" w:color="auto"/>
            </w:tcBorders>
            <w:noWrap/>
            <w:hideMark/>
          </w:tcPr>
          <w:p w14:paraId="7E936821" w14:textId="77777777" w:rsidR="007D6CB6" w:rsidRPr="0087300E" w:rsidRDefault="007D6CB6" w:rsidP="00D37115">
            <w:pPr>
              <w:rPr>
                <w:rFonts w:ascii="Aptos Narrow" w:hAnsi="Aptos Narrow"/>
                <w:color w:val="000000"/>
              </w:rPr>
            </w:pPr>
            <w:r>
              <w:rPr>
                <w:rFonts w:ascii="Aptos Narrow" w:hAnsi="Aptos Narrow"/>
                <w:color w:val="000000"/>
              </w:rPr>
              <w:t>Sì</w:t>
            </w:r>
          </w:p>
        </w:tc>
      </w:tr>
      <w:tr w:rsidR="007D6CB6" w:rsidRPr="003E4BA8" w14:paraId="7ACC4E8E"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95FCC15" w14:textId="77777777" w:rsidR="007D6CB6" w:rsidRPr="0087300E" w:rsidRDefault="007D6CB6" w:rsidP="00D37115">
            <w:pPr>
              <w:rPr>
                <w:rFonts w:ascii="Aptos Narrow" w:hAnsi="Aptos Narrow"/>
                <w:color w:val="000000"/>
              </w:rPr>
            </w:pPr>
            <w:r w:rsidRPr="0087300E">
              <w:rPr>
                <w:rFonts w:ascii="Aptos Narrow" w:hAnsi="Aptos Narrow"/>
                <w:color w:val="000000"/>
              </w:rPr>
              <w:t>Programma di massima</w:t>
            </w:r>
          </w:p>
        </w:tc>
        <w:tc>
          <w:tcPr>
            <w:tcW w:w="7979" w:type="dxa"/>
            <w:tcBorders>
              <w:top w:val="nil"/>
              <w:left w:val="nil"/>
              <w:bottom w:val="single" w:sz="4" w:space="0" w:color="auto"/>
              <w:right w:val="single" w:sz="4" w:space="0" w:color="auto"/>
            </w:tcBorders>
            <w:noWrap/>
            <w:hideMark/>
          </w:tcPr>
          <w:p w14:paraId="1B25236A"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The course provides a graduate-level introduction to Probability Theory and its foundations in Measure Theory, and it is directed to both PhD students and advanced Master students. The techniques students will learn are broadly applicable to a variety of ideas and problems in Economic Theory, Econometrics, and neighboring fields.</w:t>
            </w:r>
          </w:p>
        </w:tc>
      </w:tr>
      <w:tr w:rsidR="007D6CB6" w:rsidRPr="003E4BA8" w14:paraId="50B5451F"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AEE8E82" w14:textId="77777777" w:rsidR="007D6CB6" w:rsidRPr="0087300E" w:rsidRDefault="007D6CB6" w:rsidP="00D37115">
            <w:pPr>
              <w:rPr>
                <w:rFonts w:ascii="Aptos Narrow" w:hAnsi="Aptos Narrow"/>
                <w:color w:val="000000"/>
              </w:rPr>
            </w:pPr>
            <w:proofErr w:type="spellStart"/>
            <w:r w:rsidRPr="0087300E">
              <w:rPr>
                <w:rFonts w:ascii="Aptos Narrow" w:hAnsi="Aptos Narrow"/>
                <w:color w:val="000000"/>
              </w:rPr>
              <w:t>Syllabus</w:t>
            </w:r>
            <w:proofErr w:type="spellEnd"/>
          </w:p>
        </w:tc>
        <w:tc>
          <w:tcPr>
            <w:tcW w:w="7979" w:type="dxa"/>
            <w:tcBorders>
              <w:top w:val="nil"/>
              <w:left w:val="nil"/>
              <w:bottom w:val="single" w:sz="4" w:space="0" w:color="auto"/>
              <w:right w:val="single" w:sz="4" w:space="0" w:color="auto"/>
            </w:tcBorders>
            <w:noWrap/>
            <w:hideMark/>
          </w:tcPr>
          <w:p w14:paraId="7CDDBA82"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1. Sample Spaces, </w:t>
            </w:r>
            <w:r w:rsidRPr="00C763F3">
              <w:rPr>
                <w:rFonts w:ascii="Aptos Narrow" w:hAnsi="Aptos Narrow"/>
                <w:color w:val="000000"/>
              </w:rPr>
              <w:t>σ</w:t>
            </w:r>
            <w:r w:rsidRPr="00DA0CDB">
              <w:rPr>
                <w:rFonts w:ascii="Aptos Narrow" w:hAnsi="Aptos Narrow"/>
                <w:color w:val="000000"/>
                <w:lang w:val="en-US"/>
              </w:rPr>
              <w:t>-Algebras, and Probability Measures</w:t>
            </w:r>
          </w:p>
          <w:p w14:paraId="614910A6"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2. Random Variables and Distributions</w:t>
            </w:r>
          </w:p>
          <w:p w14:paraId="4B10A112"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3. Independence</w:t>
            </w:r>
          </w:p>
          <w:p w14:paraId="5800178A"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4. Integration, Mathematical Expectation</w:t>
            </w:r>
          </w:p>
          <w:p w14:paraId="1693E778"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5. Conditional Expectation and Prediction</w:t>
            </w:r>
          </w:p>
          <w:p w14:paraId="4323B45F"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6. Introduction to Stochastic Processes</w:t>
            </w:r>
          </w:p>
          <w:p w14:paraId="4BCB68D1"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7. Convergence of Random Variables</w:t>
            </w:r>
          </w:p>
          <w:p w14:paraId="5580FEA1"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8. Laws of Large Numbers and Central Limit Theorems</w:t>
            </w:r>
          </w:p>
        </w:tc>
      </w:tr>
      <w:tr w:rsidR="007D6CB6" w:rsidRPr="0087300E" w14:paraId="4C492A38"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5299FE9" w14:textId="77777777" w:rsidR="007D6CB6" w:rsidRPr="0087300E" w:rsidRDefault="007D6CB6" w:rsidP="00D37115">
            <w:pPr>
              <w:rPr>
                <w:rFonts w:ascii="Aptos Narrow" w:hAnsi="Aptos Narrow"/>
                <w:color w:val="000000"/>
              </w:rPr>
            </w:pPr>
            <w:r w:rsidRPr="0087300E">
              <w:rPr>
                <w:rFonts w:ascii="Aptos Narrow" w:hAnsi="Aptos Narrow"/>
                <w:color w:val="000000"/>
              </w:rPr>
              <w:t>Periodo di erogazione</w:t>
            </w:r>
          </w:p>
        </w:tc>
        <w:tc>
          <w:tcPr>
            <w:tcW w:w="7979" w:type="dxa"/>
            <w:tcBorders>
              <w:top w:val="nil"/>
              <w:left w:val="nil"/>
              <w:bottom w:val="single" w:sz="4" w:space="0" w:color="auto"/>
              <w:right w:val="single" w:sz="4" w:space="0" w:color="auto"/>
            </w:tcBorders>
            <w:noWrap/>
            <w:hideMark/>
          </w:tcPr>
          <w:p w14:paraId="38E88BD5" w14:textId="77777777" w:rsidR="007D6CB6" w:rsidRPr="0087300E" w:rsidRDefault="007D6CB6" w:rsidP="00D37115">
            <w:pPr>
              <w:rPr>
                <w:rFonts w:ascii="Aptos Narrow" w:hAnsi="Aptos Narrow"/>
                <w:color w:val="000000"/>
              </w:rPr>
            </w:pPr>
            <w:r w:rsidRPr="0087300E">
              <w:rPr>
                <w:rFonts w:ascii="Aptos Narrow" w:hAnsi="Aptos Narrow"/>
                <w:color w:val="000000"/>
              </w:rPr>
              <w:t>Se</w:t>
            </w:r>
            <w:r>
              <w:rPr>
                <w:rFonts w:ascii="Aptos Narrow" w:hAnsi="Aptos Narrow"/>
                <w:color w:val="000000"/>
              </w:rPr>
              <w:t xml:space="preserve">ttembre – </w:t>
            </w:r>
            <w:proofErr w:type="gramStart"/>
            <w:r>
              <w:rPr>
                <w:rFonts w:ascii="Aptos Narrow" w:hAnsi="Aptos Narrow"/>
                <w:color w:val="000000"/>
              </w:rPr>
              <w:t>Ottobre</w:t>
            </w:r>
            <w:proofErr w:type="gramEnd"/>
            <w:r>
              <w:rPr>
                <w:rFonts w:ascii="Aptos Narrow" w:hAnsi="Aptos Narrow"/>
                <w:color w:val="000000"/>
              </w:rPr>
              <w:t xml:space="preserve"> </w:t>
            </w:r>
          </w:p>
        </w:tc>
      </w:tr>
      <w:tr w:rsidR="007D6CB6" w:rsidRPr="0087300E" w14:paraId="729E9A55"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DE576E5" w14:textId="77777777" w:rsidR="007D6CB6" w:rsidRPr="0087300E" w:rsidRDefault="007D6CB6" w:rsidP="00D37115">
            <w:pPr>
              <w:rPr>
                <w:rFonts w:ascii="Aptos Narrow" w:hAnsi="Aptos Narrow"/>
                <w:color w:val="000000"/>
              </w:rPr>
            </w:pPr>
            <w:r w:rsidRPr="0087300E">
              <w:rPr>
                <w:rFonts w:ascii="Aptos Narrow" w:hAnsi="Aptos Narrow"/>
                <w:color w:val="000000"/>
              </w:rPr>
              <w:t>Intensivo o meno</w:t>
            </w:r>
          </w:p>
        </w:tc>
        <w:tc>
          <w:tcPr>
            <w:tcW w:w="7979" w:type="dxa"/>
            <w:tcBorders>
              <w:top w:val="nil"/>
              <w:left w:val="nil"/>
              <w:bottom w:val="single" w:sz="4" w:space="0" w:color="auto"/>
              <w:right w:val="single" w:sz="4" w:space="0" w:color="auto"/>
            </w:tcBorders>
            <w:noWrap/>
            <w:hideMark/>
          </w:tcPr>
          <w:p w14:paraId="570EECC8" w14:textId="77777777" w:rsidR="007D6CB6" w:rsidRPr="0087300E" w:rsidRDefault="007D6CB6" w:rsidP="00D37115">
            <w:pPr>
              <w:rPr>
                <w:rFonts w:ascii="Aptos Narrow" w:hAnsi="Aptos Narrow"/>
                <w:color w:val="000000"/>
              </w:rPr>
            </w:pPr>
            <w:r>
              <w:rPr>
                <w:rFonts w:ascii="Aptos Narrow" w:hAnsi="Aptos Narrow"/>
                <w:color w:val="000000"/>
              </w:rPr>
              <w:t>36 ore distribuite su 6 settimane</w:t>
            </w:r>
            <w:r w:rsidRPr="007626F4">
              <w:rPr>
                <w:rFonts w:ascii="Aptos Narrow" w:hAnsi="Aptos Narrow"/>
                <w:color w:val="000000"/>
              </w:rPr>
              <w:t xml:space="preserve">, </w:t>
            </w:r>
            <w:r>
              <w:rPr>
                <w:rFonts w:ascii="Aptos Narrow" w:hAnsi="Aptos Narrow"/>
                <w:color w:val="000000"/>
              </w:rPr>
              <w:t>con 4 lezioni da 1,5 ore</w:t>
            </w:r>
            <w:r w:rsidRPr="007626F4">
              <w:rPr>
                <w:rFonts w:ascii="Aptos Narrow" w:hAnsi="Aptos Narrow"/>
                <w:color w:val="000000"/>
              </w:rPr>
              <w:t xml:space="preserve"> </w:t>
            </w:r>
            <w:r>
              <w:rPr>
                <w:rFonts w:ascii="Aptos Narrow" w:hAnsi="Aptos Narrow"/>
                <w:color w:val="000000"/>
              </w:rPr>
              <w:t>alla settimana.</w:t>
            </w:r>
          </w:p>
        </w:tc>
      </w:tr>
      <w:tr w:rsidR="007D6CB6" w:rsidRPr="0087300E" w14:paraId="625FBC1E"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49939B60" w14:textId="77777777" w:rsidR="007D6CB6" w:rsidRPr="0087300E" w:rsidRDefault="007D6CB6" w:rsidP="00D37115">
            <w:pPr>
              <w:rPr>
                <w:rFonts w:ascii="Aptos Narrow" w:hAnsi="Aptos Narrow"/>
                <w:color w:val="000000"/>
              </w:rPr>
            </w:pPr>
            <w:r w:rsidRPr="0087300E">
              <w:rPr>
                <w:rFonts w:ascii="Aptos Narrow" w:hAnsi="Aptos Narrow"/>
                <w:color w:val="000000"/>
              </w:rPr>
              <w:t>Note</w:t>
            </w:r>
          </w:p>
        </w:tc>
        <w:tc>
          <w:tcPr>
            <w:tcW w:w="7979" w:type="dxa"/>
            <w:tcBorders>
              <w:top w:val="nil"/>
              <w:left w:val="nil"/>
              <w:bottom w:val="single" w:sz="4" w:space="0" w:color="auto"/>
              <w:right w:val="single" w:sz="4" w:space="0" w:color="auto"/>
            </w:tcBorders>
            <w:noWrap/>
            <w:hideMark/>
          </w:tcPr>
          <w:p w14:paraId="3EBC8C50" w14:textId="77777777" w:rsidR="007D6CB6" w:rsidRPr="0087300E" w:rsidRDefault="007D6CB6" w:rsidP="00D37115">
            <w:pPr>
              <w:rPr>
                <w:rFonts w:ascii="Aptos Narrow" w:hAnsi="Aptos Narrow"/>
                <w:color w:val="000000"/>
              </w:rPr>
            </w:pPr>
            <w:r>
              <w:rPr>
                <w:rFonts w:ascii="Aptos Narrow" w:hAnsi="Aptos Narrow"/>
                <w:color w:val="000000"/>
              </w:rPr>
              <w:t>Corso del primo anno di dottorato, obbligatorio per tutti i dottorandi.</w:t>
            </w:r>
          </w:p>
        </w:tc>
      </w:tr>
    </w:tbl>
    <w:p w14:paraId="0DC0A9B0" w14:textId="77777777" w:rsidR="007D6CB6" w:rsidRDefault="007D6CB6" w:rsidP="007D6CB6"/>
    <w:p w14:paraId="333A6FCC" w14:textId="77777777" w:rsidR="007D6CB6" w:rsidRDefault="007D6CB6" w:rsidP="007D6CB6"/>
    <w:p w14:paraId="63DFBB0D" w14:textId="77777777" w:rsidR="007D6CB6" w:rsidRDefault="007D6CB6" w:rsidP="007D6CB6"/>
    <w:p w14:paraId="1917C8AD" w14:textId="77777777" w:rsidR="007D6CB6" w:rsidRDefault="007D6CB6" w:rsidP="007D6CB6"/>
    <w:p w14:paraId="407A5E5A" w14:textId="77777777" w:rsidR="007D6CB6" w:rsidRDefault="007D6CB6" w:rsidP="007D6CB6"/>
    <w:p w14:paraId="318283CE" w14:textId="77777777" w:rsidR="007D6CB6" w:rsidRDefault="007D6CB6" w:rsidP="007D6CB6"/>
    <w:p w14:paraId="770738E5" w14:textId="77777777" w:rsidR="007D6CB6" w:rsidRDefault="007D6CB6" w:rsidP="007D6CB6"/>
    <w:p w14:paraId="6B1E98D5" w14:textId="77777777" w:rsidR="007D6CB6" w:rsidRDefault="007D6CB6" w:rsidP="007D6CB6"/>
    <w:p w14:paraId="0FDA15F3" w14:textId="77777777" w:rsidR="007D6CB6" w:rsidRDefault="007D6CB6" w:rsidP="007D6CB6"/>
    <w:p w14:paraId="3C88B46A" w14:textId="77777777" w:rsidR="007D6CB6" w:rsidRDefault="007D6CB6" w:rsidP="007D6CB6"/>
    <w:p w14:paraId="637E15A1" w14:textId="77777777" w:rsidR="007D6CB6" w:rsidRDefault="007D6CB6" w:rsidP="007D6CB6"/>
    <w:p w14:paraId="7710BA7F" w14:textId="77777777" w:rsidR="007D6CB6" w:rsidRDefault="007D6CB6" w:rsidP="007D6CB6"/>
    <w:p w14:paraId="57CF8163" w14:textId="77777777" w:rsidR="007D6CB6" w:rsidRDefault="007D6CB6" w:rsidP="007D6CB6"/>
    <w:p w14:paraId="4EA39858" w14:textId="77777777" w:rsidR="007D6CB6" w:rsidRDefault="007D6CB6" w:rsidP="007D6CB6"/>
    <w:p w14:paraId="75183897" w14:textId="77777777" w:rsidR="007D6CB6" w:rsidRDefault="007D6CB6" w:rsidP="007D6CB6"/>
    <w:p w14:paraId="3D3FE3C7" w14:textId="77777777" w:rsidR="007D6CB6" w:rsidRDefault="007D6CB6" w:rsidP="007D6CB6"/>
    <w:p w14:paraId="57122AEC" w14:textId="77777777" w:rsidR="007D6CB6" w:rsidRDefault="007D6CB6" w:rsidP="007D6CB6"/>
    <w:p w14:paraId="6F059392" w14:textId="77777777" w:rsidR="007D6CB6" w:rsidRDefault="007D6CB6" w:rsidP="007D6CB6"/>
    <w:p w14:paraId="43FB4133" w14:textId="77777777" w:rsidR="007D6CB6" w:rsidRDefault="007D6CB6" w:rsidP="007D6CB6"/>
    <w:p w14:paraId="1901106E" w14:textId="77777777" w:rsidR="007D6CB6" w:rsidRDefault="007D6CB6" w:rsidP="007D6CB6"/>
    <w:p w14:paraId="58E009B3" w14:textId="77777777" w:rsidR="007D6CB6" w:rsidRDefault="007D6CB6" w:rsidP="007D6CB6"/>
    <w:p w14:paraId="25E10BA5" w14:textId="77777777" w:rsidR="007D6CB6" w:rsidRDefault="007D6CB6" w:rsidP="007D6CB6"/>
    <w:p w14:paraId="458876D5" w14:textId="77777777" w:rsidR="007D6CB6" w:rsidRDefault="007D6CB6" w:rsidP="007D6CB6"/>
    <w:p w14:paraId="1F43A492" w14:textId="77777777" w:rsidR="007D6CB6" w:rsidRDefault="007D6CB6" w:rsidP="007D6CB6"/>
    <w:p w14:paraId="010D2AB1" w14:textId="77777777" w:rsidR="007D6CB6" w:rsidRDefault="007D6CB6" w:rsidP="007D6CB6"/>
    <w:tbl>
      <w:tblPr>
        <w:tblW w:w="11300" w:type="dxa"/>
        <w:tblInd w:w="-837" w:type="dxa"/>
        <w:tblCellMar>
          <w:left w:w="70" w:type="dxa"/>
          <w:right w:w="70" w:type="dxa"/>
        </w:tblCellMar>
        <w:tblLook w:val="04A0" w:firstRow="1" w:lastRow="0" w:firstColumn="1" w:lastColumn="0" w:noHBand="0" w:noVBand="1"/>
      </w:tblPr>
      <w:tblGrid>
        <w:gridCol w:w="3321"/>
        <w:gridCol w:w="7979"/>
      </w:tblGrid>
      <w:tr w:rsidR="007D6CB6" w:rsidRPr="0087300E" w14:paraId="1787479A" w14:textId="77777777" w:rsidTr="00D37115">
        <w:trPr>
          <w:trHeight w:val="320"/>
        </w:trPr>
        <w:tc>
          <w:tcPr>
            <w:tcW w:w="3321" w:type="dxa"/>
            <w:tcBorders>
              <w:top w:val="single" w:sz="4" w:space="0" w:color="auto"/>
              <w:left w:val="single" w:sz="4" w:space="0" w:color="auto"/>
              <w:bottom w:val="single" w:sz="4" w:space="0" w:color="auto"/>
              <w:right w:val="single" w:sz="4" w:space="0" w:color="auto"/>
            </w:tcBorders>
            <w:noWrap/>
            <w:hideMark/>
          </w:tcPr>
          <w:p w14:paraId="712B7DDF" w14:textId="77777777" w:rsidR="007D6CB6" w:rsidRPr="0087300E" w:rsidRDefault="007D6CB6" w:rsidP="00D37115">
            <w:pPr>
              <w:rPr>
                <w:rFonts w:ascii="Aptos Narrow" w:hAnsi="Aptos Narrow"/>
                <w:color w:val="000000"/>
              </w:rPr>
            </w:pPr>
            <w:r w:rsidRPr="0087300E">
              <w:rPr>
                <w:rFonts w:ascii="Aptos Narrow" w:hAnsi="Aptos Narrow"/>
                <w:color w:val="000000"/>
              </w:rPr>
              <w:t>Università</w:t>
            </w:r>
          </w:p>
        </w:tc>
        <w:tc>
          <w:tcPr>
            <w:tcW w:w="7979" w:type="dxa"/>
            <w:tcBorders>
              <w:top w:val="single" w:sz="4" w:space="0" w:color="auto"/>
              <w:left w:val="nil"/>
              <w:bottom w:val="single" w:sz="4" w:space="0" w:color="auto"/>
              <w:right w:val="single" w:sz="4" w:space="0" w:color="auto"/>
            </w:tcBorders>
            <w:noWrap/>
            <w:hideMark/>
          </w:tcPr>
          <w:p w14:paraId="2C88CF59" w14:textId="77777777" w:rsidR="007D6CB6" w:rsidRPr="0087300E" w:rsidRDefault="007D6CB6" w:rsidP="00D37115">
            <w:pPr>
              <w:rPr>
                <w:rFonts w:ascii="Aptos Narrow" w:hAnsi="Aptos Narrow"/>
                <w:color w:val="000000"/>
              </w:rPr>
            </w:pPr>
            <w:r w:rsidRPr="00304F0C">
              <w:rPr>
                <w:rFonts w:ascii="Aptos Narrow" w:hAnsi="Aptos Narrow"/>
                <w:color w:val="80340D" w:themeColor="accent2" w:themeShade="80"/>
              </w:rPr>
              <w:t>Università di Napoli Federico II</w:t>
            </w:r>
          </w:p>
        </w:tc>
      </w:tr>
      <w:tr w:rsidR="007D6CB6" w:rsidRPr="0087300E" w14:paraId="20DD40D8"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BD29040"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Denominazione dottorato </w:t>
            </w:r>
          </w:p>
        </w:tc>
        <w:tc>
          <w:tcPr>
            <w:tcW w:w="7979" w:type="dxa"/>
            <w:tcBorders>
              <w:top w:val="nil"/>
              <w:left w:val="nil"/>
              <w:bottom w:val="single" w:sz="4" w:space="0" w:color="auto"/>
              <w:right w:val="single" w:sz="4" w:space="0" w:color="auto"/>
            </w:tcBorders>
            <w:noWrap/>
            <w:hideMark/>
          </w:tcPr>
          <w:p w14:paraId="17F4AEA9" w14:textId="77777777" w:rsidR="007D6CB6" w:rsidRPr="0087300E" w:rsidRDefault="007D6CB6" w:rsidP="00D37115">
            <w:pPr>
              <w:rPr>
                <w:rFonts w:ascii="Aptos Narrow" w:hAnsi="Aptos Narrow"/>
                <w:color w:val="000000"/>
              </w:rPr>
            </w:pPr>
            <w:r w:rsidRPr="0087300E">
              <w:rPr>
                <w:rFonts w:ascii="Aptos Narrow" w:hAnsi="Aptos Narrow"/>
                <w:color w:val="000000"/>
              </w:rPr>
              <w:t>Economia</w:t>
            </w:r>
          </w:p>
        </w:tc>
      </w:tr>
      <w:tr w:rsidR="007D6CB6" w:rsidRPr="003E4BA8" w14:paraId="20A73EB4"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30D61D4" w14:textId="77777777" w:rsidR="007D6CB6" w:rsidRPr="0087300E" w:rsidRDefault="007D6CB6" w:rsidP="00D37115">
            <w:pPr>
              <w:rPr>
                <w:rFonts w:ascii="Aptos Narrow" w:hAnsi="Aptos Narrow"/>
                <w:color w:val="000000"/>
              </w:rPr>
            </w:pPr>
            <w:r w:rsidRPr="0087300E">
              <w:rPr>
                <w:rFonts w:ascii="Aptos Narrow" w:hAnsi="Aptos Narrow"/>
                <w:color w:val="000000"/>
              </w:rPr>
              <w:t>Denominazione corso</w:t>
            </w:r>
          </w:p>
        </w:tc>
        <w:tc>
          <w:tcPr>
            <w:tcW w:w="7979" w:type="dxa"/>
            <w:tcBorders>
              <w:top w:val="nil"/>
              <w:left w:val="nil"/>
              <w:bottom w:val="single" w:sz="4" w:space="0" w:color="auto"/>
              <w:right w:val="single" w:sz="4" w:space="0" w:color="auto"/>
            </w:tcBorders>
            <w:shd w:val="clear" w:color="auto" w:fill="F6C5AC" w:themeFill="accent2" w:themeFillTint="66"/>
            <w:noWrap/>
            <w:hideMark/>
          </w:tcPr>
          <w:p w14:paraId="136EE72C" w14:textId="77777777" w:rsidR="007D6CB6" w:rsidRPr="00DA0CDB" w:rsidRDefault="007D6CB6" w:rsidP="00D37115">
            <w:pPr>
              <w:rPr>
                <w:rFonts w:ascii="Aptos Narrow" w:hAnsi="Aptos Narrow"/>
                <w:b/>
                <w:bCs/>
                <w:color w:val="000000"/>
                <w:lang w:val="en-US"/>
              </w:rPr>
            </w:pPr>
            <w:bookmarkStart w:id="77" w:name="MATHH3"/>
            <w:r w:rsidRPr="00DA0CDB">
              <w:rPr>
                <w:rFonts w:ascii="Aptos Narrow" w:hAnsi="Aptos Narrow"/>
                <w:b/>
                <w:bCs/>
                <w:color w:val="000000"/>
                <w:lang w:val="en-US"/>
              </w:rPr>
              <w:t>Microeconomics 1: Consumption, Production and Uncertainty</w:t>
            </w:r>
            <w:bookmarkEnd w:id="77"/>
          </w:p>
        </w:tc>
      </w:tr>
      <w:tr w:rsidR="007D6CB6" w:rsidRPr="0087300E" w14:paraId="7209F235"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4B1D5050" w14:textId="77777777" w:rsidR="007D6CB6" w:rsidRPr="0087300E" w:rsidRDefault="007D6CB6" w:rsidP="00D37115">
            <w:pPr>
              <w:rPr>
                <w:rFonts w:ascii="Aptos Narrow" w:hAnsi="Aptos Narrow"/>
                <w:color w:val="000000"/>
              </w:rPr>
            </w:pPr>
            <w:r w:rsidRPr="0087300E">
              <w:rPr>
                <w:rFonts w:ascii="Aptos Narrow" w:hAnsi="Aptos Narrow"/>
                <w:color w:val="000000"/>
              </w:rPr>
              <w:t>Referente</w:t>
            </w:r>
          </w:p>
        </w:tc>
        <w:tc>
          <w:tcPr>
            <w:tcW w:w="7979" w:type="dxa"/>
            <w:tcBorders>
              <w:top w:val="single" w:sz="4" w:space="0" w:color="auto"/>
              <w:left w:val="nil"/>
              <w:bottom w:val="single" w:sz="4" w:space="0" w:color="auto"/>
              <w:right w:val="single" w:sz="4" w:space="0" w:color="auto"/>
            </w:tcBorders>
            <w:noWrap/>
            <w:hideMark/>
          </w:tcPr>
          <w:p w14:paraId="3E9EED7F" w14:textId="77777777" w:rsidR="007D6CB6" w:rsidRPr="0087300E" w:rsidRDefault="007D6CB6" w:rsidP="00D37115">
            <w:pPr>
              <w:rPr>
                <w:rFonts w:ascii="Aptos Narrow" w:hAnsi="Aptos Narrow"/>
                <w:color w:val="000000"/>
              </w:rPr>
            </w:pPr>
            <w:r>
              <w:rPr>
                <w:rFonts w:ascii="Aptos Narrow" w:hAnsi="Aptos Narrow"/>
                <w:color w:val="000000"/>
              </w:rPr>
              <w:t>Elia Sartori (elia</w:t>
            </w:r>
            <w:r w:rsidRPr="008C4B6F">
              <w:rPr>
                <w:rFonts w:ascii="Aptos Narrow" w:hAnsi="Aptos Narrow"/>
                <w:color w:val="000000"/>
              </w:rPr>
              <w:t>.</w:t>
            </w:r>
            <w:r>
              <w:rPr>
                <w:rFonts w:ascii="Aptos Narrow" w:hAnsi="Aptos Narrow"/>
                <w:color w:val="000000"/>
              </w:rPr>
              <w:t>sartori</w:t>
            </w:r>
            <w:r w:rsidRPr="008C4B6F">
              <w:rPr>
                <w:rFonts w:ascii="Aptos Narrow" w:hAnsi="Aptos Narrow"/>
                <w:color w:val="000000"/>
              </w:rPr>
              <w:t>@unina.it</w:t>
            </w:r>
            <w:r>
              <w:rPr>
                <w:rFonts w:ascii="Aptos Narrow" w:hAnsi="Aptos Narrow"/>
                <w:color w:val="000000"/>
              </w:rPr>
              <w:t xml:space="preserve">) </w:t>
            </w:r>
          </w:p>
        </w:tc>
      </w:tr>
      <w:tr w:rsidR="007D6CB6" w:rsidRPr="0087300E" w14:paraId="6EA2AAA1"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29DC9A1" w14:textId="77777777" w:rsidR="007D6CB6" w:rsidRPr="0087300E" w:rsidRDefault="007D6CB6" w:rsidP="00D37115">
            <w:pPr>
              <w:rPr>
                <w:rFonts w:ascii="Aptos Narrow" w:hAnsi="Aptos Narrow"/>
                <w:color w:val="000000"/>
              </w:rPr>
            </w:pPr>
            <w:r w:rsidRPr="0087300E">
              <w:rPr>
                <w:rFonts w:ascii="Aptos Narrow" w:hAnsi="Aptos Narrow"/>
                <w:color w:val="000000"/>
              </w:rPr>
              <w:t>Numero di ore approssimativo</w:t>
            </w:r>
          </w:p>
        </w:tc>
        <w:tc>
          <w:tcPr>
            <w:tcW w:w="7979" w:type="dxa"/>
            <w:tcBorders>
              <w:top w:val="single" w:sz="4" w:space="0" w:color="auto"/>
              <w:left w:val="nil"/>
              <w:bottom w:val="single" w:sz="4" w:space="0" w:color="auto"/>
              <w:right w:val="single" w:sz="4" w:space="0" w:color="auto"/>
            </w:tcBorders>
            <w:noWrap/>
            <w:hideMark/>
          </w:tcPr>
          <w:p w14:paraId="7A4CC807" w14:textId="77777777" w:rsidR="007D6CB6" w:rsidRPr="0087300E" w:rsidRDefault="007D6CB6" w:rsidP="00D37115">
            <w:pPr>
              <w:rPr>
                <w:rFonts w:ascii="Aptos Narrow" w:hAnsi="Aptos Narrow"/>
                <w:color w:val="000000"/>
              </w:rPr>
            </w:pPr>
            <w:r>
              <w:rPr>
                <w:rFonts w:ascii="Aptos Narrow" w:hAnsi="Aptos Narrow"/>
                <w:color w:val="000000"/>
              </w:rPr>
              <w:t>22,5</w:t>
            </w:r>
            <w:r w:rsidRPr="0087300E">
              <w:rPr>
                <w:rFonts w:ascii="Aptos Narrow" w:hAnsi="Aptos Narrow"/>
                <w:color w:val="000000"/>
              </w:rPr>
              <w:t> </w:t>
            </w:r>
          </w:p>
        </w:tc>
      </w:tr>
      <w:tr w:rsidR="007D6CB6" w:rsidRPr="0087300E" w14:paraId="1CEC227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178DD71" w14:textId="77777777" w:rsidR="007D6CB6" w:rsidRPr="0087300E" w:rsidRDefault="007D6CB6" w:rsidP="00D37115">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7979" w:type="dxa"/>
            <w:tcBorders>
              <w:top w:val="nil"/>
              <w:left w:val="nil"/>
              <w:bottom w:val="single" w:sz="4" w:space="0" w:color="auto"/>
              <w:right w:val="single" w:sz="4" w:space="0" w:color="auto"/>
            </w:tcBorders>
            <w:noWrap/>
            <w:hideMark/>
          </w:tcPr>
          <w:p w14:paraId="44D43B1A" w14:textId="77777777" w:rsidR="007D6CB6" w:rsidRPr="0087300E" w:rsidRDefault="007D6CB6" w:rsidP="00D37115">
            <w:pPr>
              <w:rPr>
                <w:rFonts w:ascii="Aptos Narrow" w:hAnsi="Aptos Narrow"/>
                <w:color w:val="000000"/>
              </w:rPr>
            </w:pPr>
            <w:r>
              <w:rPr>
                <w:rFonts w:ascii="Aptos Narrow" w:hAnsi="Aptos Narrow"/>
                <w:color w:val="000000"/>
              </w:rPr>
              <w:t>No</w:t>
            </w:r>
            <w:r w:rsidRPr="0087300E">
              <w:rPr>
                <w:rFonts w:ascii="Aptos Narrow" w:hAnsi="Aptos Narrow"/>
                <w:color w:val="000000"/>
              </w:rPr>
              <w:t> </w:t>
            </w:r>
          </w:p>
        </w:tc>
      </w:tr>
      <w:tr w:rsidR="007D6CB6" w:rsidRPr="0087300E" w14:paraId="7404AAFC"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9F24CA0"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Fruizione in presenza </w:t>
            </w:r>
          </w:p>
        </w:tc>
        <w:tc>
          <w:tcPr>
            <w:tcW w:w="7979" w:type="dxa"/>
            <w:tcBorders>
              <w:top w:val="nil"/>
              <w:left w:val="nil"/>
              <w:bottom w:val="single" w:sz="4" w:space="0" w:color="auto"/>
              <w:right w:val="single" w:sz="4" w:space="0" w:color="auto"/>
            </w:tcBorders>
            <w:noWrap/>
            <w:hideMark/>
          </w:tcPr>
          <w:p w14:paraId="4F726E77" w14:textId="77777777" w:rsidR="007D6CB6" w:rsidRPr="0087300E" w:rsidRDefault="007D6CB6" w:rsidP="00D37115">
            <w:pPr>
              <w:rPr>
                <w:rFonts w:ascii="Aptos Narrow" w:hAnsi="Aptos Narrow"/>
                <w:color w:val="000000"/>
              </w:rPr>
            </w:pPr>
            <w:r>
              <w:rPr>
                <w:rFonts w:ascii="Aptos Narrow" w:hAnsi="Aptos Narrow"/>
                <w:color w:val="000000"/>
              </w:rPr>
              <w:t>Sì</w:t>
            </w:r>
          </w:p>
        </w:tc>
      </w:tr>
      <w:tr w:rsidR="007D6CB6" w:rsidRPr="003E4BA8" w14:paraId="25A024EB"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2208AFE" w14:textId="77777777" w:rsidR="007D6CB6" w:rsidRPr="0087300E" w:rsidRDefault="007D6CB6" w:rsidP="00D37115">
            <w:pPr>
              <w:rPr>
                <w:rFonts w:ascii="Aptos Narrow" w:hAnsi="Aptos Narrow"/>
                <w:color w:val="000000"/>
              </w:rPr>
            </w:pPr>
            <w:r w:rsidRPr="0087300E">
              <w:rPr>
                <w:rFonts w:ascii="Aptos Narrow" w:hAnsi="Aptos Narrow"/>
                <w:color w:val="000000"/>
              </w:rPr>
              <w:t>Programma di massima</w:t>
            </w:r>
          </w:p>
        </w:tc>
        <w:tc>
          <w:tcPr>
            <w:tcW w:w="7979" w:type="dxa"/>
            <w:tcBorders>
              <w:top w:val="nil"/>
              <w:left w:val="nil"/>
              <w:bottom w:val="single" w:sz="4" w:space="0" w:color="auto"/>
              <w:right w:val="single" w:sz="4" w:space="0" w:color="auto"/>
            </w:tcBorders>
            <w:noWrap/>
            <w:hideMark/>
          </w:tcPr>
          <w:p w14:paraId="65811F71"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The course introduces the language of economic analysis with the aim to learn how to define economic objects, state results and write rigorous proof using logical arguments; and familiarizes students with the fundamental models of modern decision theory that are typically not encountered in undergraduate or master studies.</w:t>
            </w:r>
          </w:p>
        </w:tc>
      </w:tr>
      <w:tr w:rsidR="007D6CB6" w:rsidRPr="003E4BA8" w14:paraId="54A4251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BB5104F" w14:textId="77777777" w:rsidR="007D6CB6" w:rsidRPr="0087300E" w:rsidRDefault="007D6CB6" w:rsidP="00D37115">
            <w:pPr>
              <w:rPr>
                <w:rFonts w:ascii="Aptos Narrow" w:hAnsi="Aptos Narrow"/>
                <w:color w:val="000000"/>
              </w:rPr>
            </w:pPr>
            <w:proofErr w:type="spellStart"/>
            <w:r w:rsidRPr="0087300E">
              <w:rPr>
                <w:rFonts w:ascii="Aptos Narrow" w:hAnsi="Aptos Narrow"/>
                <w:color w:val="000000"/>
              </w:rPr>
              <w:t>Syllabus</w:t>
            </w:r>
            <w:proofErr w:type="spellEnd"/>
          </w:p>
        </w:tc>
        <w:tc>
          <w:tcPr>
            <w:tcW w:w="7979" w:type="dxa"/>
            <w:tcBorders>
              <w:top w:val="nil"/>
              <w:left w:val="nil"/>
              <w:bottom w:val="single" w:sz="4" w:space="0" w:color="auto"/>
              <w:right w:val="single" w:sz="4" w:space="0" w:color="auto"/>
            </w:tcBorders>
            <w:noWrap/>
            <w:hideMark/>
          </w:tcPr>
          <w:p w14:paraId="3C3F5E5F"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1. Preference, Choice and Utility </w:t>
            </w:r>
            <w:r w:rsidRPr="00DA0CDB">
              <w:rPr>
                <w:rFonts w:ascii="Aptos Narrow" w:hAnsi="Aptos Narrow"/>
                <w:color w:val="000000"/>
                <w:lang w:val="en-US"/>
              </w:rPr>
              <w:br/>
            </w:r>
            <w:proofErr w:type="spellStart"/>
            <w:r w:rsidRPr="00DA0CDB">
              <w:rPr>
                <w:rFonts w:ascii="Aptos Narrow" w:hAnsi="Aptos Narrow"/>
                <w:color w:val="000000"/>
                <w:sz w:val="20"/>
                <w:szCs w:val="20"/>
                <w:lang w:val="en-US"/>
              </w:rPr>
              <w:t>Utility</w:t>
            </w:r>
            <w:proofErr w:type="spellEnd"/>
            <w:r w:rsidRPr="00DA0CDB">
              <w:rPr>
                <w:rFonts w:ascii="Aptos Narrow" w:hAnsi="Aptos Narrow"/>
                <w:color w:val="000000"/>
                <w:sz w:val="20"/>
                <w:szCs w:val="20"/>
                <w:lang w:val="en-US"/>
              </w:rPr>
              <w:t xml:space="preserve"> Representation </w:t>
            </w:r>
            <w:proofErr w:type="spellStart"/>
            <w:r w:rsidRPr="00DA0CDB">
              <w:rPr>
                <w:rFonts w:ascii="Aptos Narrow" w:hAnsi="Aptos Narrow"/>
                <w:color w:val="000000"/>
                <w:sz w:val="20"/>
                <w:szCs w:val="20"/>
                <w:lang w:val="en-US"/>
              </w:rPr>
              <w:t>iff</w:t>
            </w:r>
            <w:proofErr w:type="spellEnd"/>
            <w:r w:rsidRPr="00DA0CDB">
              <w:rPr>
                <w:rFonts w:ascii="Aptos Narrow" w:hAnsi="Aptos Narrow"/>
                <w:color w:val="000000"/>
                <w:sz w:val="20"/>
                <w:szCs w:val="20"/>
                <w:lang w:val="en-US"/>
              </w:rPr>
              <w:t xml:space="preserve"> WARP </w:t>
            </w:r>
            <w:proofErr w:type="spellStart"/>
            <w:r w:rsidRPr="00DA0CDB">
              <w:rPr>
                <w:rFonts w:ascii="Aptos Narrow" w:hAnsi="Aptos Narrow"/>
                <w:color w:val="000000"/>
                <w:sz w:val="20"/>
                <w:szCs w:val="20"/>
                <w:lang w:val="en-US"/>
              </w:rPr>
              <w:t>iff</w:t>
            </w:r>
            <w:proofErr w:type="spellEnd"/>
            <w:r w:rsidRPr="00DA0CDB">
              <w:rPr>
                <w:rFonts w:ascii="Aptos Narrow" w:hAnsi="Aptos Narrow"/>
                <w:color w:val="000000"/>
                <w:sz w:val="20"/>
                <w:szCs w:val="20"/>
                <w:lang w:val="en-US"/>
              </w:rPr>
              <w:t xml:space="preserve"> Rationality, Introduction to Behavioral models of decision making.</w:t>
            </w:r>
          </w:p>
          <w:p w14:paraId="66143AC6" w14:textId="77777777" w:rsidR="007D6CB6" w:rsidRPr="00DA0CDB" w:rsidRDefault="007D6CB6" w:rsidP="00D37115">
            <w:pPr>
              <w:rPr>
                <w:rFonts w:ascii="Aptos Narrow" w:hAnsi="Aptos Narrow"/>
                <w:color w:val="000000"/>
                <w:sz w:val="20"/>
                <w:szCs w:val="20"/>
                <w:lang w:val="en-US"/>
              </w:rPr>
            </w:pPr>
            <w:r w:rsidRPr="00DA0CDB">
              <w:rPr>
                <w:rFonts w:ascii="Aptos Narrow" w:hAnsi="Aptos Narrow"/>
                <w:color w:val="000000"/>
                <w:lang w:val="en-US"/>
              </w:rPr>
              <w:t>2. Demand Theory</w:t>
            </w:r>
            <w:r w:rsidRPr="00DA0CDB">
              <w:rPr>
                <w:rFonts w:ascii="Aptos Narrow" w:hAnsi="Aptos Narrow"/>
                <w:color w:val="000000"/>
                <w:lang w:val="en-US"/>
              </w:rPr>
              <w:br/>
            </w:r>
            <w:r w:rsidRPr="00DA0CDB">
              <w:rPr>
                <w:rFonts w:ascii="Aptos Narrow" w:hAnsi="Aptos Narrow"/>
                <w:color w:val="000000"/>
                <w:sz w:val="20"/>
                <w:szCs w:val="20"/>
                <w:lang w:val="en-US"/>
              </w:rPr>
              <w:t xml:space="preserve">Continuity and the Debreu’s Theorem, Marshallian Demand and Indirect Utility, </w:t>
            </w:r>
            <w:proofErr w:type="spellStart"/>
            <w:r w:rsidRPr="00DA0CDB">
              <w:rPr>
                <w:rFonts w:ascii="Aptos Narrow" w:hAnsi="Aptos Narrow"/>
                <w:color w:val="000000"/>
                <w:sz w:val="20"/>
                <w:szCs w:val="20"/>
                <w:lang w:val="en-US"/>
              </w:rPr>
              <w:t>Hicksian</w:t>
            </w:r>
            <w:proofErr w:type="spellEnd"/>
            <w:r w:rsidRPr="00DA0CDB">
              <w:rPr>
                <w:rFonts w:ascii="Aptos Narrow" w:hAnsi="Aptos Narrow"/>
                <w:color w:val="000000"/>
                <w:sz w:val="20"/>
                <w:szCs w:val="20"/>
                <w:lang w:val="en-US"/>
              </w:rPr>
              <w:t xml:space="preserve"> Demand and duality (Slutsky and Roy).</w:t>
            </w:r>
          </w:p>
          <w:p w14:paraId="311FBD16"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3. The Theory of the Firm</w:t>
            </w:r>
            <w:r w:rsidRPr="00DA0CDB">
              <w:rPr>
                <w:rFonts w:ascii="Aptos Narrow" w:hAnsi="Aptos Narrow"/>
                <w:color w:val="000000"/>
                <w:lang w:val="en-US"/>
              </w:rPr>
              <w:br/>
            </w:r>
            <w:r w:rsidRPr="00DA0CDB">
              <w:rPr>
                <w:rFonts w:ascii="Aptos Narrow" w:hAnsi="Aptos Narrow"/>
                <w:color w:val="000000"/>
                <w:sz w:val="20"/>
                <w:szCs w:val="20"/>
                <w:lang w:val="en-US"/>
              </w:rPr>
              <w:t>Production sets, Profit and supply function.</w:t>
            </w:r>
            <w:r w:rsidRPr="00DA0CDB">
              <w:rPr>
                <w:rFonts w:ascii="Aptos Narrow" w:hAnsi="Aptos Narrow"/>
                <w:color w:val="000000"/>
                <w:lang w:val="en-US"/>
              </w:rPr>
              <w:t xml:space="preserve"> </w:t>
            </w:r>
          </w:p>
          <w:p w14:paraId="29A5B1D6"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4. Choice Under Uncertainty </w:t>
            </w:r>
            <w:r w:rsidRPr="00DA0CDB">
              <w:rPr>
                <w:rFonts w:ascii="Aptos Narrow" w:hAnsi="Aptos Narrow"/>
                <w:color w:val="000000"/>
                <w:lang w:val="en-US"/>
              </w:rPr>
              <w:br/>
            </w:r>
            <w:proofErr w:type="spellStart"/>
            <w:r w:rsidRPr="00DA0CDB">
              <w:rPr>
                <w:rFonts w:ascii="Aptos Narrow" w:hAnsi="Aptos Narrow"/>
                <w:color w:val="000000"/>
                <w:sz w:val="20"/>
                <w:szCs w:val="20"/>
                <w:lang w:val="en-US"/>
              </w:rPr>
              <w:t>vNM</w:t>
            </w:r>
            <w:proofErr w:type="spellEnd"/>
            <w:r w:rsidRPr="00DA0CDB">
              <w:rPr>
                <w:rFonts w:ascii="Aptos Narrow" w:hAnsi="Aptos Narrow"/>
                <w:color w:val="000000"/>
                <w:sz w:val="20"/>
                <w:szCs w:val="20"/>
                <w:lang w:val="en-US"/>
              </w:rPr>
              <w:t xml:space="preserve"> Axioms and Expected Utility Theorem, Expected Utility over Monetary Prizes and Risk Aversion, Subjective Expected Utility and the Savage model, Bird’s eye view on other models of decision under uncertainty (AA, Choquet, max-min, temptation).</w:t>
            </w:r>
          </w:p>
        </w:tc>
      </w:tr>
      <w:tr w:rsidR="007D6CB6" w:rsidRPr="0087300E" w14:paraId="0EE449CB"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8301F6D" w14:textId="77777777" w:rsidR="007D6CB6" w:rsidRPr="0087300E" w:rsidRDefault="007D6CB6" w:rsidP="00D37115">
            <w:pPr>
              <w:rPr>
                <w:rFonts w:ascii="Aptos Narrow" w:hAnsi="Aptos Narrow"/>
                <w:color w:val="000000"/>
              </w:rPr>
            </w:pPr>
            <w:r w:rsidRPr="0087300E">
              <w:rPr>
                <w:rFonts w:ascii="Aptos Narrow" w:hAnsi="Aptos Narrow"/>
                <w:color w:val="000000"/>
              </w:rPr>
              <w:t>Periodo di erogazione</w:t>
            </w:r>
          </w:p>
        </w:tc>
        <w:tc>
          <w:tcPr>
            <w:tcW w:w="7979" w:type="dxa"/>
            <w:tcBorders>
              <w:top w:val="nil"/>
              <w:left w:val="nil"/>
              <w:bottom w:val="single" w:sz="4" w:space="0" w:color="auto"/>
              <w:right w:val="single" w:sz="4" w:space="0" w:color="auto"/>
            </w:tcBorders>
            <w:noWrap/>
            <w:hideMark/>
          </w:tcPr>
          <w:p w14:paraId="29326F4B" w14:textId="77777777" w:rsidR="007D6CB6" w:rsidRPr="0087300E" w:rsidRDefault="007D6CB6" w:rsidP="00D37115">
            <w:pPr>
              <w:rPr>
                <w:rFonts w:ascii="Aptos Narrow" w:hAnsi="Aptos Narrow"/>
                <w:color w:val="000000"/>
              </w:rPr>
            </w:pPr>
            <w:r>
              <w:rPr>
                <w:rFonts w:ascii="Aptos Narrow" w:hAnsi="Aptos Narrow"/>
                <w:color w:val="000000"/>
              </w:rPr>
              <w:t xml:space="preserve">Novembre – </w:t>
            </w:r>
            <w:proofErr w:type="gramStart"/>
            <w:r>
              <w:rPr>
                <w:rFonts w:ascii="Aptos Narrow" w:hAnsi="Aptos Narrow"/>
                <w:color w:val="000000"/>
              </w:rPr>
              <w:t>Dicembre</w:t>
            </w:r>
            <w:proofErr w:type="gramEnd"/>
            <w:r>
              <w:rPr>
                <w:rFonts w:ascii="Aptos Narrow" w:hAnsi="Aptos Narrow"/>
                <w:color w:val="000000"/>
              </w:rPr>
              <w:t xml:space="preserve"> </w:t>
            </w:r>
          </w:p>
        </w:tc>
      </w:tr>
      <w:tr w:rsidR="007D6CB6" w:rsidRPr="0087300E" w14:paraId="7E2B76A2"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6EFB767" w14:textId="77777777" w:rsidR="007D6CB6" w:rsidRPr="0087300E" w:rsidRDefault="007D6CB6" w:rsidP="00D37115">
            <w:pPr>
              <w:rPr>
                <w:rFonts w:ascii="Aptos Narrow" w:hAnsi="Aptos Narrow"/>
                <w:color w:val="000000"/>
              </w:rPr>
            </w:pPr>
            <w:r w:rsidRPr="0087300E">
              <w:rPr>
                <w:rFonts w:ascii="Aptos Narrow" w:hAnsi="Aptos Narrow"/>
                <w:color w:val="000000"/>
              </w:rPr>
              <w:t>Intensivo o meno</w:t>
            </w:r>
          </w:p>
        </w:tc>
        <w:tc>
          <w:tcPr>
            <w:tcW w:w="7979" w:type="dxa"/>
            <w:tcBorders>
              <w:top w:val="nil"/>
              <w:left w:val="nil"/>
              <w:bottom w:val="single" w:sz="4" w:space="0" w:color="auto"/>
              <w:right w:val="single" w:sz="4" w:space="0" w:color="auto"/>
            </w:tcBorders>
            <w:noWrap/>
            <w:hideMark/>
          </w:tcPr>
          <w:p w14:paraId="155BCF46" w14:textId="77777777" w:rsidR="007D6CB6" w:rsidRPr="0087300E" w:rsidRDefault="007D6CB6" w:rsidP="00D37115">
            <w:pPr>
              <w:rPr>
                <w:rFonts w:ascii="Aptos Narrow" w:hAnsi="Aptos Narrow"/>
                <w:color w:val="000000"/>
              </w:rPr>
            </w:pPr>
            <w:r>
              <w:rPr>
                <w:rFonts w:ascii="Aptos Narrow" w:hAnsi="Aptos Narrow"/>
                <w:color w:val="000000"/>
              </w:rPr>
              <w:t>22,5 ore distribuite su 5 settimane</w:t>
            </w:r>
            <w:r w:rsidRPr="007626F4">
              <w:rPr>
                <w:rFonts w:ascii="Aptos Narrow" w:hAnsi="Aptos Narrow"/>
                <w:color w:val="000000"/>
              </w:rPr>
              <w:t xml:space="preserve">, </w:t>
            </w:r>
            <w:r>
              <w:rPr>
                <w:rFonts w:ascii="Aptos Narrow" w:hAnsi="Aptos Narrow"/>
                <w:color w:val="000000"/>
              </w:rPr>
              <w:t>con 3 lezioni da 1,5 ore</w:t>
            </w:r>
            <w:r w:rsidRPr="007626F4">
              <w:rPr>
                <w:rFonts w:ascii="Aptos Narrow" w:hAnsi="Aptos Narrow"/>
                <w:color w:val="000000"/>
              </w:rPr>
              <w:t xml:space="preserve"> </w:t>
            </w:r>
            <w:r>
              <w:rPr>
                <w:rFonts w:ascii="Aptos Narrow" w:hAnsi="Aptos Narrow"/>
                <w:color w:val="000000"/>
              </w:rPr>
              <w:t>alla settimana.</w:t>
            </w:r>
          </w:p>
        </w:tc>
      </w:tr>
      <w:tr w:rsidR="007D6CB6" w:rsidRPr="0087300E" w14:paraId="23D1C1D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4732C9F" w14:textId="77777777" w:rsidR="007D6CB6" w:rsidRPr="0087300E" w:rsidRDefault="007D6CB6" w:rsidP="00D37115">
            <w:pPr>
              <w:rPr>
                <w:rFonts w:ascii="Aptos Narrow" w:hAnsi="Aptos Narrow"/>
                <w:color w:val="000000"/>
              </w:rPr>
            </w:pPr>
            <w:r w:rsidRPr="0087300E">
              <w:rPr>
                <w:rFonts w:ascii="Aptos Narrow" w:hAnsi="Aptos Narrow"/>
                <w:color w:val="000000"/>
              </w:rPr>
              <w:t>Note</w:t>
            </w:r>
          </w:p>
        </w:tc>
        <w:tc>
          <w:tcPr>
            <w:tcW w:w="7979" w:type="dxa"/>
            <w:tcBorders>
              <w:top w:val="nil"/>
              <w:left w:val="nil"/>
              <w:bottom w:val="single" w:sz="4" w:space="0" w:color="auto"/>
              <w:right w:val="single" w:sz="4" w:space="0" w:color="auto"/>
            </w:tcBorders>
            <w:noWrap/>
            <w:hideMark/>
          </w:tcPr>
          <w:p w14:paraId="3183AEB2" w14:textId="77777777" w:rsidR="007D6CB6" w:rsidRPr="0087300E" w:rsidRDefault="007D6CB6" w:rsidP="00D37115">
            <w:pPr>
              <w:rPr>
                <w:rFonts w:ascii="Aptos Narrow" w:hAnsi="Aptos Narrow"/>
                <w:color w:val="000000"/>
              </w:rPr>
            </w:pPr>
            <w:r>
              <w:rPr>
                <w:rFonts w:ascii="Aptos Narrow" w:hAnsi="Aptos Narrow"/>
                <w:color w:val="000000"/>
              </w:rPr>
              <w:t xml:space="preserve">Corso del primo anno di dottorato, obbligatorio per tutti i dottorandi. </w:t>
            </w:r>
          </w:p>
        </w:tc>
      </w:tr>
    </w:tbl>
    <w:p w14:paraId="4105895A" w14:textId="77777777" w:rsidR="007D6CB6" w:rsidRDefault="007D6CB6" w:rsidP="007D6CB6"/>
    <w:p w14:paraId="0C732966" w14:textId="77777777" w:rsidR="007D6CB6" w:rsidRDefault="007D6CB6" w:rsidP="007D6CB6"/>
    <w:p w14:paraId="3907F084" w14:textId="77777777" w:rsidR="007D6CB6" w:rsidRDefault="007D6CB6" w:rsidP="007D6CB6"/>
    <w:p w14:paraId="00A2D638" w14:textId="77777777" w:rsidR="007D6CB6" w:rsidRDefault="007D6CB6" w:rsidP="007D6CB6"/>
    <w:p w14:paraId="0200C2CB" w14:textId="77777777" w:rsidR="007D6CB6" w:rsidRDefault="007D6CB6" w:rsidP="007D6CB6"/>
    <w:p w14:paraId="723D8BCF" w14:textId="77777777" w:rsidR="007D6CB6" w:rsidRDefault="007D6CB6" w:rsidP="007D6CB6"/>
    <w:p w14:paraId="3E297407" w14:textId="77777777" w:rsidR="007D6CB6" w:rsidRDefault="007D6CB6" w:rsidP="007D6CB6"/>
    <w:p w14:paraId="57550A62" w14:textId="77777777" w:rsidR="007D6CB6" w:rsidRDefault="007D6CB6" w:rsidP="007D6CB6"/>
    <w:p w14:paraId="747C2345" w14:textId="77777777" w:rsidR="007D6CB6" w:rsidRDefault="007D6CB6" w:rsidP="007D6CB6"/>
    <w:p w14:paraId="59620DD1" w14:textId="77777777" w:rsidR="007D6CB6" w:rsidRDefault="007D6CB6" w:rsidP="007D6CB6"/>
    <w:p w14:paraId="21B8FF97" w14:textId="77777777" w:rsidR="007D6CB6" w:rsidRDefault="007D6CB6" w:rsidP="007D6CB6"/>
    <w:p w14:paraId="51321693" w14:textId="77777777" w:rsidR="007D6CB6" w:rsidRDefault="007D6CB6" w:rsidP="007D6CB6"/>
    <w:p w14:paraId="0998F3A0" w14:textId="77777777" w:rsidR="007D6CB6" w:rsidRDefault="007D6CB6" w:rsidP="007D6CB6"/>
    <w:p w14:paraId="4BC6FC05" w14:textId="77777777" w:rsidR="007D6CB6" w:rsidRDefault="007D6CB6" w:rsidP="007D6CB6"/>
    <w:p w14:paraId="2BBF1CD1" w14:textId="77777777" w:rsidR="007D6CB6" w:rsidRDefault="007D6CB6" w:rsidP="007D6CB6"/>
    <w:p w14:paraId="5DC13EF6" w14:textId="77777777" w:rsidR="007D6CB6" w:rsidRDefault="007D6CB6" w:rsidP="007D6CB6"/>
    <w:p w14:paraId="599956AE" w14:textId="77777777" w:rsidR="007D6CB6" w:rsidRDefault="007D6CB6" w:rsidP="007D6CB6"/>
    <w:p w14:paraId="6A9F3FF4" w14:textId="77777777" w:rsidR="007D6CB6" w:rsidRDefault="007D6CB6" w:rsidP="007D6CB6"/>
    <w:p w14:paraId="7A655F4F" w14:textId="77777777" w:rsidR="007D6CB6" w:rsidRDefault="007D6CB6" w:rsidP="007D6CB6"/>
    <w:p w14:paraId="1E065A94" w14:textId="77777777" w:rsidR="007D6CB6" w:rsidRDefault="007D6CB6" w:rsidP="007D6CB6"/>
    <w:p w14:paraId="74CDA36C" w14:textId="77777777" w:rsidR="007D6CB6" w:rsidRDefault="007D6CB6" w:rsidP="007D6CB6"/>
    <w:p w14:paraId="10036744" w14:textId="77777777" w:rsidR="007D6CB6" w:rsidRDefault="007D6CB6" w:rsidP="007D6CB6"/>
    <w:p w14:paraId="6D9D46EF" w14:textId="77777777" w:rsidR="007D6CB6" w:rsidRDefault="007D6CB6" w:rsidP="007D6CB6"/>
    <w:tbl>
      <w:tblPr>
        <w:tblW w:w="11300" w:type="dxa"/>
        <w:tblInd w:w="-837" w:type="dxa"/>
        <w:tblCellMar>
          <w:left w:w="70" w:type="dxa"/>
          <w:right w:w="70" w:type="dxa"/>
        </w:tblCellMar>
        <w:tblLook w:val="04A0" w:firstRow="1" w:lastRow="0" w:firstColumn="1" w:lastColumn="0" w:noHBand="0" w:noVBand="1"/>
      </w:tblPr>
      <w:tblGrid>
        <w:gridCol w:w="3321"/>
        <w:gridCol w:w="7979"/>
      </w:tblGrid>
      <w:tr w:rsidR="007D6CB6" w:rsidRPr="0087300E" w14:paraId="603B4131" w14:textId="77777777" w:rsidTr="00D37115">
        <w:trPr>
          <w:trHeight w:val="320"/>
        </w:trPr>
        <w:tc>
          <w:tcPr>
            <w:tcW w:w="3321" w:type="dxa"/>
            <w:tcBorders>
              <w:top w:val="single" w:sz="4" w:space="0" w:color="auto"/>
              <w:left w:val="single" w:sz="4" w:space="0" w:color="auto"/>
              <w:bottom w:val="single" w:sz="4" w:space="0" w:color="auto"/>
              <w:right w:val="single" w:sz="4" w:space="0" w:color="auto"/>
            </w:tcBorders>
            <w:noWrap/>
            <w:hideMark/>
          </w:tcPr>
          <w:p w14:paraId="45B7379C" w14:textId="77777777" w:rsidR="007D6CB6" w:rsidRPr="0087300E" w:rsidRDefault="007D6CB6" w:rsidP="00D37115">
            <w:pPr>
              <w:rPr>
                <w:rFonts w:ascii="Aptos Narrow" w:hAnsi="Aptos Narrow"/>
                <w:color w:val="000000"/>
              </w:rPr>
            </w:pPr>
            <w:r w:rsidRPr="0087300E">
              <w:rPr>
                <w:rFonts w:ascii="Aptos Narrow" w:hAnsi="Aptos Narrow"/>
                <w:color w:val="000000"/>
              </w:rPr>
              <w:t>Università</w:t>
            </w:r>
          </w:p>
        </w:tc>
        <w:tc>
          <w:tcPr>
            <w:tcW w:w="7979" w:type="dxa"/>
            <w:tcBorders>
              <w:top w:val="single" w:sz="4" w:space="0" w:color="auto"/>
              <w:left w:val="nil"/>
              <w:bottom w:val="single" w:sz="4" w:space="0" w:color="auto"/>
              <w:right w:val="single" w:sz="4" w:space="0" w:color="auto"/>
            </w:tcBorders>
            <w:noWrap/>
            <w:hideMark/>
          </w:tcPr>
          <w:p w14:paraId="20DD2E05" w14:textId="77777777" w:rsidR="007D6CB6" w:rsidRPr="0087300E" w:rsidRDefault="007D6CB6" w:rsidP="00D37115">
            <w:pPr>
              <w:rPr>
                <w:rFonts w:ascii="Aptos Narrow" w:hAnsi="Aptos Narrow"/>
                <w:color w:val="000000"/>
              </w:rPr>
            </w:pPr>
            <w:r w:rsidRPr="00304F0C">
              <w:rPr>
                <w:rFonts w:ascii="Aptos Narrow" w:hAnsi="Aptos Narrow"/>
                <w:color w:val="80340D" w:themeColor="accent2" w:themeShade="80"/>
              </w:rPr>
              <w:t>Università di Napoli Federico II</w:t>
            </w:r>
          </w:p>
        </w:tc>
      </w:tr>
      <w:tr w:rsidR="007D6CB6" w:rsidRPr="0087300E" w14:paraId="188092C0"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C40EAA9"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Denominazione dottorato </w:t>
            </w:r>
          </w:p>
        </w:tc>
        <w:tc>
          <w:tcPr>
            <w:tcW w:w="7979" w:type="dxa"/>
            <w:tcBorders>
              <w:top w:val="nil"/>
              <w:left w:val="nil"/>
              <w:bottom w:val="single" w:sz="4" w:space="0" w:color="auto"/>
              <w:right w:val="single" w:sz="4" w:space="0" w:color="auto"/>
            </w:tcBorders>
            <w:noWrap/>
            <w:hideMark/>
          </w:tcPr>
          <w:p w14:paraId="41774AE2" w14:textId="77777777" w:rsidR="007D6CB6" w:rsidRPr="0087300E" w:rsidRDefault="007D6CB6" w:rsidP="00D37115">
            <w:pPr>
              <w:rPr>
                <w:rFonts w:ascii="Aptos Narrow" w:hAnsi="Aptos Narrow"/>
                <w:color w:val="000000"/>
              </w:rPr>
            </w:pPr>
            <w:r w:rsidRPr="0087300E">
              <w:rPr>
                <w:rFonts w:ascii="Aptos Narrow" w:hAnsi="Aptos Narrow"/>
                <w:color w:val="000000"/>
              </w:rPr>
              <w:t>Economia</w:t>
            </w:r>
          </w:p>
        </w:tc>
      </w:tr>
      <w:tr w:rsidR="007D6CB6" w:rsidRPr="003E4BA8" w14:paraId="39F971D8"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78A90A4" w14:textId="77777777" w:rsidR="007D6CB6" w:rsidRPr="0087300E" w:rsidRDefault="007D6CB6" w:rsidP="00D37115">
            <w:pPr>
              <w:rPr>
                <w:rFonts w:ascii="Aptos Narrow" w:hAnsi="Aptos Narrow"/>
                <w:color w:val="000000"/>
              </w:rPr>
            </w:pPr>
            <w:r w:rsidRPr="0087300E">
              <w:rPr>
                <w:rFonts w:ascii="Aptos Narrow" w:hAnsi="Aptos Narrow"/>
                <w:color w:val="000000"/>
              </w:rPr>
              <w:t>Denominazione corso</w:t>
            </w:r>
          </w:p>
        </w:tc>
        <w:tc>
          <w:tcPr>
            <w:tcW w:w="7979" w:type="dxa"/>
            <w:tcBorders>
              <w:top w:val="nil"/>
              <w:left w:val="nil"/>
              <w:bottom w:val="single" w:sz="4" w:space="0" w:color="auto"/>
              <w:right w:val="single" w:sz="4" w:space="0" w:color="auto"/>
            </w:tcBorders>
            <w:shd w:val="clear" w:color="auto" w:fill="F6C5AC" w:themeFill="accent2" w:themeFillTint="66"/>
            <w:noWrap/>
            <w:hideMark/>
          </w:tcPr>
          <w:p w14:paraId="39DBA298" w14:textId="77777777" w:rsidR="007D6CB6" w:rsidRPr="00DA0CDB" w:rsidRDefault="007D6CB6" w:rsidP="00D37115">
            <w:pPr>
              <w:rPr>
                <w:rFonts w:ascii="Aptos Narrow" w:hAnsi="Aptos Narrow"/>
                <w:b/>
                <w:bCs/>
                <w:color w:val="000000"/>
                <w:lang w:val="en-US"/>
              </w:rPr>
            </w:pPr>
            <w:bookmarkStart w:id="78" w:name="MATHH4"/>
            <w:r w:rsidRPr="00DA0CDB">
              <w:rPr>
                <w:rFonts w:ascii="Aptos Narrow" w:hAnsi="Aptos Narrow"/>
                <w:b/>
                <w:bCs/>
                <w:color w:val="000000"/>
                <w:lang w:val="en-US"/>
              </w:rPr>
              <w:t>Microeconomics 2: Game theory and Applications</w:t>
            </w:r>
            <w:bookmarkEnd w:id="78"/>
          </w:p>
        </w:tc>
      </w:tr>
      <w:tr w:rsidR="007D6CB6" w:rsidRPr="0087300E" w14:paraId="6BE2D1F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1913008" w14:textId="77777777" w:rsidR="007D6CB6" w:rsidRPr="0087300E" w:rsidRDefault="007D6CB6" w:rsidP="00D37115">
            <w:pPr>
              <w:rPr>
                <w:rFonts w:ascii="Aptos Narrow" w:hAnsi="Aptos Narrow"/>
                <w:color w:val="000000"/>
              </w:rPr>
            </w:pPr>
            <w:r w:rsidRPr="0087300E">
              <w:rPr>
                <w:rFonts w:ascii="Aptos Narrow" w:hAnsi="Aptos Narrow"/>
                <w:color w:val="000000"/>
              </w:rPr>
              <w:t>Referente</w:t>
            </w:r>
          </w:p>
        </w:tc>
        <w:tc>
          <w:tcPr>
            <w:tcW w:w="7979" w:type="dxa"/>
            <w:tcBorders>
              <w:top w:val="single" w:sz="4" w:space="0" w:color="auto"/>
              <w:left w:val="nil"/>
              <w:bottom w:val="single" w:sz="4" w:space="0" w:color="auto"/>
              <w:right w:val="single" w:sz="4" w:space="0" w:color="auto"/>
            </w:tcBorders>
            <w:noWrap/>
            <w:hideMark/>
          </w:tcPr>
          <w:p w14:paraId="29EC5E1A" w14:textId="77777777" w:rsidR="007D6CB6" w:rsidRPr="0087300E" w:rsidRDefault="007D6CB6" w:rsidP="00D37115">
            <w:pPr>
              <w:rPr>
                <w:rFonts w:ascii="Aptos Narrow" w:hAnsi="Aptos Narrow"/>
                <w:color w:val="000000"/>
              </w:rPr>
            </w:pPr>
            <w:r>
              <w:rPr>
                <w:rFonts w:ascii="Aptos Narrow" w:hAnsi="Aptos Narrow"/>
                <w:color w:val="000000"/>
              </w:rPr>
              <w:t xml:space="preserve">Pietro Dall’Ara (pietrodallara@unina.it) </w:t>
            </w:r>
          </w:p>
        </w:tc>
      </w:tr>
      <w:tr w:rsidR="007D6CB6" w:rsidRPr="0087300E" w14:paraId="48FEE9C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79D548E" w14:textId="77777777" w:rsidR="007D6CB6" w:rsidRPr="0087300E" w:rsidRDefault="007D6CB6" w:rsidP="00D37115">
            <w:pPr>
              <w:rPr>
                <w:rFonts w:ascii="Aptos Narrow" w:hAnsi="Aptos Narrow"/>
                <w:color w:val="000000"/>
              </w:rPr>
            </w:pPr>
            <w:r w:rsidRPr="0087300E">
              <w:rPr>
                <w:rFonts w:ascii="Aptos Narrow" w:hAnsi="Aptos Narrow"/>
                <w:color w:val="000000"/>
              </w:rPr>
              <w:t>Numero di ore approssimativo</w:t>
            </w:r>
          </w:p>
        </w:tc>
        <w:tc>
          <w:tcPr>
            <w:tcW w:w="7979" w:type="dxa"/>
            <w:tcBorders>
              <w:top w:val="single" w:sz="4" w:space="0" w:color="auto"/>
              <w:left w:val="nil"/>
              <w:bottom w:val="single" w:sz="4" w:space="0" w:color="auto"/>
              <w:right w:val="single" w:sz="4" w:space="0" w:color="auto"/>
            </w:tcBorders>
            <w:noWrap/>
            <w:hideMark/>
          </w:tcPr>
          <w:p w14:paraId="69C1C066" w14:textId="77777777" w:rsidR="007D6CB6" w:rsidRPr="0087300E" w:rsidRDefault="007D6CB6" w:rsidP="00D37115">
            <w:pPr>
              <w:rPr>
                <w:rFonts w:ascii="Aptos Narrow" w:hAnsi="Aptos Narrow"/>
                <w:color w:val="000000"/>
              </w:rPr>
            </w:pPr>
            <w:r>
              <w:rPr>
                <w:rFonts w:ascii="Aptos Narrow" w:hAnsi="Aptos Narrow"/>
                <w:color w:val="000000"/>
              </w:rPr>
              <w:t>22,5</w:t>
            </w:r>
            <w:r w:rsidRPr="0087300E">
              <w:rPr>
                <w:rFonts w:ascii="Aptos Narrow" w:hAnsi="Aptos Narrow"/>
                <w:color w:val="000000"/>
              </w:rPr>
              <w:t> </w:t>
            </w:r>
          </w:p>
        </w:tc>
      </w:tr>
      <w:tr w:rsidR="007D6CB6" w:rsidRPr="0087300E" w14:paraId="529664CD"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65BB0F6" w14:textId="77777777" w:rsidR="007D6CB6" w:rsidRPr="0087300E" w:rsidRDefault="007D6CB6" w:rsidP="00D37115">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7979" w:type="dxa"/>
            <w:tcBorders>
              <w:top w:val="nil"/>
              <w:left w:val="nil"/>
              <w:bottom w:val="single" w:sz="4" w:space="0" w:color="auto"/>
              <w:right w:val="single" w:sz="4" w:space="0" w:color="auto"/>
            </w:tcBorders>
            <w:noWrap/>
            <w:hideMark/>
          </w:tcPr>
          <w:p w14:paraId="36A0D19E" w14:textId="77777777" w:rsidR="007D6CB6" w:rsidRPr="0087300E" w:rsidRDefault="007D6CB6" w:rsidP="00D37115">
            <w:pPr>
              <w:rPr>
                <w:rFonts w:ascii="Aptos Narrow" w:hAnsi="Aptos Narrow"/>
                <w:color w:val="000000"/>
              </w:rPr>
            </w:pPr>
            <w:r>
              <w:rPr>
                <w:rFonts w:ascii="Aptos Narrow" w:hAnsi="Aptos Narrow"/>
                <w:color w:val="000000"/>
              </w:rPr>
              <w:t>No</w:t>
            </w:r>
            <w:r w:rsidRPr="0087300E">
              <w:rPr>
                <w:rFonts w:ascii="Aptos Narrow" w:hAnsi="Aptos Narrow"/>
                <w:color w:val="000000"/>
              </w:rPr>
              <w:t> </w:t>
            </w:r>
          </w:p>
        </w:tc>
      </w:tr>
      <w:tr w:rsidR="007D6CB6" w:rsidRPr="0087300E" w14:paraId="00CB9F1A"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EA5F478"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Fruizione in presenza </w:t>
            </w:r>
          </w:p>
        </w:tc>
        <w:tc>
          <w:tcPr>
            <w:tcW w:w="7979" w:type="dxa"/>
            <w:tcBorders>
              <w:top w:val="nil"/>
              <w:left w:val="nil"/>
              <w:bottom w:val="single" w:sz="4" w:space="0" w:color="auto"/>
              <w:right w:val="single" w:sz="4" w:space="0" w:color="auto"/>
            </w:tcBorders>
            <w:noWrap/>
            <w:hideMark/>
          </w:tcPr>
          <w:p w14:paraId="6FA0A44A" w14:textId="77777777" w:rsidR="007D6CB6" w:rsidRPr="0087300E" w:rsidRDefault="007D6CB6" w:rsidP="00D37115">
            <w:pPr>
              <w:rPr>
                <w:rFonts w:ascii="Aptos Narrow" w:hAnsi="Aptos Narrow"/>
                <w:color w:val="000000"/>
              </w:rPr>
            </w:pPr>
            <w:r>
              <w:rPr>
                <w:rFonts w:ascii="Aptos Narrow" w:hAnsi="Aptos Narrow"/>
                <w:color w:val="000000"/>
              </w:rPr>
              <w:t>Sì</w:t>
            </w:r>
          </w:p>
        </w:tc>
      </w:tr>
      <w:tr w:rsidR="007D6CB6" w:rsidRPr="003E4BA8" w14:paraId="16AFC6F0"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EA3516F" w14:textId="77777777" w:rsidR="007D6CB6" w:rsidRPr="0087300E" w:rsidRDefault="007D6CB6" w:rsidP="00D37115">
            <w:pPr>
              <w:rPr>
                <w:rFonts w:ascii="Aptos Narrow" w:hAnsi="Aptos Narrow"/>
                <w:color w:val="000000"/>
              </w:rPr>
            </w:pPr>
            <w:r w:rsidRPr="0087300E">
              <w:rPr>
                <w:rFonts w:ascii="Aptos Narrow" w:hAnsi="Aptos Narrow"/>
                <w:color w:val="000000"/>
              </w:rPr>
              <w:t>Programma di massima</w:t>
            </w:r>
          </w:p>
        </w:tc>
        <w:tc>
          <w:tcPr>
            <w:tcW w:w="7979" w:type="dxa"/>
            <w:tcBorders>
              <w:top w:val="nil"/>
              <w:left w:val="nil"/>
              <w:bottom w:val="single" w:sz="4" w:space="0" w:color="auto"/>
              <w:right w:val="single" w:sz="4" w:space="0" w:color="auto"/>
            </w:tcBorders>
            <w:noWrap/>
            <w:hideMark/>
          </w:tcPr>
          <w:p w14:paraId="7A77D082"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The course aims at providing the students both with the notions to understand the standard game theory commonly used in applications such as auctions, industrial organization, political economy, and the tools to pursue further study on their own. </w:t>
            </w:r>
          </w:p>
          <w:p w14:paraId="618717FA" w14:textId="77777777" w:rsidR="007D6CB6" w:rsidRPr="00DA0CDB" w:rsidRDefault="007D6CB6" w:rsidP="00D37115">
            <w:pPr>
              <w:rPr>
                <w:rFonts w:ascii="Aptos Narrow" w:hAnsi="Aptos Narrow"/>
                <w:color w:val="000000"/>
                <w:lang w:val="en-US"/>
              </w:rPr>
            </w:pPr>
          </w:p>
        </w:tc>
      </w:tr>
      <w:tr w:rsidR="007D6CB6" w:rsidRPr="003E4BA8" w14:paraId="7C9A531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06F94FD" w14:textId="77777777" w:rsidR="007D6CB6" w:rsidRPr="0087300E" w:rsidRDefault="007D6CB6" w:rsidP="00D37115">
            <w:pPr>
              <w:rPr>
                <w:rFonts w:ascii="Aptos Narrow" w:hAnsi="Aptos Narrow"/>
                <w:color w:val="000000"/>
              </w:rPr>
            </w:pPr>
            <w:proofErr w:type="spellStart"/>
            <w:r w:rsidRPr="0087300E">
              <w:rPr>
                <w:rFonts w:ascii="Aptos Narrow" w:hAnsi="Aptos Narrow"/>
                <w:color w:val="000000"/>
              </w:rPr>
              <w:t>Syllabus</w:t>
            </w:r>
            <w:proofErr w:type="spellEnd"/>
          </w:p>
        </w:tc>
        <w:tc>
          <w:tcPr>
            <w:tcW w:w="7979" w:type="dxa"/>
            <w:tcBorders>
              <w:top w:val="nil"/>
              <w:left w:val="nil"/>
              <w:bottom w:val="single" w:sz="4" w:space="0" w:color="auto"/>
              <w:right w:val="single" w:sz="4" w:space="0" w:color="auto"/>
            </w:tcBorders>
            <w:noWrap/>
            <w:hideMark/>
          </w:tcPr>
          <w:p w14:paraId="03B3A9C5"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1. Rationalizability and Iterated Dominance</w:t>
            </w:r>
          </w:p>
          <w:p w14:paraId="1E84A7C9"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2. Nash Equilibrium</w:t>
            </w:r>
          </w:p>
          <w:p w14:paraId="62258CDB"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3. Introduction to learning and evolution in games, self-confirming equilibrium</w:t>
            </w:r>
          </w:p>
          <w:p w14:paraId="5599884C"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4. Static Games of Incomplete Information (Bayesian Games) and Bayes-Nash Equilibrium</w:t>
            </w:r>
          </w:p>
          <w:p w14:paraId="7E0EA42C"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5. Dynamic games of incomplete information and Signaling games</w:t>
            </w:r>
          </w:p>
          <w:p w14:paraId="12BD20A7"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6. Introduction to Mechanism Design and Auctions</w:t>
            </w:r>
          </w:p>
        </w:tc>
      </w:tr>
      <w:tr w:rsidR="007D6CB6" w:rsidRPr="0087300E" w14:paraId="2E177344"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4772DB45" w14:textId="77777777" w:rsidR="007D6CB6" w:rsidRPr="0087300E" w:rsidRDefault="007D6CB6" w:rsidP="00D37115">
            <w:pPr>
              <w:rPr>
                <w:rFonts w:ascii="Aptos Narrow" w:hAnsi="Aptos Narrow"/>
                <w:color w:val="000000"/>
              </w:rPr>
            </w:pPr>
            <w:r w:rsidRPr="0087300E">
              <w:rPr>
                <w:rFonts w:ascii="Aptos Narrow" w:hAnsi="Aptos Narrow"/>
                <w:color w:val="000000"/>
              </w:rPr>
              <w:t>Periodo di erogazione</w:t>
            </w:r>
          </w:p>
        </w:tc>
        <w:tc>
          <w:tcPr>
            <w:tcW w:w="7979" w:type="dxa"/>
            <w:tcBorders>
              <w:top w:val="nil"/>
              <w:left w:val="nil"/>
              <w:bottom w:val="single" w:sz="4" w:space="0" w:color="auto"/>
              <w:right w:val="single" w:sz="4" w:space="0" w:color="auto"/>
            </w:tcBorders>
            <w:noWrap/>
            <w:hideMark/>
          </w:tcPr>
          <w:p w14:paraId="1C52C334" w14:textId="77777777" w:rsidR="007D6CB6" w:rsidRPr="0087300E" w:rsidRDefault="007D6CB6" w:rsidP="00D37115">
            <w:pPr>
              <w:rPr>
                <w:rFonts w:ascii="Aptos Narrow" w:hAnsi="Aptos Narrow"/>
                <w:color w:val="000000"/>
              </w:rPr>
            </w:pPr>
            <w:r>
              <w:rPr>
                <w:rFonts w:ascii="Aptos Narrow" w:hAnsi="Aptos Narrow"/>
                <w:color w:val="000000"/>
              </w:rPr>
              <w:t xml:space="preserve">Gennaio – </w:t>
            </w:r>
            <w:proofErr w:type="gramStart"/>
            <w:r>
              <w:rPr>
                <w:rFonts w:ascii="Aptos Narrow" w:hAnsi="Aptos Narrow"/>
                <w:color w:val="000000"/>
              </w:rPr>
              <w:t>Febbraio</w:t>
            </w:r>
            <w:proofErr w:type="gramEnd"/>
            <w:r>
              <w:rPr>
                <w:rFonts w:ascii="Aptos Narrow" w:hAnsi="Aptos Narrow"/>
                <w:color w:val="000000"/>
              </w:rPr>
              <w:t xml:space="preserve"> </w:t>
            </w:r>
          </w:p>
        </w:tc>
      </w:tr>
      <w:tr w:rsidR="007D6CB6" w:rsidRPr="0087300E" w14:paraId="5FBE5757"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4ADB538" w14:textId="77777777" w:rsidR="007D6CB6" w:rsidRPr="0087300E" w:rsidRDefault="007D6CB6" w:rsidP="00D37115">
            <w:pPr>
              <w:rPr>
                <w:rFonts w:ascii="Aptos Narrow" w:hAnsi="Aptos Narrow"/>
                <w:color w:val="000000"/>
              </w:rPr>
            </w:pPr>
            <w:r w:rsidRPr="0087300E">
              <w:rPr>
                <w:rFonts w:ascii="Aptos Narrow" w:hAnsi="Aptos Narrow"/>
                <w:color w:val="000000"/>
              </w:rPr>
              <w:t>Intensivo o meno</w:t>
            </w:r>
          </w:p>
        </w:tc>
        <w:tc>
          <w:tcPr>
            <w:tcW w:w="7979" w:type="dxa"/>
            <w:tcBorders>
              <w:top w:val="nil"/>
              <w:left w:val="nil"/>
              <w:bottom w:val="single" w:sz="4" w:space="0" w:color="auto"/>
              <w:right w:val="single" w:sz="4" w:space="0" w:color="auto"/>
            </w:tcBorders>
            <w:noWrap/>
            <w:hideMark/>
          </w:tcPr>
          <w:p w14:paraId="270E040E" w14:textId="77777777" w:rsidR="007D6CB6" w:rsidRPr="0087300E" w:rsidRDefault="007D6CB6" w:rsidP="00D37115">
            <w:pPr>
              <w:rPr>
                <w:rFonts w:ascii="Aptos Narrow" w:hAnsi="Aptos Narrow"/>
                <w:color w:val="000000"/>
              </w:rPr>
            </w:pPr>
            <w:r>
              <w:rPr>
                <w:rFonts w:ascii="Aptos Narrow" w:hAnsi="Aptos Narrow"/>
                <w:color w:val="000000"/>
              </w:rPr>
              <w:t>22,5 ore distribuite su 5 settimane</w:t>
            </w:r>
            <w:r w:rsidRPr="007626F4">
              <w:rPr>
                <w:rFonts w:ascii="Aptos Narrow" w:hAnsi="Aptos Narrow"/>
                <w:color w:val="000000"/>
              </w:rPr>
              <w:t xml:space="preserve">, </w:t>
            </w:r>
            <w:r>
              <w:rPr>
                <w:rFonts w:ascii="Aptos Narrow" w:hAnsi="Aptos Narrow"/>
                <w:color w:val="000000"/>
              </w:rPr>
              <w:t>con 3 lezioni da 1,5 ore</w:t>
            </w:r>
            <w:r w:rsidRPr="007626F4">
              <w:rPr>
                <w:rFonts w:ascii="Aptos Narrow" w:hAnsi="Aptos Narrow"/>
                <w:color w:val="000000"/>
              </w:rPr>
              <w:t xml:space="preserve"> </w:t>
            </w:r>
            <w:r>
              <w:rPr>
                <w:rFonts w:ascii="Aptos Narrow" w:hAnsi="Aptos Narrow"/>
                <w:color w:val="000000"/>
              </w:rPr>
              <w:t>alla settimana.</w:t>
            </w:r>
          </w:p>
        </w:tc>
      </w:tr>
      <w:tr w:rsidR="007D6CB6" w:rsidRPr="0087300E" w14:paraId="38A43C0E"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4297EAC" w14:textId="77777777" w:rsidR="007D6CB6" w:rsidRPr="0087300E" w:rsidRDefault="007D6CB6" w:rsidP="00D37115">
            <w:pPr>
              <w:rPr>
                <w:rFonts w:ascii="Aptos Narrow" w:hAnsi="Aptos Narrow"/>
                <w:color w:val="000000"/>
              </w:rPr>
            </w:pPr>
            <w:r w:rsidRPr="0087300E">
              <w:rPr>
                <w:rFonts w:ascii="Aptos Narrow" w:hAnsi="Aptos Narrow"/>
                <w:color w:val="000000"/>
              </w:rPr>
              <w:t>Note</w:t>
            </w:r>
          </w:p>
        </w:tc>
        <w:tc>
          <w:tcPr>
            <w:tcW w:w="7979" w:type="dxa"/>
            <w:tcBorders>
              <w:top w:val="nil"/>
              <w:left w:val="nil"/>
              <w:bottom w:val="single" w:sz="4" w:space="0" w:color="auto"/>
              <w:right w:val="single" w:sz="4" w:space="0" w:color="auto"/>
            </w:tcBorders>
            <w:noWrap/>
            <w:hideMark/>
          </w:tcPr>
          <w:p w14:paraId="66ED4CB2" w14:textId="77777777" w:rsidR="007D6CB6" w:rsidRPr="0087300E" w:rsidRDefault="007D6CB6" w:rsidP="00D37115">
            <w:pPr>
              <w:rPr>
                <w:rFonts w:ascii="Aptos Narrow" w:hAnsi="Aptos Narrow"/>
                <w:color w:val="000000"/>
              </w:rPr>
            </w:pPr>
            <w:r>
              <w:rPr>
                <w:rFonts w:ascii="Aptos Narrow" w:hAnsi="Aptos Narrow"/>
                <w:color w:val="000000"/>
              </w:rPr>
              <w:t xml:space="preserve">Corso del primo anno di dottorato, obbligatorio per tutti i dottorandi. </w:t>
            </w:r>
          </w:p>
        </w:tc>
      </w:tr>
    </w:tbl>
    <w:p w14:paraId="0FA0B470" w14:textId="77777777" w:rsidR="007D6CB6" w:rsidRDefault="007D6CB6" w:rsidP="007D6CB6"/>
    <w:p w14:paraId="2336EDE1" w14:textId="77777777" w:rsidR="007D6CB6" w:rsidRDefault="007D6CB6" w:rsidP="007D6CB6"/>
    <w:p w14:paraId="0D508544" w14:textId="77777777" w:rsidR="007D6CB6" w:rsidRDefault="007D6CB6" w:rsidP="007D6CB6"/>
    <w:p w14:paraId="651541D7" w14:textId="77777777" w:rsidR="007D6CB6" w:rsidRDefault="007D6CB6" w:rsidP="007D6CB6"/>
    <w:p w14:paraId="7B8BC186" w14:textId="77777777" w:rsidR="007D6CB6" w:rsidRDefault="007D6CB6" w:rsidP="007D6CB6"/>
    <w:p w14:paraId="3B8C2B84" w14:textId="77777777" w:rsidR="007D6CB6" w:rsidRDefault="007D6CB6" w:rsidP="007D6CB6"/>
    <w:p w14:paraId="0B6E27C5" w14:textId="77777777" w:rsidR="007D6CB6" w:rsidRDefault="007D6CB6" w:rsidP="007D6CB6"/>
    <w:p w14:paraId="1BF8689E" w14:textId="77777777" w:rsidR="007D6CB6" w:rsidRDefault="007D6CB6" w:rsidP="007D6CB6"/>
    <w:p w14:paraId="23D223C8" w14:textId="77777777" w:rsidR="007D6CB6" w:rsidRDefault="007D6CB6" w:rsidP="007D6CB6"/>
    <w:p w14:paraId="4FB373D7" w14:textId="77777777" w:rsidR="007D6CB6" w:rsidRDefault="007D6CB6" w:rsidP="007D6CB6"/>
    <w:p w14:paraId="326FE42F" w14:textId="77777777" w:rsidR="007D6CB6" w:rsidRDefault="007D6CB6" w:rsidP="007D6CB6"/>
    <w:p w14:paraId="0991BA31" w14:textId="77777777" w:rsidR="007D6CB6" w:rsidRDefault="007D6CB6" w:rsidP="007D6CB6"/>
    <w:p w14:paraId="36A0987B" w14:textId="77777777" w:rsidR="007D6CB6" w:rsidRDefault="007D6CB6" w:rsidP="007D6CB6"/>
    <w:p w14:paraId="4A0686BE" w14:textId="77777777" w:rsidR="007D6CB6" w:rsidRDefault="007D6CB6" w:rsidP="007D6CB6"/>
    <w:p w14:paraId="776BFB9D" w14:textId="77777777" w:rsidR="007D6CB6" w:rsidRDefault="007D6CB6" w:rsidP="007D6CB6"/>
    <w:p w14:paraId="04A0B904" w14:textId="77777777" w:rsidR="007D6CB6" w:rsidRDefault="007D6CB6" w:rsidP="007D6CB6"/>
    <w:p w14:paraId="24E66F0D" w14:textId="77777777" w:rsidR="007D6CB6" w:rsidRDefault="007D6CB6" w:rsidP="007D6CB6"/>
    <w:p w14:paraId="373EF9B9" w14:textId="77777777" w:rsidR="007D6CB6" w:rsidRDefault="007D6CB6" w:rsidP="007D6CB6"/>
    <w:p w14:paraId="05FF0A4C" w14:textId="77777777" w:rsidR="007D6CB6" w:rsidRDefault="007D6CB6" w:rsidP="007D6CB6"/>
    <w:p w14:paraId="243AC227" w14:textId="77777777" w:rsidR="007D6CB6" w:rsidRDefault="007D6CB6" w:rsidP="007D6CB6"/>
    <w:p w14:paraId="7D372303" w14:textId="77777777" w:rsidR="007D6CB6" w:rsidRDefault="007D6CB6" w:rsidP="007D6CB6"/>
    <w:p w14:paraId="474729EB" w14:textId="77777777" w:rsidR="007D6CB6" w:rsidRDefault="007D6CB6" w:rsidP="007D6CB6"/>
    <w:p w14:paraId="101FF191" w14:textId="77777777" w:rsidR="007D6CB6" w:rsidRDefault="007D6CB6" w:rsidP="007D6CB6"/>
    <w:p w14:paraId="34830F4F" w14:textId="77777777" w:rsidR="007D6CB6" w:rsidRDefault="007D6CB6" w:rsidP="007D6CB6"/>
    <w:p w14:paraId="22EF160E" w14:textId="77777777" w:rsidR="007D6CB6" w:rsidRDefault="007D6CB6" w:rsidP="007D6CB6"/>
    <w:p w14:paraId="492DCE15" w14:textId="77777777" w:rsidR="007D6CB6" w:rsidRDefault="007D6CB6" w:rsidP="007D6CB6"/>
    <w:p w14:paraId="7D47E1E7" w14:textId="77777777" w:rsidR="007D6CB6" w:rsidRDefault="007D6CB6" w:rsidP="007D6CB6"/>
    <w:p w14:paraId="49B258CC" w14:textId="77777777" w:rsidR="007D6CB6" w:rsidRDefault="007D6CB6" w:rsidP="007D6CB6"/>
    <w:p w14:paraId="5A0569F1" w14:textId="77777777" w:rsidR="007D6CB6" w:rsidRDefault="007D6CB6" w:rsidP="007D6CB6"/>
    <w:tbl>
      <w:tblPr>
        <w:tblW w:w="11300" w:type="dxa"/>
        <w:tblInd w:w="-837" w:type="dxa"/>
        <w:tblCellMar>
          <w:left w:w="70" w:type="dxa"/>
          <w:right w:w="70" w:type="dxa"/>
        </w:tblCellMar>
        <w:tblLook w:val="04A0" w:firstRow="1" w:lastRow="0" w:firstColumn="1" w:lastColumn="0" w:noHBand="0" w:noVBand="1"/>
      </w:tblPr>
      <w:tblGrid>
        <w:gridCol w:w="3321"/>
        <w:gridCol w:w="7979"/>
      </w:tblGrid>
      <w:tr w:rsidR="007D6CB6" w:rsidRPr="0087300E" w14:paraId="1B801792" w14:textId="77777777" w:rsidTr="00D37115">
        <w:trPr>
          <w:trHeight w:val="320"/>
        </w:trPr>
        <w:tc>
          <w:tcPr>
            <w:tcW w:w="3321" w:type="dxa"/>
            <w:tcBorders>
              <w:top w:val="single" w:sz="4" w:space="0" w:color="auto"/>
              <w:left w:val="single" w:sz="4" w:space="0" w:color="auto"/>
              <w:bottom w:val="single" w:sz="4" w:space="0" w:color="auto"/>
              <w:right w:val="single" w:sz="4" w:space="0" w:color="auto"/>
            </w:tcBorders>
            <w:noWrap/>
            <w:hideMark/>
          </w:tcPr>
          <w:p w14:paraId="1CBE289B" w14:textId="77777777" w:rsidR="007D6CB6" w:rsidRPr="0087300E" w:rsidRDefault="007D6CB6" w:rsidP="00D37115">
            <w:pPr>
              <w:rPr>
                <w:rFonts w:ascii="Aptos Narrow" w:hAnsi="Aptos Narrow"/>
                <w:color w:val="000000"/>
              </w:rPr>
            </w:pPr>
            <w:r w:rsidRPr="0087300E">
              <w:rPr>
                <w:rFonts w:ascii="Aptos Narrow" w:hAnsi="Aptos Narrow"/>
                <w:color w:val="000000"/>
              </w:rPr>
              <w:t>Università</w:t>
            </w:r>
          </w:p>
        </w:tc>
        <w:tc>
          <w:tcPr>
            <w:tcW w:w="7979" w:type="dxa"/>
            <w:tcBorders>
              <w:top w:val="single" w:sz="4" w:space="0" w:color="auto"/>
              <w:left w:val="nil"/>
              <w:bottom w:val="single" w:sz="4" w:space="0" w:color="auto"/>
              <w:right w:val="single" w:sz="4" w:space="0" w:color="auto"/>
            </w:tcBorders>
            <w:noWrap/>
            <w:hideMark/>
          </w:tcPr>
          <w:p w14:paraId="462884EB" w14:textId="77777777" w:rsidR="007D6CB6" w:rsidRPr="0087300E" w:rsidRDefault="007D6CB6" w:rsidP="00D37115">
            <w:pPr>
              <w:rPr>
                <w:rFonts w:ascii="Aptos Narrow" w:hAnsi="Aptos Narrow"/>
                <w:color w:val="000000"/>
              </w:rPr>
            </w:pPr>
            <w:r w:rsidRPr="00304F0C">
              <w:rPr>
                <w:rFonts w:ascii="Aptos Narrow" w:hAnsi="Aptos Narrow"/>
                <w:color w:val="80340D" w:themeColor="accent2" w:themeShade="80"/>
              </w:rPr>
              <w:t>Università di Napoli Federico II</w:t>
            </w:r>
          </w:p>
        </w:tc>
      </w:tr>
      <w:tr w:rsidR="007D6CB6" w:rsidRPr="0087300E" w14:paraId="5F4A4755"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C14FA9B"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Denominazione dottorato </w:t>
            </w:r>
          </w:p>
        </w:tc>
        <w:tc>
          <w:tcPr>
            <w:tcW w:w="7979" w:type="dxa"/>
            <w:tcBorders>
              <w:top w:val="nil"/>
              <w:left w:val="nil"/>
              <w:bottom w:val="single" w:sz="4" w:space="0" w:color="auto"/>
              <w:right w:val="single" w:sz="4" w:space="0" w:color="auto"/>
            </w:tcBorders>
            <w:noWrap/>
            <w:hideMark/>
          </w:tcPr>
          <w:p w14:paraId="6BDED97B" w14:textId="77777777" w:rsidR="007D6CB6" w:rsidRPr="0087300E" w:rsidRDefault="007D6CB6" w:rsidP="00D37115">
            <w:pPr>
              <w:rPr>
                <w:rFonts w:ascii="Aptos Narrow" w:hAnsi="Aptos Narrow"/>
                <w:color w:val="000000"/>
              </w:rPr>
            </w:pPr>
            <w:r w:rsidRPr="0087300E">
              <w:rPr>
                <w:rFonts w:ascii="Aptos Narrow" w:hAnsi="Aptos Narrow"/>
                <w:color w:val="000000"/>
              </w:rPr>
              <w:t>Economia</w:t>
            </w:r>
          </w:p>
        </w:tc>
      </w:tr>
      <w:tr w:rsidR="007D6CB6" w:rsidRPr="003E4BA8" w14:paraId="55BFBA40"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F9F6743" w14:textId="77777777" w:rsidR="007D6CB6" w:rsidRPr="0087300E" w:rsidRDefault="007D6CB6" w:rsidP="00D37115">
            <w:pPr>
              <w:rPr>
                <w:rFonts w:ascii="Aptos Narrow" w:hAnsi="Aptos Narrow"/>
                <w:color w:val="000000"/>
              </w:rPr>
            </w:pPr>
            <w:r w:rsidRPr="0087300E">
              <w:rPr>
                <w:rFonts w:ascii="Aptos Narrow" w:hAnsi="Aptos Narrow"/>
                <w:color w:val="000000"/>
              </w:rPr>
              <w:t>Denominazione corso</w:t>
            </w:r>
          </w:p>
        </w:tc>
        <w:tc>
          <w:tcPr>
            <w:tcW w:w="7979" w:type="dxa"/>
            <w:tcBorders>
              <w:top w:val="nil"/>
              <w:left w:val="nil"/>
              <w:bottom w:val="single" w:sz="4" w:space="0" w:color="auto"/>
              <w:right w:val="single" w:sz="4" w:space="0" w:color="auto"/>
            </w:tcBorders>
            <w:shd w:val="clear" w:color="auto" w:fill="F6C5AC" w:themeFill="accent2" w:themeFillTint="66"/>
            <w:noWrap/>
            <w:hideMark/>
          </w:tcPr>
          <w:p w14:paraId="614957F2" w14:textId="77777777" w:rsidR="007D6CB6" w:rsidRPr="00DA0CDB" w:rsidRDefault="007D6CB6" w:rsidP="00D37115">
            <w:pPr>
              <w:rPr>
                <w:rFonts w:ascii="Aptos Narrow" w:hAnsi="Aptos Narrow"/>
                <w:b/>
                <w:bCs/>
                <w:color w:val="000000"/>
                <w:lang w:val="en-US"/>
              </w:rPr>
            </w:pPr>
            <w:bookmarkStart w:id="79" w:name="MATHH5"/>
            <w:r w:rsidRPr="00DA0CDB">
              <w:rPr>
                <w:rFonts w:ascii="Aptos Narrow" w:hAnsi="Aptos Narrow"/>
                <w:b/>
                <w:bCs/>
                <w:color w:val="000000"/>
                <w:lang w:val="en-US"/>
              </w:rPr>
              <w:t>Microeconomics 3: General Equilibrium and Externalities</w:t>
            </w:r>
            <w:bookmarkEnd w:id="79"/>
          </w:p>
        </w:tc>
      </w:tr>
      <w:tr w:rsidR="007D6CB6" w:rsidRPr="0087300E" w14:paraId="604BE36C"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7591333" w14:textId="77777777" w:rsidR="007D6CB6" w:rsidRPr="0087300E" w:rsidRDefault="007D6CB6" w:rsidP="00D37115">
            <w:pPr>
              <w:rPr>
                <w:rFonts w:ascii="Aptos Narrow" w:hAnsi="Aptos Narrow"/>
                <w:color w:val="000000"/>
              </w:rPr>
            </w:pPr>
            <w:r w:rsidRPr="0087300E">
              <w:rPr>
                <w:rFonts w:ascii="Aptos Narrow" w:hAnsi="Aptos Narrow"/>
                <w:color w:val="000000"/>
              </w:rPr>
              <w:t>Referente</w:t>
            </w:r>
          </w:p>
        </w:tc>
        <w:tc>
          <w:tcPr>
            <w:tcW w:w="7979" w:type="dxa"/>
            <w:tcBorders>
              <w:top w:val="single" w:sz="4" w:space="0" w:color="auto"/>
              <w:left w:val="nil"/>
              <w:bottom w:val="single" w:sz="4" w:space="0" w:color="auto"/>
              <w:right w:val="single" w:sz="4" w:space="0" w:color="auto"/>
            </w:tcBorders>
            <w:noWrap/>
            <w:hideMark/>
          </w:tcPr>
          <w:p w14:paraId="6F425F38" w14:textId="77777777" w:rsidR="007D6CB6" w:rsidRPr="0087300E" w:rsidRDefault="007D6CB6" w:rsidP="00D37115">
            <w:pPr>
              <w:rPr>
                <w:rFonts w:ascii="Aptos Narrow" w:hAnsi="Aptos Narrow"/>
                <w:color w:val="000000"/>
              </w:rPr>
            </w:pPr>
            <w:r>
              <w:rPr>
                <w:rFonts w:ascii="Aptos Narrow" w:hAnsi="Aptos Narrow"/>
                <w:color w:val="000000"/>
              </w:rPr>
              <w:t xml:space="preserve">Antonio Bennardo (abennardo@unisa.it) </w:t>
            </w:r>
            <w:r>
              <w:rPr>
                <w:rFonts w:ascii="Aptos Narrow" w:hAnsi="Aptos Narrow"/>
                <w:color w:val="000000"/>
              </w:rPr>
              <w:br/>
              <w:t>Luigi Balletta (luigi.balletta@unina.it)</w:t>
            </w:r>
          </w:p>
        </w:tc>
      </w:tr>
      <w:tr w:rsidR="007D6CB6" w:rsidRPr="0087300E" w14:paraId="378CE62F"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A609EA5" w14:textId="77777777" w:rsidR="007D6CB6" w:rsidRPr="0087300E" w:rsidRDefault="007D6CB6" w:rsidP="00D37115">
            <w:pPr>
              <w:rPr>
                <w:rFonts w:ascii="Aptos Narrow" w:hAnsi="Aptos Narrow"/>
                <w:color w:val="000000"/>
              </w:rPr>
            </w:pPr>
            <w:r w:rsidRPr="0087300E">
              <w:rPr>
                <w:rFonts w:ascii="Aptos Narrow" w:hAnsi="Aptos Narrow"/>
                <w:color w:val="000000"/>
              </w:rPr>
              <w:t>Numero di ore approssimativo</w:t>
            </w:r>
          </w:p>
        </w:tc>
        <w:tc>
          <w:tcPr>
            <w:tcW w:w="7979" w:type="dxa"/>
            <w:tcBorders>
              <w:top w:val="single" w:sz="4" w:space="0" w:color="auto"/>
              <w:left w:val="nil"/>
              <w:bottom w:val="single" w:sz="4" w:space="0" w:color="auto"/>
              <w:right w:val="single" w:sz="4" w:space="0" w:color="auto"/>
            </w:tcBorders>
            <w:noWrap/>
            <w:hideMark/>
          </w:tcPr>
          <w:p w14:paraId="47B2F5CF" w14:textId="77777777" w:rsidR="007D6CB6" w:rsidRPr="0087300E" w:rsidRDefault="007D6CB6" w:rsidP="00D37115">
            <w:pPr>
              <w:rPr>
                <w:rFonts w:ascii="Aptos Narrow" w:hAnsi="Aptos Narrow"/>
                <w:color w:val="000000"/>
              </w:rPr>
            </w:pPr>
            <w:r>
              <w:rPr>
                <w:rFonts w:ascii="Aptos Narrow" w:hAnsi="Aptos Narrow"/>
                <w:color w:val="000000"/>
              </w:rPr>
              <w:t>22,5</w:t>
            </w:r>
            <w:r w:rsidRPr="0087300E">
              <w:rPr>
                <w:rFonts w:ascii="Aptos Narrow" w:hAnsi="Aptos Narrow"/>
                <w:color w:val="000000"/>
              </w:rPr>
              <w:t> </w:t>
            </w:r>
          </w:p>
        </w:tc>
      </w:tr>
      <w:tr w:rsidR="007D6CB6" w:rsidRPr="0087300E" w14:paraId="29A51C6D"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36766B3" w14:textId="77777777" w:rsidR="007D6CB6" w:rsidRPr="0087300E" w:rsidRDefault="007D6CB6" w:rsidP="00D37115">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7979" w:type="dxa"/>
            <w:tcBorders>
              <w:top w:val="nil"/>
              <w:left w:val="nil"/>
              <w:bottom w:val="single" w:sz="4" w:space="0" w:color="auto"/>
              <w:right w:val="single" w:sz="4" w:space="0" w:color="auto"/>
            </w:tcBorders>
            <w:noWrap/>
            <w:hideMark/>
          </w:tcPr>
          <w:p w14:paraId="20DBC1C3" w14:textId="77777777" w:rsidR="007D6CB6" w:rsidRPr="0087300E" w:rsidRDefault="007D6CB6" w:rsidP="00D37115">
            <w:pPr>
              <w:rPr>
                <w:rFonts w:ascii="Aptos Narrow" w:hAnsi="Aptos Narrow"/>
                <w:color w:val="000000"/>
              </w:rPr>
            </w:pPr>
            <w:r>
              <w:rPr>
                <w:rFonts w:ascii="Aptos Narrow" w:hAnsi="Aptos Narrow"/>
                <w:color w:val="000000"/>
              </w:rPr>
              <w:t>No</w:t>
            </w:r>
            <w:r w:rsidRPr="0087300E">
              <w:rPr>
                <w:rFonts w:ascii="Aptos Narrow" w:hAnsi="Aptos Narrow"/>
                <w:color w:val="000000"/>
              </w:rPr>
              <w:t> </w:t>
            </w:r>
          </w:p>
        </w:tc>
      </w:tr>
      <w:tr w:rsidR="007D6CB6" w:rsidRPr="0087300E" w14:paraId="587495E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E40391F"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Fruizione in presenza </w:t>
            </w:r>
          </w:p>
        </w:tc>
        <w:tc>
          <w:tcPr>
            <w:tcW w:w="7979" w:type="dxa"/>
            <w:tcBorders>
              <w:top w:val="nil"/>
              <w:left w:val="nil"/>
              <w:bottom w:val="single" w:sz="4" w:space="0" w:color="auto"/>
              <w:right w:val="single" w:sz="4" w:space="0" w:color="auto"/>
            </w:tcBorders>
            <w:noWrap/>
            <w:hideMark/>
          </w:tcPr>
          <w:p w14:paraId="40DC2497" w14:textId="77777777" w:rsidR="007D6CB6" w:rsidRPr="0087300E" w:rsidRDefault="007D6CB6" w:rsidP="00D37115">
            <w:pPr>
              <w:rPr>
                <w:rFonts w:ascii="Aptos Narrow" w:hAnsi="Aptos Narrow"/>
                <w:color w:val="000000"/>
              </w:rPr>
            </w:pPr>
            <w:r>
              <w:rPr>
                <w:rFonts w:ascii="Aptos Narrow" w:hAnsi="Aptos Narrow"/>
                <w:color w:val="000000"/>
              </w:rPr>
              <w:t>Sì</w:t>
            </w:r>
          </w:p>
        </w:tc>
      </w:tr>
      <w:tr w:rsidR="007D6CB6" w:rsidRPr="003E4BA8" w14:paraId="5143288B"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BA707ED" w14:textId="77777777" w:rsidR="007D6CB6" w:rsidRPr="0087300E" w:rsidRDefault="007D6CB6" w:rsidP="00D37115">
            <w:pPr>
              <w:rPr>
                <w:rFonts w:ascii="Aptos Narrow" w:hAnsi="Aptos Narrow"/>
                <w:color w:val="000000"/>
              </w:rPr>
            </w:pPr>
            <w:r w:rsidRPr="0087300E">
              <w:rPr>
                <w:rFonts w:ascii="Aptos Narrow" w:hAnsi="Aptos Narrow"/>
                <w:color w:val="000000"/>
              </w:rPr>
              <w:t>Programma di massima</w:t>
            </w:r>
          </w:p>
        </w:tc>
        <w:tc>
          <w:tcPr>
            <w:tcW w:w="7979" w:type="dxa"/>
            <w:tcBorders>
              <w:top w:val="nil"/>
              <w:left w:val="nil"/>
              <w:bottom w:val="single" w:sz="4" w:space="0" w:color="auto"/>
              <w:right w:val="single" w:sz="4" w:space="0" w:color="auto"/>
            </w:tcBorders>
            <w:noWrap/>
            <w:hideMark/>
          </w:tcPr>
          <w:p w14:paraId="21E7B623"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The course is divided into two parts. In the first part, the course aims to provide students with an introduction to general equilibrium theory. It develops the analytical foundations of competitive equilibrium, welfare theorems, and equilibrium existence, extending the analysis to production, uncertainty, Arrow–Radner equilibria, and the role of equilibrium conditions in asset pricing models. In the second part, the course aims to provide students with the classical theory of externalities and their welfare effects. The course covers Pigouvian taxation, economies with public goods, competitive equilibrium with missing markets and with market for rights, the Coase theorem, and selected applications in bargaining, mechanism design, and on the impact of contracting externalities on non-cooperative equilibrium allocations.</w:t>
            </w:r>
          </w:p>
        </w:tc>
      </w:tr>
      <w:tr w:rsidR="007D6CB6" w:rsidRPr="003E4BA8" w14:paraId="7FDCE06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8772F72" w14:textId="77777777" w:rsidR="007D6CB6" w:rsidRPr="0087300E" w:rsidRDefault="007D6CB6" w:rsidP="00D37115">
            <w:pPr>
              <w:rPr>
                <w:rFonts w:ascii="Aptos Narrow" w:hAnsi="Aptos Narrow"/>
                <w:color w:val="000000"/>
              </w:rPr>
            </w:pPr>
            <w:proofErr w:type="spellStart"/>
            <w:r w:rsidRPr="0087300E">
              <w:rPr>
                <w:rFonts w:ascii="Aptos Narrow" w:hAnsi="Aptos Narrow"/>
                <w:color w:val="000000"/>
              </w:rPr>
              <w:t>Syllabus</w:t>
            </w:r>
            <w:proofErr w:type="spellEnd"/>
          </w:p>
        </w:tc>
        <w:tc>
          <w:tcPr>
            <w:tcW w:w="7979" w:type="dxa"/>
            <w:tcBorders>
              <w:top w:val="nil"/>
              <w:left w:val="nil"/>
              <w:bottom w:val="single" w:sz="4" w:space="0" w:color="auto"/>
              <w:right w:val="single" w:sz="4" w:space="0" w:color="auto"/>
            </w:tcBorders>
            <w:noWrap/>
            <w:hideMark/>
          </w:tcPr>
          <w:p w14:paraId="2F63DED0"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1. Introductory General Equilibrium concepts in two-types, two-goods exchange and production economies.</w:t>
            </w:r>
          </w:p>
          <w:p w14:paraId="2567A675"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2. Welfare theorems and Utilitarian Social Welfare function.</w:t>
            </w:r>
          </w:p>
          <w:p w14:paraId="1469A8A1"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3. </w:t>
            </w:r>
            <w:proofErr w:type="spellStart"/>
            <w:r w:rsidRPr="00DA0CDB">
              <w:rPr>
                <w:rFonts w:ascii="Aptos Narrow" w:hAnsi="Aptos Narrow"/>
                <w:color w:val="000000"/>
                <w:lang w:val="en-US"/>
              </w:rPr>
              <w:t>Walrasian</w:t>
            </w:r>
            <w:proofErr w:type="spellEnd"/>
            <w:r w:rsidRPr="00DA0CDB">
              <w:rPr>
                <w:rFonts w:ascii="Aptos Narrow" w:hAnsi="Aptos Narrow"/>
                <w:color w:val="000000"/>
                <w:lang w:val="en-US"/>
              </w:rPr>
              <w:t xml:space="preserve"> equilibrium. Existence.</w:t>
            </w:r>
          </w:p>
          <w:p w14:paraId="3476DEF6"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4. Contingent goods, individual and aggregate uncertainty, and Arrow securities.</w:t>
            </w:r>
          </w:p>
          <w:p w14:paraId="4F545F3B"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5. Arrow-Radner competitive equilibrium.</w:t>
            </w:r>
          </w:p>
          <w:p w14:paraId="72D6286E"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6. General financial structures, market completeness and basic arbitrage implications.</w:t>
            </w:r>
          </w:p>
          <w:p w14:paraId="1CDA078A"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7. Classical consumption and production externalities </w:t>
            </w:r>
          </w:p>
          <w:p w14:paraId="735FEB1B" w14:textId="77777777" w:rsidR="007D6CB6" w:rsidRPr="00DA0CDB" w:rsidRDefault="007D6CB6" w:rsidP="00D37115">
            <w:pPr>
              <w:rPr>
                <w:rFonts w:ascii="Aptos Narrow" w:hAnsi="Aptos Narrow"/>
                <w:color w:val="000000"/>
                <w:sz w:val="20"/>
                <w:szCs w:val="20"/>
                <w:lang w:val="en-US"/>
              </w:rPr>
            </w:pPr>
            <w:r>
              <w:rPr>
                <w:rFonts w:ascii="Aptos Narrow" w:hAnsi="Aptos Narrow"/>
                <w:color w:val="000000"/>
                <w:sz w:val="20"/>
                <w:szCs w:val="20"/>
                <w:lang w:val="en-US"/>
              </w:rPr>
              <w:t>D</w:t>
            </w:r>
            <w:r w:rsidRPr="00DA0CDB">
              <w:rPr>
                <w:rFonts w:ascii="Aptos Narrow" w:hAnsi="Aptos Narrow"/>
                <w:color w:val="000000"/>
                <w:sz w:val="20"/>
                <w:szCs w:val="20"/>
                <w:lang w:val="en-US"/>
              </w:rPr>
              <w:t>efinitions and a leading example, bilateral externalities and Pigouvian taxation with quasi-linear preferences.</w:t>
            </w:r>
          </w:p>
          <w:p w14:paraId="41CB70EE"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8. Depletable and non-depletable externalities, public goods and efficiency conditions with non-rival consumption.</w:t>
            </w:r>
          </w:p>
          <w:p w14:paraId="34B8398C"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9. Competitive equilibrium with missing markets and competitive equilibrium with markets for rights.</w:t>
            </w:r>
          </w:p>
          <w:p w14:paraId="1A847698"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10. The Coase Theorem and classical some classical bargaining models.</w:t>
            </w:r>
          </w:p>
          <w:p w14:paraId="66C66AAD"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11. Transaction costs, participation externalities and the Coase theorem.</w:t>
            </w:r>
          </w:p>
          <w:p w14:paraId="64F7574C"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12. Asymmetric information, externalities and optimal mechanisms.</w:t>
            </w:r>
          </w:p>
        </w:tc>
      </w:tr>
      <w:tr w:rsidR="007D6CB6" w:rsidRPr="0087300E" w14:paraId="06F98358"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79937BD" w14:textId="77777777" w:rsidR="007D6CB6" w:rsidRPr="0087300E" w:rsidRDefault="007D6CB6" w:rsidP="00D37115">
            <w:pPr>
              <w:rPr>
                <w:rFonts w:ascii="Aptos Narrow" w:hAnsi="Aptos Narrow"/>
                <w:color w:val="000000"/>
              </w:rPr>
            </w:pPr>
            <w:r w:rsidRPr="0087300E">
              <w:rPr>
                <w:rFonts w:ascii="Aptos Narrow" w:hAnsi="Aptos Narrow"/>
                <w:color w:val="000000"/>
              </w:rPr>
              <w:t>Periodo di erogazione</w:t>
            </w:r>
          </w:p>
        </w:tc>
        <w:tc>
          <w:tcPr>
            <w:tcW w:w="7979" w:type="dxa"/>
            <w:tcBorders>
              <w:top w:val="nil"/>
              <w:left w:val="nil"/>
              <w:bottom w:val="single" w:sz="4" w:space="0" w:color="auto"/>
              <w:right w:val="single" w:sz="4" w:space="0" w:color="auto"/>
            </w:tcBorders>
            <w:noWrap/>
            <w:hideMark/>
          </w:tcPr>
          <w:p w14:paraId="2BFC3E94" w14:textId="77777777" w:rsidR="007D6CB6" w:rsidRPr="0087300E" w:rsidRDefault="007D6CB6" w:rsidP="00D37115">
            <w:pPr>
              <w:rPr>
                <w:rFonts w:ascii="Aptos Narrow" w:hAnsi="Aptos Narrow"/>
                <w:color w:val="000000"/>
              </w:rPr>
            </w:pPr>
            <w:r>
              <w:rPr>
                <w:rFonts w:ascii="Aptos Narrow" w:hAnsi="Aptos Narrow"/>
                <w:color w:val="000000"/>
              </w:rPr>
              <w:t xml:space="preserve">Marzo – </w:t>
            </w:r>
            <w:proofErr w:type="gramStart"/>
            <w:r>
              <w:rPr>
                <w:rFonts w:ascii="Aptos Narrow" w:hAnsi="Aptos Narrow"/>
                <w:color w:val="000000"/>
              </w:rPr>
              <w:t>Aprile</w:t>
            </w:r>
            <w:proofErr w:type="gramEnd"/>
            <w:r>
              <w:rPr>
                <w:rFonts w:ascii="Aptos Narrow" w:hAnsi="Aptos Narrow"/>
                <w:color w:val="000000"/>
              </w:rPr>
              <w:t xml:space="preserve"> </w:t>
            </w:r>
          </w:p>
        </w:tc>
      </w:tr>
      <w:tr w:rsidR="007D6CB6" w:rsidRPr="0087300E" w14:paraId="26982BDA"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D3076B3" w14:textId="77777777" w:rsidR="007D6CB6" w:rsidRPr="0087300E" w:rsidRDefault="007D6CB6" w:rsidP="00D37115">
            <w:pPr>
              <w:rPr>
                <w:rFonts w:ascii="Aptos Narrow" w:hAnsi="Aptos Narrow"/>
                <w:color w:val="000000"/>
              </w:rPr>
            </w:pPr>
            <w:r w:rsidRPr="0087300E">
              <w:rPr>
                <w:rFonts w:ascii="Aptos Narrow" w:hAnsi="Aptos Narrow"/>
                <w:color w:val="000000"/>
              </w:rPr>
              <w:t>Intensivo o meno</w:t>
            </w:r>
          </w:p>
        </w:tc>
        <w:tc>
          <w:tcPr>
            <w:tcW w:w="7979" w:type="dxa"/>
            <w:tcBorders>
              <w:top w:val="nil"/>
              <w:left w:val="nil"/>
              <w:bottom w:val="single" w:sz="4" w:space="0" w:color="auto"/>
              <w:right w:val="single" w:sz="4" w:space="0" w:color="auto"/>
            </w:tcBorders>
            <w:noWrap/>
            <w:hideMark/>
          </w:tcPr>
          <w:p w14:paraId="37467F8E" w14:textId="77777777" w:rsidR="007D6CB6" w:rsidRPr="0087300E" w:rsidRDefault="007D6CB6" w:rsidP="00D37115">
            <w:pPr>
              <w:rPr>
                <w:rFonts w:ascii="Aptos Narrow" w:hAnsi="Aptos Narrow"/>
                <w:color w:val="000000"/>
              </w:rPr>
            </w:pPr>
            <w:r>
              <w:rPr>
                <w:rFonts w:ascii="Aptos Narrow" w:hAnsi="Aptos Narrow"/>
                <w:color w:val="000000"/>
              </w:rPr>
              <w:t>22,5 ore distribuite su 5 settimane</w:t>
            </w:r>
            <w:r w:rsidRPr="007626F4">
              <w:rPr>
                <w:rFonts w:ascii="Aptos Narrow" w:hAnsi="Aptos Narrow"/>
                <w:color w:val="000000"/>
              </w:rPr>
              <w:t xml:space="preserve">, </w:t>
            </w:r>
            <w:r>
              <w:rPr>
                <w:rFonts w:ascii="Aptos Narrow" w:hAnsi="Aptos Narrow"/>
                <w:color w:val="000000"/>
              </w:rPr>
              <w:t>con 3 lezioni da 1,5 ore</w:t>
            </w:r>
            <w:r w:rsidRPr="007626F4">
              <w:rPr>
                <w:rFonts w:ascii="Aptos Narrow" w:hAnsi="Aptos Narrow"/>
                <w:color w:val="000000"/>
              </w:rPr>
              <w:t xml:space="preserve"> </w:t>
            </w:r>
            <w:r>
              <w:rPr>
                <w:rFonts w:ascii="Aptos Narrow" w:hAnsi="Aptos Narrow"/>
                <w:color w:val="000000"/>
              </w:rPr>
              <w:t>alla settimana.</w:t>
            </w:r>
          </w:p>
        </w:tc>
      </w:tr>
      <w:tr w:rsidR="007D6CB6" w:rsidRPr="0087300E" w14:paraId="54ABF73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6D705B0" w14:textId="77777777" w:rsidR="007D6CB6" w:rsidRPr="0087300E" w:rsidRDefault="007D6CB6" w:rsidP="00D37115">
            <w:pPr>
              <w:rPr>
                <w:rFonts w:ascii="Aptos Narrow" w:hAnsi="Aptos Narrow"/>
                <w:color w:val="000000"/>
              </w:rPr>
            </w:pPr>
            <w:r w:rsidRPr="0087300E">
              <w:rPr>
                <w:rFonts w:ascii="Aptos Narrow" w:hAnsi="Aptos Narrow"/>
                <w:color w:val="000000"/>
              </w:rPr>
              <w:t>Note</w:t>
            </w:r>
          </w:p>
        </w:tc>
        <w:tc>
          <w:tcPr>
            <w:tcW w:w="7979" w:type="dxa"/>
            <w:tcBorders>
              <w:top w:val="nil"/>
              <w:left w:val="nil"/>
              <w:bottom w:val="single" w:sz="4" w:space="0" w:color="auto"/>
              <w:right w:val="single" w:sz="4" w:space="0" w:color="auto"/>
            </w:tcBorders>
            <w:noWrap/>
            <w:hideMark/>
          </w:tcPr>
          <w:p w14:paraId="72021351" w14:textId="77777777" w:rsidR="007D6CB6" w:rsidRPr="0087300E" w:rsidRDefault="007D6CB6" w:rsidP="00D37115">
            <w:pPr>
              <w:rPr>
                <w:rFonts w:ascii="Aptos Narrow" w:hAnsi="Aptos Narrow"/>
                <w:color w:val="000000"/>
              </w:rPr>
            </w:pPr>
            <w:r>
              <w:rPr>
                <w:rFonts w:ascii="Aptos Narrow" w:hAnsi="Aptos Narrow"/>
                <w:color w:val="000000"/>
              </w:rPr>
              <w:t xml:space="preserve">Corso del primo anno di dottorato, obbligatorio per tutti i dottorandi. </w:t>
            </w:r>
          </w:p>
        </w:tc>
      </w:tr>
    </w:tbl>
    <w:p w14:paraId="643815A7" w14:textId="77777777" w:rsidR="007D6CB6" w:rsidRDefault="007D6CB6" w:rsidP="007D6CB6"/>
    <w:p w14:paraId="56A3A09A" w14:textId="77777777" w:rsidR="007D6CB6" w:rsidRDefault="007D6CB6" w:rsidP="007D6CB6"/>
    <w:p w14:paraId="5E55143A" w14:textId="77777777" w:rsidR="007D6CB6" w:rsidRDefault="007D6CB6" w:rsidP="007D6CB6"/>
    <w:p w14:paraId="00F5DE93" w14:textId="77777777" w:rsidR="007D6CB6" w:rsidRDefault="007D6CB6" w:rsidP="007D6CB6"/>
    <w:p w14:paraId="73685749" w14:textId="77777777" w:rsidR="007D6CB6" w:rsidRDefault="007D6CB6" w:rsidP="007D6CB6"/>
    <w:p w14:paraId="04E979F8" w14:textId="77777777" w:rsidR="007D6CB6" w:rsidRDefault="007D6CB6" w:rsidP="007D6CB6"/>
    <w:p w14:paraId="0BF8D412" w14:textId="77777777" w:rsidR="007D6CB6" w:rsidRDefault="007D6CB6" w:rsidP="007D6CB6"/>
    <w:p w14:paraId="63EC7A1F" w14:textId="77777777" w:rsidR="007D6CB6" w:rsidRDefault="007D6CB6" w:rsidP="007D6CB6"/>
    <w:tbl>
      <w:tblPr>
        <w:tblW w:w="11300" w:type="dxa"/>
        <w:tblInd w:w="-837" w:type="dxa"/>
        <w:tblCellMar>
          <w:left w:w="70" w:type="dxa"/>
          <w:right w:w="70" w:type="dxa"/>
        </w:tblCellMar>
        <w:tblLook w:val="04A0" w:firstRow="1" w:lastRow="0" w:firstColumn="1" w:lastColumn="0" w:noHBand="0" w:noVBand="1"/>
      </w:tblPr>
      <w:tblGrid>
        <w:gridCol w:w="3321"/>
        <w:gridCol w:w="7979"/>
      </w:tblGrid>
      <w:tr w:rsidR="007D6CB6" w:rsidRPr="0087300E" w14:paraId="5301C946" w14:textId="77777777" w:rsidTr="00D37115">
        <w:trPr>
          <w:trHeight w:val="320"/>
        </w:trPr>
        <w:tc>
          <w:tcPr>
            <w:tcW w:w="3321" w:type="dxa"/>
            <w:tcBorders>
              <w:top w:val="single" w:sz="4" w:space="0" w:color="auto"/>
              <w:left w:val="single" w:sz="4" w:space="0" w:color="auto"/>
              <w:bottom w:val="single" w:sz="4" w:space="0" w:color="auto"/>
              <w:right w:val="single" w:sz="4" w:space="0" w:color="auto"/>
            </w:tcBorders>
            <w:noWrap/>
            <w:hideMark/>
          </w:tcPr>
          <w:p w14:paraId="0215F153" w14:textId="77777777" w:rsidR="007D6CB6" w:rsidRPr="0087300E" w:rsidRDefault="007D6CB6" w:rsidP="00D37115">
            <w:pPr>
              <w:rPr>
                <w:rFonts w:ascii="Aptos Narrow" w:hAnsi="Aptos Narrow"/>
                <w:color w:val="000000"/>
              </w:rPr>
            </w:pPr>
            <w:r w:rsidRPr="0087300E">
              <w:rPr>
                <w:rFonts w:ascii="Aptos Narrow" w:hAnsi="Aptos Narrow"/>
                <w:color w:val="000000"/>
              </w:rPr>
              <w:t>Università</w:t>
            </w:r>
          </w:p>
        </w:tc>
        <w:tc>
          <w:tcPr>
            <w:tcW w:w="7979" w:type="dxa"/>
            <w:tcBorders>
              <w:top w:val="single" w:sz="4" w:space="0" w:color="auto"/>
              <w:left w:val="nil"/>
              <w:bottom w:val="single" w:sz="4" w:space="0" w:color="auto"/>
              <w:right w:val="single" w:sz="4" w:space="0" w:color="auto"/>
            </w:tcBorders>
            <w:noWrap/>
            <w:hideMark/>
          </w:tcPr>
          <w:p w14:paraId="1ED7AC82" w14:textId="77777777" w:rsidR="007D6CB6" w:rsidRPr="0087300E" w:rsidRDefault="007D6CB6" w:rsidP="00D37115">
            <w:pPr>
              <w:rPr>
                <w:rFonts w:ascii="Aptos Narrow" w:hAnsi="Aptos Narrow"/>
                <w:color w:val="000000"/>
              </w:rPr>
            </w:pPr>
            <w:r w:rsidRPr="00304F0C">
              <w:rPr>
                <w:rFonts w:ascii="Aptos Narrow" w:hAnsi="Aptos Narrow"/>
                <w:color w:val="80340D" w:themeColor="accent2" w:themeShade="80"/>
              </w:rPr>
              <w:t>Università di Napoli Federico II</w:t>
            </w:r>
          </w:p>
        </w:tc>
      </w:tr>
      <w:tr w:rsidR="007D6CB6" w:rsidRPr="0087300E" w14:paraId="64FF0047"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6936F4E"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Denominazione dottorato </w:t>
            </w:r>
          </w:p>
        </w:tc>
        <w:tc>
          <w:tcPr>
            <w:tcW w:w="7979" w:type="dxa"/>
            <w:tcBorders>
              <w:top w:val="nil"/>
              <w:left w:val="nil"/>
              <w:bottom w:val="single" w:sz="4" w:space="0" w:color="auto"/>
              <w:right w:val="single" w:sz="4" w:space="0" w:color="auto"/>
            </w:tcBorders>
            <w:noWrap/>
            <w:hideMark/>
          </w:tcPr>
          <w:p w14:paraId="6121B3E3" w14:textId="77777777" w:rsidR="007D6CB6" w:rsidRPr="0087300E" w:rsidRDefault="007D6CB6" w:rsidP="00D37115">
            <w:pPr>
              <w:rPr>
                <w:rFonts w:ascii="Aptos Narrow" w:hAnsi="Aptos Narrow"/>
                <w:color w:val="000000"/>
              </w:rPr>
            </w:pPr>
            <w:r w:rsidRPr="0087300E">
              <w:rPr>
                <w:rFonts w:ascii="Aptos Narrow" w:hAnsi="Aptos Narrow"/>
                <w:color w:val="000000"/>
              </w:rPr>
              <w:t>Economia</w:t>
            </w:r>
          </w:p>
        </w:tc>
      </w:tr>
      <w:tr w:rsidR="007D6CB6" w:rsidRPr="0087300E" w14:paraId="3CE76F1F"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5BA8474" w14:textId="77777777" w:rsidR="007D6CB6" w:rsidRPr="0087300E" w:rsidRDefault="007D6CB6" w:rsidP="00D37115">
            <w:pPr>
              <w:rPr>
                <w:rFonts w:ascii="Aptos Narrow" w:hAnsi="Aptos Narrow"/>
                <w:color w:val="000000"/>
              </w:rPr>
            </w:pPr>
            <w:r w:rsidRPr="0087300E">
              <w:rPr>
                <w:rFonts w:ascii="Aptos Narrow" w:hAnsi="Aptos Narrow"/>
                <w:color w:val="000000"/>
              </w:rPr>
              <w:t>Denominazione corso</w:t>
            </w:r>
          </w:p>
        </w:tc>
        <w:tc>
          <w:tcPr>
            <w:tcW w:w="7979" w:type="dxa"/>
            <w:tcBorders>
              <w:top w:val="nil"/>
              <w:left w:val="nil"/>
              <w:bottom w:val="single" w:sz="4" w:space="0" w:color="auto"/>
              <w:right w:val="single" w:sz="4" w:space="0" w:color="auto"/>
            </w:tcBorders>
            <w:shd w:val="clear" w:color="auto" w:fill="F6C5AC" w:themeFill="accent2" w:themeFillTint="66"/>
            <w:noWrap/>
            <w:hideMark/>
          </w:tcPr>
          <w:p w14:paraId="7F7815C0" w14:textId="77777777" w:rsidR="007D6CB6" w:rsidRPr="00A85F85" w:rsidRDefault="007D6CB6" w:rsidP="00D37115">
            <w:pPr>
              <w:rPr>
                <w:rFonts w:ascii="Aptos Narrow" w:hAnsi="Aptos Narrow"/>
                <w:b/>
                <w:bCs/>
                <w:color w:val="000000"/>
              </w:rPr>
            </w:pPr>
            <w:bookmarkStart w:id="80" w:name="MATHH6"/>
            <w:proofErr w:type="spellStart"/>
            <w:r w:rsidRPr="00A85F85">
              <w:rPr>
                <w:rFonts w:ascii="Aptos Narrow" w:hAnsi="Aptos Narrow"/>
                <w:b/>
                <w:bCs/>
                <w:color w:val="000000"/>
              </w:rPr>
              <w:t>M</w:t>
            </w:r>
            <w:r>
              <w:rPr>
                <w:rFonts w:ascii="Aptos Narrow" w:hAnsi="Aptos Narrow"/>
                <w:b/>
                <w:bCs/>
                <w:color w:val="000000"/>
              </w:rPr>
              <w:t>icroeconomics</w:t>
            </w:r>
            <w:proofErr w:type="spellEnd"/>
            <w:r w:rsidRPr="00A85F85">
              <w:rPr>
                <w:rFonts w:ascii="Aptos Narrow" w:hAnsi="Aptos Narrow"/>
                <w:b/>
                <w:bCs/>
                <w:color w:val="000000"/>
              </w:rPr>
              <w:t xml:space="preserve"> </w:t>
            </w:r>
            <w:r>
              <w:rPr>
                <w:rFonts w:ascii="Aptos Narrow" w:hAnsi="Aptos Narrow"/>
                <w:b/>
                <w:bCs/>
                <w:color w:val="000000"/>
              </w:rPr>
              <w:t xml:space="preserve">4: </w:t>
            </w:r>
            <w:r w:rsidRPr="00012085">
              <w:rPr>
                <w:rFonts w:ascii="Aptos Narrow" w:hAnsi="Aptos Narrow"/>
                <w:b/>
                <w:bCs/>
                <w:color w:val="000000"/>
              </w:rPr>
              <w:t xml:space="preserve">Information </w:t>
            </w:r>
            <w:proofErr w:type="spellStart"/>
            <w:r>
              <w:rPr>
                <w:rFonts w:ascii="Aptos Narrow" w:hAnsi="Aptos Narrow"/>
                <w:b/>
                <w:bCs/>
                <w:color w:val="000000"/>
              </w:rPr>
              <w:t>E</w:t>
            </w:r>
            <w:r w:rsidRPr="00012085">
              <w:rPr>
                <w:rFonts w:ascii="Aptos Narrow" w:hAnsi="Aptos Narrow"/>
                <w:b/>
                <w:bCs/>
                <w:color w:val="000000"/>
              </w:rPr>
              <w:t>conomics</w:t>
            </w:r>
            <w:proofErr w:type="spellEnd"/>
            <w:r>
              <w:rPr>
                <w:rFonts w:ascii="Aptos Narrow" w:hAnsi="Aptos Narrow"/>
                <w:b/>
                <w:bCs/>
                <w:color w:val="000000"/>
              </w:rPr>
              <w:t xml:space="preserve"> </w:t>
            </w:r>
            <w:bookmarkEnd w:id="80"/>
          </w:p>
        </w:tc>
      </w:tr>
      <w:tr w:rsidR="007D6CB6" w:rsidRPr="0087300E" w14:paraId="01BB047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59EC238" w14:textId="77777777" w:rsidR="007D6CB6" w:rsidRPr="0087300E" w:rsidRDefault="007D6CB6" w:rsidP="00D37115">
            <w:pPr>
              <w:rPr>
                <w:rFonts w:ascii="Aptos Narrow" w:hAnsi="Aptos Narrow"/>
                <w:color w:val="000000"/>
              </w:rPr>
            </w:pPr>
            <w:r w:rsidRPr="0087300E">
              <w:rPr>
                <w:rFonts w:ascii="Aptos Narrow" w:hAnsi="Aptos Narrow"/>
                <w:color w:val="000000"/>
              </w:rPr>
              <w:t>Referente</w:t>
            </w:r>
          </w:p>
        </w:tc>
        <w:tc>
          <w:tcPr>
            <w:tcW w:w="7979" w:type="dxa"/>
            <w:tcBorders>
              <w:top w:val="single" w:sz="4" w:space="0" w:color="auto"/>
              <w:left w:val="nil"/>
              <w:bottom w:val="single" w:sz="4" w:space="0" w:color="auto"/>
              <w:right w:val="single" w:sz="4" w:space="0" w:color="auto"/>
            </w:tcBorders>
            <w:noWrap/>
            <w:hideMark/>
          </w:tcPr>
          <w:p w14:paraId="068D9C8A" w14:textId="77777777" w:rsidR="007D6CB6" w:rsidRPr="0087300E" w:rsidRDefault="007D6CB6" w:rsidP="00D37115">
            <w:pPr>
              <w:rPr>
                <w:rFonts w:ascii="Aptos Narrow" w:hAnsi="Aptos Narrow"/>
                <w:color w:val="000000"/>
              </w:rPr>
            </w:pPr>
            <w:r>
              <w:rPr>
                <w:rFonts w:ascii="Aptos Narrow" w:hAnsi="Aptos Narrow"/>
                <w:color w:val="000000"/>
              </w:rPr>
              <w:t>Antonio Rosato (</w:t>
            </w:r>
            <w:r w:rsidRPr="00FB5B5A">
              <w:rPr>
                <w:rFonts w:ascii="Aptos Narrow" w:hAnsi="Aptos Narrow"/>
                <w:color w:val="000000"/>
              </w:rPr>
              <w:t>antonio.rosato@deakin.edu.au</w:t>
            </w:r>
            <w:r>
              <w:rPr>
                <w:rFonts w:ascii="Aptos Narrow" w:hAnsi="Aptos Narrow"/>
                <w:color w:val="000000"/>
              </w:rPr>
              <w:t xml:space="preserve"> or</w:t>
            </w:r>
            <w:r w:rsidRPr="00FB5B5A">
              <w:rPr>
                <w:rFonts w:ascii="Aptos Narrow" w:hAnsi="Aptos Narrow"/>
                <w:color w:val="000000"/>
              </w:rPr>
              <w:t xml:space="preserve"> antonio.rosato2@unina.it</w:t>
            </w:r>
            <w:r>
              <w:rPr>
                <w:rFonts w:ascii="Aptos Narrow" w:hAnsi="Aptos Narrow"/>
                <w:color w:val="000000"/>
              </w:rPr>
              <w:t>)</w:t>
            </w:r>
          </w:p>
        </w:tc>
      </w:tr>
      <w:tr w:rsidR="007D6CB6" w:rsidRPr="0087300E" w14:paraId="76AC3DE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EA73B1E" w14:textId="77777777" w:rsidR="007D6CB6" w:rsidRPr="0087300E" w:rsidRDefault="007D6CB6" w:rsidP="00D37115">
            <w:pPr>
              <w:rPr>
                <w:rFonts w:ascii="Aptos Narrow" w:hAnsi="Aptos Narrow"/>
                <w:color w:val="000000"/>
              </w:rPr>
            </w:pPr>
            <w:r w:rsidRPr="0087300E">
              <w:rPr>
                <w:rFonts w:ascii="Aptos Narrow" w:hAnsi="Aptos Narrow"/>
                <w:color w:val="000000"/>
              </w:rPr>
              <w:t>Numero di ore approssimativo</w:t>
            </w:r>
          </w:p>
        </w:tc>
        <w:tc>
          <w:tcPr>
            <w:tcW w:w="7979" w:type="dxa"/>
            <w:tcBorders>
              <w:top w:val="single" w:sz="4" w:space="0" w:color="auto"/>
              <w:left w:val="nil"/>
              <w:bottom w:val="single" w:sz="4" w:space="0" w:color="auto"/>
              <w:right w:val="single" w:sz="4" w:space="0" w:color="auto"/>
            </w:tcBorders>
            <w:noWrap/>
            <w:hideMark/>
          </w:tcPr>
          <w:p w14:paraId="7093F1B2" w14:textId="77777777" w:rsidR="007D6CB6" w:rsidRPr="0087300E" w:rsidRDefault="007D6CB6" w:rsidP="00D37115">
            <w:pPr>
              <w:rPr>
                <w:rFonts w:ascii="Aptos Narrow" w:hAnsi="Aptos Narrow"/>
                <w:color w:val="000000"/>
              </w:rPr>
            </w:pPr>
            <w:r>
              <w:rPr>
                <w:rFonts w:ascii="Aptos Narrow" w:hAnsi="Aptos Narrow"/>
                <w:color w:val="000000"/>
              </w:rPr>
              <w:t>22,5</w:t>
            </w:r>
            <w:r w:rsidRPr="0087300E">
              <w:rPr>
                <w:rFonts w:ascii="Aptos Narrow" w:hAnsi="Aptos Narrow"/>
                <w:color w:val="000000"/>
              </w:rPr>
              <w:t> </w:t>
            </w:r>
          </w:p>
        </w:tc>
      </w:tr>
      <w:tr w:rsidR="007D6CB6" w:rsidRPr="0087300E" w14:paraId="6F1C01A5"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48D00469" w14:textId="77777777" w:rsidR="007D6CB6" w:rsidRPr="0087300E" w:rsidRDefault="007D6CB6" w:rsidP="00D37115">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7979" w:type="dxa"/>
            <w:tcBorders>
              <w:top w:val="nil"/>
              <w:left w:val="nil"/>
              <w:bottom w:val="single" w:sz="4" w:space="0" w:color="auto"/>
              <w:right w:val="single" w:sz="4" w:space="0" w:color="auto"/>
            </w:tcBorders>
            <w:noWrap/>
            <w:hideMark/>
          </w:tcPr>
          <w:p w14:paraId="6F461838" w14:textId="77777777" w:rsidR="007D6CB6" w:rsidRPr="0087300E" w:rsidRDefault="007D6CB6" w:rsidP="00D37115">
            <w:pPr>
              <w:rPr>
                <w:rFonts w:ascii="Aptos Narrow" w:hAnsi="Aptos Narrow"/>
                <w:color w:val="000000"/>
              </w:rPr>
            </w:pPr>
            <w:r>
              <w:rPr>
                <w:rFonts w:ascii="Aptos Narrow" w:hAnsi="Aptos Narrow"/>
                <w:color w:val="000000"/>
              </w:rPr>
              <w:t>No</w:t>
            </w:r>
            <w:r w:rsidRPr="0087300E">
              <w:rPr>
                <w:rFonts w:ascii="Aptos Narrow" w:hAnsi="Aptos Narrow"/>
                <w:color w:val="000000"/>
              </w:rPr>
              <w:t> </w:t>
            </w:r>
          </w:p>
        </w:tc>
      </w:tr>
      <w:tr w:rsidR="007D6CB6" w:rsidRPr="0087300E" w14:paraId="6F69916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07806F6"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Fruizione in presenza </w:t>
            </w:r>
          </w:p>
        </w:tc>
        <w:tc>
          <w:tcPr>
            <w:tcW w:w="7979" w:type="dxa"/>
            <w:tcBorders>
              <w:top w:val="nil"/>
              <w:left w:val="nil"/>
              <w:bottom w:val="single" w:sz="4" w:space="0" w:color="auto"/>
              <w:right w:val="single" w:sz="4" w:space="0" w:color="auto"/>
            </w:tcBorders>
            <w:noWrap/>
            <w:hideMark/>
          </w:tcPr>
          <w:p w14:paraId="37AFD420" w14:textId="77777777" w:rsidR="007D6CB6" w:rsidRPr="0087300E" w:rsidRDefault="007D6CB6" w:rsidP="00D37115">
            <w:pPr>
              <w:rPr>
                <w:rFonts w:ascii="Aptos Narrow" w:hAnsi="Aptos Narrow"/>
                <w:color w:val="000000"/>
              </w:rPr>
            </w:pPr>
            <w:r>
              <w:rPr>
                <w:rFonts w:ascii="Aptos Narrow" w:hAnsi="Aptos Narrow"/>
                <w:color w:val="000000"/>
              </w:rPr>
              <w:t>Sì</w:t>
            </w:r>
          </w:p>
        </w:tc>
      </w:tr>
      <w:tr w:rsidR="007D6CB6" w:rsidRPr="003E4BA8" w14:paraId="49BEE64B"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FFC556B" w14:textId="77777777" w:rsidR="007D6CB6" w:rsidRPr="0087300E" w:rsidRDefault="007D6CB6" w:rsidP="00D37115">
            <w:pPr>
              <w:rPr>
                <w:rFonts w:ascii="Aptos Narrow" w:hAnsi="Aptos Narrow"/>
                <w:color w:val="000000"/>
              </w:rPr>
            </w:pPr>
            <w:r w:rsidRPr="0087300E">
              <w:rPr>
                <w:rFonts w:ascii="Aptos Narrow" w:hAnsi="Aptos Narrow"/>
                <w:color w:val="000000"/>
              </w:rPr>
              <w:t>Programma di massima</w:t>
            </w:r>
          </w:p>
        </w:tc>
        <w:tc>
          <w:tcPr>
            <w:tcW w:w="7979" w:type="dxa"/>
            <w:tcBorders>
              <w:top w:val="nil"/>
              <w:left w:val="nil"/>
              <w:bottom w:val="single" w:sz="4" w:space="0" w:color="auto"/>
              <w:right w:val="single" w:sz="4" w:space="0" w:color="auto"/>
            </w:tcBorders>
            <w:noWrap/>
            <w:hideMark/>
          </w:tcPr>
          <w:p w14:paraId="4E65AF7B"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The course aims to provide students with a rigorous introduction to information</w:t>
            </w:r>
          </w:p>
          <w:p w14:paraId="2E09D1B5"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economics and mechanism design. The course covers three main topics: screening, mechanism design, and models of communication. By the end of the course, students should be familiar with important theoretical results in the literature and the relevant proof techniques.</w:t>
            </w:r>
          </w:p>
        </w:tc>
      </w:tr>
      <w:tr w:rsidR="007D6CB6" w:rsidRPr="003E4BA8" w14:paraId="130E72D4"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B95A769" w14:textId="77777777" w:rsidR="007D6CB6" w:rsidRPr="0087300E" w:rsidRDefault="007D6CB6" w:rsidP="00D37115">
            <w:pPr>
              <w:rPr>
                <w:rFonts w:ascii="Aptos Narrow" w:hAnsi="Aptos Narrow"/>
                <w:color w:val="000000"/>
              </w:rPr>
            </w:pPr>
            <w:proofErr w:type="spellStart"/>
            <w:r w:rsidRPr="0087300E">
              <w:rPr>
                <w:rFonts w:ascii="Aptos Narrow" w:hAnsi="Aptos Narrow"/>
                <w:color w:val="000000"/>
              </w:rPr>
              <w:t>Syllabus</w:t>
            </w:r>
            <w:proofErr w:type="spellEnd"/>
          </w:p>
        </w:tc>
        <w:tc>
          <w:tcPr>
            <w:tcW w:w="7979" w:type="dxa"/>
            <w:tcBorders>
              <w:top w:val="nil"/>
              <w:left w:val="nil"/>
              <w:bottom w:val="single" w:sz="4" w:space="0" w:color="auto"/>
              <w:right w:val="single" w:sz="4" w:space="0" w:color="auto"/>
            </w:tcBorders>
            <w:noWrap/>
            <w:hideMark/>
          </w:tcPr>
          <w:p w14:paraId="77442AA7" w14:textId="77777777" w:rsidR="007D6CB6" w:rsidRPr="002350CC" w:rsidRDefault="007D6CB6" w:rsidP="00D37115">
            <w:pPr>
              <w:rPr>
                <w:rFonts w:ascii="Aptos Narrow" w:hAnsi="Aptos Narrow"/>
                <w:color w:val="000000"/>
                <w:sz w:val="20"/>
                <w:szCs w:val="20"/>
                <w:lang w:val="en-US"/>
              </w:rPr>
            </w:pPr>
            <w:r w:rsidRPr="00DA0CDB">
              <w:rPr>
                <w:rFonts w:ascii="Aptos Narrow" w:hAnsi="Aptos Narrow"/>
                <w:color w:val="000000"/>
                <w:lang w:val="en-US"/>
              </w:rPr>
              <w:t>1. Screening</w:t>
            </w:r>
            <w:r w:rsidRPr="00DA0CDB">
              <w:rPr>
                <w:rFonts w:ascii="Aptos Narrow" w:hAnsi="Aptos Narrow"/>
                <w:color w:val="000000"/>
                <w:lang w:val="en-US"/>
              </w:rPr>
              <w:br/>
            </w:r>
            <w:r w:rsidRPr="002350CC">
              <w:rPr>
                <w:rFonts w:ascii="Aptos Narrow" w:hAnsi="Aptos Narrow"/>
                <w:color w:val="000000"/>
                <w:sz w:val="20"/>
                <w:szCs w:val="20"/>
                <w:lang w:val="en-US"/>
              </w:rPr>
              <w:t>Envelope Theorem for arbitrary choice sets (Milgrom-Segal), Revelation Principle, characterization of IC, pricing an indivisible good, nonlinear pricing, Taxation Principle, ironing; time permitting: the demand-profile approach to nonlinear pricing.</w:t>
            </w:r>
          </w:p>
          <w:p w14:paraId="0D253BC3"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2. Mechanism design</w:t>
            </w:r>
          </w:p>
          <w:p w14:paraId="68725B50" w14:textId="77777777" w:rsidR="007D6CB6" w:rsidRPr="002350CC" w:rsidRDefault="007D6CB6" w:rsidP="00D37115">
            <w:pPr>
              <w:rPr>
                <w:rFonts w:ascii="Aptos Narrow" w:hAnsi="Aptos Narrow"/>
                <w:color w:val="000000"/>
                <w:sz w:val="20"/>
                <w:szCs w:val="20"/>
                <w:lang w:val="en-US"/>
              </w:rPr>
            </w:pPr>
            <w:r w:rsidRPr="002350CC">
              <w:rPr>
                <w:rFonts w:ascii="Aptos Narrow" w:hAnsi="Aptos Narrow"/>
                <w:color w:val="000000"/>
                <w:sz w:val="20"/>
                <w:szCs w:val="20"/>
                <w:lang w:val="en-US"/>
              </w:rPr>
              <w:t xml:space="preserve">Characterization of BIC, optimal auction, Bulow-Klemperer Theorem, Hartline-Roughgarden (2009), VCG and AGV mechanisms, Myerson-Satterthwaite Theorem, double auctions, </w:t>
            </w:r>
            <w:proofErr w:type="spellStart"/>
            <w:r w:rsidRPr="002350CC">
              <w:rPr>
                <w:rFonts w:ascii="Aptos Narrow" w:hAnsi="Aptos Narrow"/>
                <w:color w:val="000000"/>
                <w:sz w:val="20"/>
                <w:szCs w:val="20"/>
                <w:lang w:val="en-US"/>
              </w:rPr>
              <w:t>Crémer</w:t>
            </w:r>
            <w:proofErr w:type="spellEnd"/>
            <w:r w:rsidRPr="002350CC">
              <w:rPr>
                <w:rFonts w:ascii="Aptos Narrow" w:hAnsi="Aptos Narrow"/>
                <w:color w:val="000000"/>
                <w:sz w:val="20"/>
                <w:szCs w:val="20"/>
                <w:lang w:val="en-US"/>
              </w:rPr>
              <w:t>-McLean full-surplus-extraction theorem, introduction to belief-determine-preferences conditions (Heifetz-Neeman 2006), introduction to dominant-strategy mechanism design: Green-Holmstrom-Laffont uniqueness, Green-Laffont impossibility; time permitting: BIC-DSIC equivalence.</w:t>
            </w:r>
          </w:p>
          <w:p w14:paraId="0626041A"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3. Models of communication</w:t>
            </w:r>
          </w:p>
          <w:p w14:paraId="7B780C78" w14:textId="77777777" w:rsidR="007D6CB6" w:rsidRPr="002350CC" w:rsidRDefault="007D6CB6" w:rsidP="00D37115">
            <w:pPr>
              <w:rPr>
                <w:rFonts w:ascii="Aptos Narrow" w:hAnsi="Aptos Narrow"/>
                <w:color w:val="000000"/>
                <w:sz w:val="20"/>
                <w:szCs w:val="20"/>
                <w:lang w:val="en-US"/>
              </w:rPr>
            </w:pPr>
            <w:r w:rsidRPr="002350CC">
              <w:rPr>
                <w:rFonts w:ascii="Aptos Narrow" w:hAnsi="Aptos Narrow"/>
                <w:color w:val="000000"/>
                <w:sz w:val="20"/>
                <w:szCs w:val="20"/>
                <w:lang w:val="en-US"/>
              </w:rPr>
              <w:t>Cheap talk, Blackwell's theorem, Bayesian persuasion, cheap talk with transparent</w:t>
            </w:r>
          </w:p>
          <w:p w14:paraId="47834C2F" w14:textId="77777777" w:rsidR="007D6CB6" w:rsidRPr="00DA0CDB" w:rsidRDefault="007D6CB6" w:rsidP="00D37115">
            <w:pPr>
              <w:rPr>
                <w:rFonts w:ascii="Aptos Narrow" w:hAnsi="Aptos Narrow"/>
                <w:color w:val="000000"/>
                <w:lang w:val="en-US"/>
              </w:rPr>
            </w:pPr>
            <w:r w:rsidRPr="002350CC">
              <w:rPr>
                <w:rFonts w:ascii="Aptos Narrow" w:hAnsi="Aptos Narrow"/>
                <w:color w:val="000000"/>
                <w:sz w:val="20"/>
                <w:szCs w:val="20"/>
                <w:lang w:val="en-US"/>
              </w:rPr>
              <w:t>motives; time permitting: Bayes-correlated equilibrium.</w:t>
            </w:r>
          </w:p>
        </w:tc>
      </w:tr>
      <w:tr w:rsidR="007D6CB6" w:rsidRPr="0087300E" w14:paraId="56FFAA0D"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C57FAFF" w14:textId="77777777" w:rsidR="007D6CB6" w:rsidRPr="0087300E" w:rsidRDefault="007D6CB6" w:rsidP="00D37115">
            <w:pPr>
              <w:rPr>
                <w:rFonts w:ascii="Aptos Narrow" w:hAnsi="Aptos Narrow"/>
                <w:color w:val="000000"/>
              </w:rPr>
            </w:pPr>
            <w:r w:rsidRPr="0087300E">
              <w:rPr>
                <w:rFonts w:ascii="Aptos Narrow" w:hAnsi="Aptos Narrow"/>
                <w:color w:val="000000"/>
              </w:rPr>
              <w:t>Periodo di erogazione</w:t>
            </w:r>
          </w:p>
        </w:tc>
        <w:tc>
          <w:tcPr>
            <w:tcW w:w="7979" w:type="dxa"/>
            <w:tcBorders>
              <w:top w:val="nil"/>
              <w:left w:val="nil"/>
              <w:bottom w:val="single" w:sz="4" w:space="0" w:color="auto"/>
              <w:right w:val="single" w:sz="4" w:space="0" w:color="auto"/>
            </w:tcBorders>
            <w:noWrap/>
            <w:hideMark/>
          </w:tcPr>
          <w:p w14:paraId="4644C328" w14:textId="77777777" w:rsidR="007D6CB6" w:rsidRPr="0087300E" w:rsidRDefault="007D6CB6" w:rsidP="00D37115">
            <w:pPr>
              <w:rPr>
                <w:rFonts w:ascii="Aptos Narrow" w:hAnsi="Aptos Narrow"/>
                <w:color w:val="000000"/>
              </w:rPr>
            </w:pPr>
            <w:r>
              <w:rPr>
                <w:rFonts w:ascii="Aptos Narrow" w:hAnsi="Aptos Narrow"/>
                <w:color w:val="000000"/>
              </w:rPr>
              <w:t xml:space="preserve">Aprile – </w:t>
            </w:r>
            <w:proofErr w:type="gramStart"/>
            <w:r>
              <w:rPr>
                <w:rFonts w:ascii="Aptos Narrow" w:hAnsi="Aptos Narrow"/>
                <w:color w:val="000000"/>
              </w:rPr>
              <w:t>Maggio</w:t>
            </w:r>
            <w:proofErr w:type="gramEnd"/>
            <w:r>
              <w:rPr>
                <w:rFonts w:ascii="Aptos Narrow" w:hAnsi="Aptos Narrow"/>
                <w:color w:val="000000"/>
              </w:rPr>
              <w:t xml:space="preserve"> </w:t>
            </w:r>
          </w:p>
        </w:tc>
      </w:tr>
      <w:tr w:rsidR="007D6CB6" w:rsidRPr="0087300E" w14:paraId="5F50A20F"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92B8A5E" w14:textId="77777777" w:rsidR="007D6CB6" w:rsidRPr="0087300E" w:rsidRDefault="007D6CB6" w:rsidP="00D37115">
            <w:pPr>
              <w:rPr>
                <w:rFonts w:ascii="Aptos Narrow" w:hAnsi="Aptos Narrow"/>
                <w:color w:val="000000"/>
              </w:rPr>
            </w:pPr>
            <w:r w:rsidRPr="0087300E">
              <w:rPr>
                <w:rFonts w:ascii="Aptos Narrow" w:hAnsi="Aptos Narrow"/>
                <w:color w:val="000000"/>
              </w:rPr>
              <w:t>Intensivo o meno</w:t>
            </w:r>
          </w:p>
        </w:tc>
        <w:tc>
          <w:tcPr>
            <w:tcW w:w="7979" w:type="dxa"/>
            <w:tcBorders>
              <w:top w:val="nil"/>
              <w:left w:val="nil"/>
              <w:bottom w:val="single" w:sz="4" w:space="0" w:color="auto"/>
              <w:right w:val="single" w:sz="4" w:space="0" w:color="auto"/>
            </w:tcBorders>
            <w:noWrap/>
            <w:hideMark/>
          </w:tcPr>
          <w:p w14:paraId="0668033B" w14:textId="77777777" w:rsidR="007D6CB6" w:rsidRPr="0087300E" w:rsidRDefault="007D6CB6" w:rsidP="00D37115">
            <w:pPr>
              <w:rPr>
                <w:rFonts w:ascii="Aptos Narrow" w:hAnsi="Aptos Narrow"/>
                <w:color w:val="000000"/>
              </w:rPr>
            </w:pPr>
            <w:r>
              <w:rPr>
                <w:rFonts w:ascii="Aptos Narrow" w:hAnsi="Aptos Narrow"/>
                <w:color w:val="000000"/>
              </w:rPr>
              <w:t>22,5 ore distribuite su 5 settimane</w:t>
            </w:r>
            <w:r w:rsidRPr="007626F4">
              <w:rPr>
                <w:rFonts w:ascii="Aptos Narrow" w:hAnsi="Aptos Narrow"/>
                <w:color w:val="000000"/>
              </w:rPr>
              <w:t xml:space="preserve">, </w:t>
            </w:r>
            <w:r>
              <w:rPr>
                <w:rFonts w:ascii="Aptos Narrow" w:hAnsi="Aptos Narrow"/>
                <w:color w:val="000000"/>
              </w:rPr>
              <w:t>con 3 lezioni da 1,5 ore</w:t>
            </w:r>
            <w:r w:rsidRPr="007626F4">
              <w:rPr>
                <w:rFonts w:ascii="Aptos Narrow" w:hAnsi="Aptos Narrow"/>
                <w:color w:val="000000"/>
              </w:rPr>
              <w:t xml:space="preserve"> </w:t>
            </w:r>
            <w:r>
              <w:rPr>
                <w:rFonts w:ascii="Aptos Narrow" w:hAnsi="Aptos Narrow"/>
                <w:color w:val="000000"/>
              </w:rPr>
              <w:t>alla settimana.</w:t>
            </w:r>
          </w:p>
        </w:tc>
      </w:tr>
      <w:tr w:rsidR="007D6CB6" w:rsidRPr="0087300E" w14:paraId="16E20D8F"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365F90F" w14:textId="77777777" w:rsidR="007D6CB6" w:rsidRPr="0087300E" w:rsidRDefault="007D6CB6" w:rsidP="00D37115">
            <w:pPr>
              <w:rPr>
                <w:rFonts w:ascii="Aptos Narrow" w:hAnsi="Aptos Narrow"/>
                <w:color w:val="000000"/>
              </w:rPr>
            </w:pPr>
            <w:r w:rsidRPr="0087300E">
              <w:rPr>
                <w:rFonts w:ascii="Aptos Narrow" w:hAnsi="Aptos Narrow"/>
                <w:color w:val="000000"/>
              </w:rPr>
              <w:t>Note</w:t>
            </w:r>
          </w:p>
        </w:tc>
        <w:tc>
          <w:tcPr>
            <w:tcW w:w="7979" w:type="dxa"/>
            <w:tcBorders>
              <w:top w:val="nil"/>
              <w:left w:val="nil"/>
              <w:bottom w:val="single" w:sz="4" w:space="0" w:color="auto"/>
              <w:right w:val="single" w:sz="4" w:space="0" w:color="auto"/>
            </w:tcBorders>
            <w:noWrap/>
            <w:hideMark/>
          </w:tcPr>
          <w:p w14:paraId="6A108598" w14:textId="77777777" w:rsidR="007D6CB6" w:rsidRPr="0087300E" w:rsidRDefault="007D6CB6" w:rsidP="00D37115">
            <w:pPr>
              <w:rPr>
                <w:rFonts w:ascii="Aptos Narrow" w:hAnsi="Aptos Narrow"/>
                <w:color w:val="000000"/>
              </w:rPr>
            </w:pPr>
            <w:r>
              <w:rPr>
                <w:rFonts w:ascii="Aptos Narrow" w:hAnsi="Aptos Narrow"/>
                <w:color w:val="000000"/>
              </w:rPr>
              <w:t xml:space="preserve">Corso del primo anno di dottorato, obbligatorio per tutti i dottorandi. </w:t>
            </w:r>
          </w:p>
        </w:tc>
      </w:tr>
    </w:tbl>
    <w:p w14:paraId="792EEBA8" w14:textId="77777777" w:rsidR="007D6CB6" w:rsidRDefault="007D6CB6" w:rsidP="007D6CB6"/>
    <w:p w14:paraId="18137B87" w14:textId="77777777" w:rsidR="007D6CB6" w:rsidRDefault="007D6CB6" w:rsidP="007D6CB6"/>
    <w:p w14:paraId="3E76A84F" w14:textId="77777777" w:rsidR="007D6CB6" w:rsidRDefault="007D6CB6" w:rsidP="007D6CB6"/>
    <w:p w14:paraId="6923B65D" w14:textId="77777777" w:rsidR="007D6CB6" w:rsidRDefault="007D6CB6" w:rsidP="007D6CB6"/>
    <w:p w14:paraId="1A17FB8F" w14:textId="77777777" w:rsidR="007D6CB6" w:rsidRDefault="007D6CB6" w:rsidP="007D6CB6"/>
    <w:p w14:paraId="251A5466" w14:textId="77777777" w:rsidR="007D6CB6" w:rsidRDefault="007D6CB6" w:rsidP="007D6CB6"/>
    <w:p w14:paraId="7E249069" w14:textId="77777777" w:rsidR="007D6CB6" w:rsidRDefault="007D6CB6" w:rsidP="007D6CB6"/>
    <w:p w14:paraId="5BC517A9" w14:textId="77777777" w:rsidR="007D6CB6" w:rsidRDefault="007D6CB6" w:rsidP="007D6CB6"/>
    <w:p w14:paraId="3329907A" w14:textId="77777777" w:rsidR="007D6CB6" w:rsidRDefault="007D6CB6" w:rsidP="007D6CB6"/>
    <w:p w14:paraId="5C98693E" w14:textId="77777777" w:rsidR="007D6CB6" w:rsidRDefault="007D6CB6" w:rsidP="007D6CB6"/>
    <w:p w14:paraId="5E0A4FF4" w14:textId="77777777" w:rsidR="007D6CB6" w:rsidRDefault="007D6CB6" w:rsidP="007D6CB6"/>
    <w:p w14:paraId="4CAA3B13" w14:textId="77777777" w:rsidR="007D6CB6" w:rsidRDefault="007D6CB6" w:rsidP="007D6CB6"/>
    <w:p w14:paraId="39A93646" w14:textId="77777777" w:rsidR="007D6CB6" w:rsidRDefault="007D6CB6" w:rsidP="007D6CB6"/>
    <w:p w14:paraId="2B93E443" w14:textId="77777777" w:rsidR="007D6CB6" w:rsidRDefault="007D6CB6" w:rsidP="007D6CB6"/>
    <w:p w14:paraId="63A8A718" w14:textId="77777777" w:rsidR="007D6CB6" w:rsidRDefault="007D6CB6" w:rsidP="007D6CB6"/>
    <w:p w14:paraId="581F2BDE" w14:textId="77777777" w:rsidR="007D6CB6" w:rsidRDefault="007D6CB6" w:rsidP="007D6CB6"/>
    <w:p w14:paraId="3EE2CFEC" w14:textId="77777777" w:rsidR="007D6CB6" w:rsidRDefault="007D6CB6" w:rsidP="007D6CB6"/>
    <w:p w14:paraId="1E4F5645" w14:textId="77777777" w:rsidR="007D6CB6" w:rsidRDefault="007D6CB6" w:rsidP="007D6CB6"/>
    <w:p w14:paraId="64AD5E1F" w14:textId="77777777" w:rsidR="007D6CB6" w:rsidRDefault="007D6CB6" w:rsidP="007D6CB6"/>
    <w:p w14:paraId="6A00A8EB" w14:textId="77777777" w:rsidR="007D6CB6" w:rsidRDefault="007D6CB6" w:rsidP="007D6CB6"/>
    <w:p w14:paraId="365D4186" w14:textId="77777777" w:rsidR="007D6CB6" w:rsidRDefault="007D6CB6" w:rsidP="007D6CB6"/>
    <w:p w14:paraId="32A778B6" w14:textId="77777777" w:rsidR="007D6CB6" w:rsidRDefault="007D6CB6" w:rsidP="007D6CB6"/>
    <w:tbl>
      <w:tblPr>
        <w:tblW w:w="11300" w:type="dxa"/>
        <w:tblInd w:w="-837" w:type="dxa"/>
        <w:tblCellMar>
          <w:left w:w="70" w:type="dxa"/>
          <w:right w:w="70" w:type="dxa"/>
        </w:tblCellMar>
        <w:tblLook w:val="04A0" w:firstRow="1" w:lastRow="0" w:firstColumn="1" w:lastColumn="0" w:noHBand="0" w:noVBand="1"/>
      </w:tblPr>
      <w:tblGrid>
        <w:gridCol w:w="3321"/>
        <w:gridCol w:w="7979"/>
      </w:tblGrid>
      <w:tr w:rsidR="007D6CB6" w:rsidRPr="0087300E" w14:paraId="373F3A4E" w14:textId="77777777" w:rsidTr="00D37115">
        <w:trPr>
          <w:trHeight w:val="320"/>
        </w:trPr>
        <w:tc>
          <w:tcPr>
            <w:tcW w:w="3321" w:type="dxa"/>
            <w:tcBorders>
              <w:top w:val="single" w:sz="4" w:space="0" w:color="auto"/>
              <w:left w:val="single" w:sz="4" w:space="0" w:color="auto"/>
              <w:bottom w:val="single" w:sz="4" w:space="0" w:color="auto"/>
              <w:right w:val="single" w:sz="4" w:space="0" w:color="auto"/>
            </w:tcBorders>
            <w:noWrap/>
            <w:hideMark/>
          </w:tcPr>
          <w:p w14:paraId="5DCEBF73" w14:textId="77777777" w:rsidR="007D6CB6" w:rsidRPr="0087300E" w:rsidRDefault="007D6CB6" w:rsidP="00D37115">
            <w:pPr>
              <w:rPr>
                <w:rFonts w:ascii="Aptos Narrow" w:hAnsi="Aptos Narrow"/>
                <w:color w:val="000000"/>
              </w:rPr>
            </w:pPr>
            <w:r w:rsidRPr="0087300E">
              <w:rPr>
                <w:rFonts w:ascii="Aptos Narrow" w:hAnsi="Aptos Narrow"/>
                <w:color w:val="000000"/>
              </w:rPr>
              <w:t>Università</w:t>
            </w:r>
          </w:p>
        </w:tc>
        <w:tc>
          <w:tcPr>
            <w:tcW w:w="7979" w:type="dxa"/>
            <w:tcBorders>
              <w:top w:val="single" w:sz="4" w:space="0" w:color="auto"/>
              <w:left w:val="nil"/>
              <w:bottom w:val="single" w:sz="4" w:space="0" w:color="auto"/>
              <w:right w:val="single" w:sz="4" w:space="0" w:color="auto"/>
            </w:tcBorders>
            <w:noWrap/>
            <w:hideMark/>
          </w:tcPr>
          <w:p w14:paraId="5F9376BE" w14:textId="77777777" w:rsidR="007D6CB6" w:rsidRPr="0087300E" w:rsidRDefault="007D6CB6" w:rsidP="00D37115">
            <w:pPr>
              <w:rPr>
                <w:rFonts w:ascii="Aptos Narrow" w:hAnsi="Aptos Narrow"/>
                <w:color w:val="000000"/>
              </w:rPr>
            </w:pPr>
            <w:r w:rsidRPr="00304F0C">
              <w:rPr>
                <w:rFonts w:ascii="Aptos Narrow" w:hAnsi="Aptos Narrow"/>
                <w:color w:val="80340D" w:themeColor="accent2" w:themeShade="80"/>
              </w:rPr>
              <w:t>Università di Napoli Federico II</w:t>
            </w:r>
          </w:p>
        </w:tc>
      </w:tr>
      <w:tr w:rsidR="007D6CB6" w:rsidRPr="0087300E" w14:paraId="0A4C5178"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FAC8FAA"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Denominazione dottorato </w:t>
            </w:r>
          </w:p>
        </w:tc>
        <w:tc>
          <w:tcPr>
            <w:tcW w:w="7979" w:type="dxa"/>
            <w:tcBorders>
              <w:top w:val="nil"/>
              <w:left w:val="nil"/>
              <w:bottom w:val="single" w:sz="4" w:space="0" w:color="auto"/>
              <w:right w:val="single" w:sz="4" w:space="0" w:color="auto"/>
            </w:tcBorders>
            <w:noWrap/>
            <w:hideMark/>
          </w:tcPr>
          <w:p w14:paraId="6A10319D" w14:textId="77777777" w:rsidR="007D6CB6" w:rsidRPr="0087300E" w:rsidRDefault="007D6CB6" w:rsidP="00D37115">
            <w:pPr>
              <w:rPr>
                <w:rFonts w:ascii="Aptos Narrow" w:hAnsi="Aptos Narrow"/>
                <w:color w:val="000000"/>
              </w:rPr>
            </w:pPr>
            <w:r w:rsidRPr="0087300E">
              <w:rPr>
                <w:rFonts w:ascii="Aptos Narrow" w:hAnsi="Aptos Narrow"/>
                <w:color w:val="000000"/>
              </w:rPr>
              <w:t>Economia</w:t>
            </w:r>
          </w:p>
        </w:tc>
      </w:tr>
      <w:tr w:rsidR="007D6CB6" w:rsidRPr="003E4BA8" w14:paraId="7BB9F14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CDE1E9E" w14:textId="77777777" w:rsidR="007D6CB6" w:rsidRPr="0087300E" w:rsidRDefault="007D6CB6" w:rsidP="00D37115">
            <w:pPr>
              <w:rPr>
                <w:rFonts w:ascii="Aptos Narrow" w:hAnsi="Aptos Narrow"/>
                <w:color w:val="000000"/>
              </w:rPr>
            </w:pPr>
            <w:r w:rsidRPr="0087300E">
              <w:rPr>
                <w:rFonts w:ascii="Aptos Narrow" w:hAnsi="Aptos Narrow"/>
                <w:color w:val="000000"/>
              </w:rPr>
              <w:t>Denominazione corso</w:t>
            </w:r>
          </w:p>
        </w:tc>
        <w:tc>
          <w:tcPr>
            <w:tcW w:w="7979" w:type="dxa"/>
            <w:tcBorders>
              <w:top w:val="nil"/>
              <w:left w:val="nil"/>
              <w:bottom w:val="single" w:sz="4" w:space="0" w:color="auto"/>
              <w:right w:val="single" w:sz="4" w:space="0" w:color="auto"/>
            </w:tcBorders>
            <w:shd w:val="clear" w:color="auto" w:fill="F6C5AC" w:themeFill="accent2" w:themeFillTint="66"/>
            <w:noWrap/>
            <w:hideMark/>
          </w:tcPr>
          <w:p w14:paraId="60496BD0" w14:textId="77777777" w:rsidR="007D6CB6" w:rsidRPr="00DA0CDB" w:rsidRDefault="007D6CB6" w:rsidP="00D37115">
            <w:pPr>
              <w:rPr>
                <w:rFonts w:ascii="Aptos Narrow" w:hAnsi="Aptos Narrow"/>
                <w:b/>
                <w:bCs/>
                <w:color w:val="000000"/>
                <w:lang w:val="en-US"/>
              </w:rPr>
            </w:pPr>
            <w:bookmarkStart w:id="81" w:name="MATHH7"/>
            <w:r w:rsidRPr="00DA0CDB">
              <w:rPr>
                <w:rFonts w:ascii="Aptos Narrow" w:hAnsi="Aptos Narrow"/>
                <w:b/>
                <w:bCs/>
                <w:color w:val="000000"/>
                <w:lang w:val="en-US"/>
              </w:rPr>
              <w:t>Statistics: Inference and Hypothesis Testing</w:t>
            </w:r>
            <w:bookmarkEnd w:id="81"/>
          </w:p>
        </w:tc>
      </w:tr>
      <w:tr w:rsidR="007D6CB6" w:rsidRPr="0087300E" w14:paraId="476A0C7D"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76A7ED9" w14:textId="77777777" w:rsidR="007D6CB6" w:rsidRPr="0087300E" w:rsidRDefault="007D6CB6" w:rsidP="00D37115">
            <w:pPr>
              <w:rPr>
                <w:rFonts w:ascii="Aptos Narrow" w:hAnsi="Aptos Narrow"/>
                <w:color w:val="000000"/>
              </w:rPr>
            </w:pPr>
            <w:r w:rsidRPr="0087300E">
              <w:rPr>
                <w:rFonts w:ascii="Aptos Narrow" w:hAnsi="Aptos Narrow"/>
                <w:color w:val="000000"/>
              </w:rPr>
              <w:t>Referente</w:t>
            </w:r>
          </w:p>
        </w:tc>
        <w:tc>
          <w:tcPr>
            <w:tcW w:w="7979" w:type="dxa"/>
            <w:tcBorders>
              <w:top w:val="single" w:sz="4" w:space="0" w:color="auto"/>
              <w:left w:val="nil"/>
              <w:bottom w:val="single" w:sz="4" w:space="0" w:color="auto"/>
              <w:right w:val="single" w:sz="4" w:space="0" w:color="auto"/>
            </w:tcBorders>
            <w:noWrap/>
            <w:hideMark/>
          </w:tcPr>
          <w:p w14:paraId="3B9111F1" w14:textId="77777777" w:rsidR="007D6CB6" w:rsidRPr="0087300E" w:rsidRDefault="007D6CB6" w:rsidP="00D37115">
            <w:pPr>
              <w:rPr>
                <w:rFonts w:ascii="Aptos Narrow" w:hAnsi="Aptos Narrow"/>
                <w:color w:val="000000"/>
              </w:rPr>
            </w:pPr>
            <w:r w:rsidRPr="00C531EA">
              <w:rPr>
                <w:rFonts w:ascii="Aptos Narrow" w:hAnsi="Aptos Narrow"/>
                <w:color w:val="000000"/>
              </w:rPr>
              <w:t>M</w:t>
            </w:r>
            <w:r>
              <w:rPr>
                <w:rFonts w:ascii="Aptos Narrow" w:hAnsi="Aptos Narrow"/>
                <w:color w:val="000000"/>
              </w:rPr>
              <w:t>arco</w:t>
            </w:r>
            <w:r w:rsidRPr="00C531EA">
              <w:rPr>
                <w:rFonts w:ascii="Aptos Narrow" w:hAnsi="Aptos Narrow"/>
                <w:color w:val="000000"/>
              </w:rPr>
              <w:t xml:space="preserve"> Stenborg Petterson </w:t>
            </w:r>
            <w:r>
              <w:rPr>
                <w:rFonts w:ascii="Aptos Narrow" w:hAnsi="Aptos Narrow"/>
                <w:color w:val="000000"/>
              </w:rPr>
              <w:t>(</w:t>
            </w:r>
            <w:r w:rsidRPr="004F0063">
              <w:rPr>
                <w:rFonts w:ascii="Aptos Narrow" w:hAnsi="Aptos Narrow"/>
                <w:color w:val="000000"/>
              </w:rPr>
              <w:t>marcostenborg.petterson@unina.it</w:t>
            </w:r>
            <w:r>
              <w:rPr>
                <w:rFonts w:ascii="Aptos Narrow" w:hAnsi="Aptos Narrow"/>
                <w:color w:val="000000"/>
              </w:rPr>
              <w:t xml:space="preserve">) </w:t>
            </w:r>
          </w:p>
        </w:tc>
      </w:tr>
      <w:tr w:rsidR="007D6CB6" w:rsidRPr="0087300E" w14:paraId="3A0220DF"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4A6DEB41" w14:textId="77777777" w:rsidR="007D6CB6" w:rsidRPr="0087300E" w:rsidRDefault="007D6CB6" w:rsidP="00D37115">
            <w:pPr>
              <w:rPr>
                <w:rFonts w:ascii="Aptos Narrow" w:hAnsi="Aptos Narrow"/>
                <w:color w:val="000000"/>
              </w:rPr>
            </w:pPr>
            <w:r w:rsidRPr="0087300E">
              <w:rPr>
                <w:rFonts w:ascii="Aptos Narrow" w:hAnsi="Aptos Narrow"/>
                <w:color w:val="000000"/>
              </w:rPr>
              <w:t>Numero di ore approssimativo</w:t>
            </w:r>
          </w:p>
        </w:tc>
        <w:tc>
          <w:tcPr>
            <w:tcW w:w="7979" w:type="dxa"/>
            <w:tcBorders>
              <w:top w:val="single" w:sz="4" w:space="0" w:color="auto"/>
              <w:left w:val="nil"/>
              <w:bottom w:val="single" w:sz="4" w:space="0" w:color="auto"/>
              <w:right w:val="single" w:sz="4" w:space="0" w:color="auto"/>
            </w:tcBorders>
            <w:noWrap/>
            <w:hideMark/>
          </w:tcPr>
          <w:p w14:paraId="75E70044" w14:textId="77777777" w:rsidR="007D6CB6" w:rsidRPr="0087300E" w:rsidRDefault="007D6CB6" w:rsidP="00D37115">
            <w:pPr>
              <w:rPr>
                <w:rFonts w:ascii="Aptos Narrow" w:hAnsi="Aptos Narrow"/>
                <w:color w:val="000000"/>
              </w:rPr>
            </w:pPr>
            <w:r>
              <w:rPr>
                <w:rFonts w:ascii="Aptos Narrow" w:hAnsi="Aptos Narrow"/>
                <w:color w:val="000000"/>
              </w:rPr>
              <w:t>22,5</w:t>
            </w:r>
            <w:r w:rsidRPr="0087300E">
              <w:rPr>
                <w:rFonts w:ascii="Aptos Narrow" w:hAnsi="Aptos Narrow"/>
                <w:color w:val="000000"/>
              </w:rPr>
              <w:t> </w:t>
            </w:r>
          </w:p>
        </w:tc>
      </w:tr>
      <w:tr w:rsidR="007D6CB6" w:rsidRPr="0087300E" w14:paraId="0A20CEA2"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EB3E1B3" w14:textId="77777777" w:rsidR="007D6CB6" w:rsidRPr="0087300E" w:rsidRDefault="007D6CB6" w:rsidP="00D37115">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7979" w:type="dxa"/>
            <w:tcBorders>
              <w:top w:val="nil"/>
              <w:left w:val="nil"/>
              <w:bottom w:val="single" w:sz="4" w:space="0" w:color="auto"/>
              <w:right w:val="single" w:sz="4" w:space="0" w:color="auto"/>
            </w:tcBorders>
            <w:noWrap/>
            <w:hideMark/>
          </w:tcPr>
          <w:p w14:paraId="55E6964C" w14:textId="77777777" w:rsidR="007D6CB6" w:rsidRPr="0087300E" w:rsidRDefault="007D6CB6" w:rsidP="00D37115">
            <w:pPr>
              <w:rPr>
                <w:rFonts w:ascii="Aptos Narrow" w:hAnsi="Aptos Narrow"/>
                <w:color w:val="000000"/>
              </w:rPr>
            </w:pPr>
            <w:r>
              <w:rPr>
                <w:rFonts w:ascii="Aptos Narrow" w:hAnsi="Aptos Narrow"/>
                <w:color w:val="000000"/>
              </w:rPr>
              <w:t>No</w:t>
            </w:r>
            <w:r w:rsidRPr="0087300E">
              <w:rPr>
                <w:rFonts w:ascii="Aptos Narrow" w:hAnsi="Aptos Narrow"/>
                <w:color w:val="000000"/>
              </w:rPr>
              <w:t> </w:t>
            </w:r>
          </w:p>
        </w:tc>
      </w:tr>
      <w:tr w:rsidR="007D6CB6" w:rsidRPr="0087300E" w14:paraId="4B5BF0C1"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7A3DB58"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Fruizione in presenza </w:t>
            </w:r>
          </w:p>
        </w:tc>
        <w:tc>
          <w:tcPr>
            <w:tcW w:w="7979" w:type="dxa"/>
            <w:tcBorders>
              <w:top w:val="nil"/>
              <w:left w:val="nil"/>
              <w:bottom w:val="single" w:sz="4" w:space="0" w:color="auto"/>
              <w:right w:val="single" w:sz="4" w:space="0" w:color="auto"/>
            </w:tcBorders>
            <w:noWrap/>
            <w:hideMark/>
          </w:tcPr>
          <w:p w14:paraId="5422852D" w14:textId="77777777" w:rsidR="007D6CB6" w:rsidRPr="0087300E" w:rsidRDefault="007D6CB6" w:rsidP="00D37115">
            <w:pPr>
              <w:rPr>
                <w:rFonts w:ascii="Aptos Narrow" w:hAnsi="Aptos Narrow"/>
                <w:color w:val="000000"/>
              </w:rPr>
            </w:pPr>
            <w:r>
              <w:rPr>
                <w:rFonts w:ascii="Aptos Narrow" w:hAnsi="Aptos Narrow"/>
                <w:color w:val="000000"/>
              </w:rPr>
              <w:t>Sì</w:t>
            </w:r>
          </w:p>
        </w:tc>
      </w:tr>
      <w:tr w:rsidR="007D6CB6" w:rsidRPr="003E4BA8" w14:paraId="5CD1EE04"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12FFB0D" w14:textId="77777777" w:rsidR="007D6CB6" w:rsidRPr="0087300E" w:rsidRDefault="007D6CB6" w:rsidP="00D37115">
            <w:pPr>
              <w:rPr>
                <w:rFonts w:ascii="Aptos Narrow" w:hAnsi="Aptos Narrow"/>
                <w:color w:val="000000"/>
              </w:rPr>
            </w:pPr>
            <w:r w:rsidRPr="0087300E">
              <w:rPr>
                <w:rFonts w:ascii="Aptos Narrow" w:hAnsi="Aptos Narrow"/>
                <w:color w:val="000000"/>
              </w:rPr>
              <w:t>Programma di massima</w:t>
            </w:r>
          </w:p>
        </w:tc>
        <w:tc>
          <w:tcPr>
            <w:tcW w:w="7979" w:type="dxa"/>
            <w:tcBorders>
              <w:top w:val="nil"/>
              <w:left w:val="nil"/>
              <w:bottom w:val="single" w:sz="4" w:space="0" w:color="auto"/>
              <w:right w:val="single" w:sz="4" w:space="0" w:color="auto"/>
            </w:tcBorders>
            <w:noWrap/>
            <w:hideMark/>
          </w:tcPr>
          <w:p w14:paraId="48BEDA85"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The course is meant to provide a general understanding of the basic tools of statistics and introduce the students to some topics in modern econometrics such as extremum estimators and Bayesian methods. The course furthermore prepares the students for graduate-level courses in econometrics.</w:t>
            </w:r>
          </w:p>
        </w:tc>
      </w:tr>
      <w:tr w:rsidR="007D6CB6" w:rsidRPr="0087300E" w14:paraId="26AFAF3E"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CA4F727" w14:textId="77777777" w:rsidR="007D6CB6" w:rsidRPr="0087300E" w:rsidRDefault="007D6CB6" w:rsidP="00D37115">
            <w:pPr>
              <w:rPr>
                <w:rFonts w:ascii="Aptos Narrow" w:hAnsi="Aptos Narrow"/>
                <w:color w:val="000000"/>
              </w:rPr>
            </w:pPr>
            <w:proofErr w:type="spellStart"/>
            <w:r w:rsidRPr="0087300E">
              <w:rPr>
                <w:rFonts w:ascii="Aptos Narrow" w:hAnsi="Aptos Narrow"/>
                <w:color w:val="000000"/>
              </w:rPr>
              <w:t>Syllabus</w:t>
            </w:r>
            <w:proofErr w:type="spellEnd"/>
          </w:p>
        </w:tc>
        <w:tc>
          <w:tcPr>
            <w:tcW w:w="7979" w:type="dxa"/>
            <w:tcBorders>
              <w:top w:val="nil"/>
              <w:left w:val="nil"/>
              <w:bottom w:val="single" w:sz="4" w:space="0" w:color="auto"/>
              <w:right w:val="single" w:sz="4" w:space="0" w:color="auto"/>
            </w:tcBorders>
            <w:noWrap/>
            <w:hideMark/>
          </w:tcPr>
          <w:p w14:paraId="5FAA7BFE"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1. Distributions</w:t>
            </w:r>
          </w:p>
          <w:p w14:paraId="2A639D9C"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2. Sampling</w:t>
            </w:r>
          </w:p>
          <w:p w14:paraId="4AA23772"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3. Hypothesis testing and confidence Intervals</w:t>
            </w:r>
          </w:p>
          <w:p w14:paraId="4C35FF15"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4. GMM</w:t>
            </w:r>
          </w:p>
          <w:p w14:paraId="4E87AD55"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5. Extremum Estimators (Maximum Likelihood and GMM)</w:t>
            </w:r>
          </w:p>
          <w:p w14:paraId="46117483" w14:textId="77777777" w:rsidR="007D6CB6" w:rsidRPr="0087300E" w:rsidRDefault="007D6CB6" w:rsidP="00D37115">
            <w:pPr>
              <w:rPr>
                <w:rFonts w:ascii="Aptos Narrow" w:hAnsi="Aptos Narrow"/>
                <w:color w:val="000000"/>
              </w:rPr>
            </w:pPr>
            <w:r w:rsidRPr="00F910D4">
              <w:rPr>
                <w:rFonts w:ascii="Aptos Narrow" w:hAnsi="Aptos Narrow"/>
                <w:color w:val="000000"/>
              </w:rPr>
              <w:t xml:space="preserve">6. </w:t>
            </w:r>
            <w:proofErr w:type="spellStart"/>
            <w:r w:rsidRPr="00F910D4">
              <w:rPr>
                <w:rFonts w:ascii="Aptos Narrow" w:hAnsi="Aptos Narrow"/>
                <w:color w:val="000000"/>
              </w:rPr>
              <w:t>Bayesian</w:t>
            </w:r>
            <w:proofErr w:type="spellEnd"/>
            <w:r w:rsidRPr="00F910D4">
              <w:rPr>
                <w:rFonts w:ascii="Aptos Narrow" w:hAnsi="Aptos Narrow"/>
                <w:color w:val="000000"/>
              </w:rPr>
              <w:t xml:space="preserve"> Methods</w:t>
            </w:r>
          </w:p>
        </w:tc>
      </w:tr>
      <w:tr w:rsidR="007D6CB6" w:rsidRPr="0087300E" w14:paraId="13B9638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CE29558" w14:textId="77777777" w:rsidR="007D6CB6" w:rsidRPr="0087300E" w:rsidRDefault="007D6CB6" w:rsidP="00D37115">
            <w:pPr>
              <w:rPr>
                <w:rFonts w:ascii="Aptos Narrow" w:hAnsi="Aptos Narrow"/>
                <w:color w:val="000000"/>
              </w:rPr>
            </w:pPr>
            <w:r w:rsidRPr="0087300E">
              <w:rPr>
                <w:rFonts w:ascii="Aptos Narrow" w:hAnsi="Aptos Narrow"/>
                <w:color w:val="000000"/>
              </w:rPr>
              <w:t>Periodo di erogazione</w:t>
            </w:r>
          </w:p>
        </w:tc>
        <w:tc>
          <w:tcPr>
            <w:tcW w:w="7979" w:type="dxa"/>
            <w:tcBorders>
              <w:top w:val="nil"/>
              <w:left w:val="nil"/>
              <w:bottom w:val="single" w:sz="4" w:space="0" w:color="auto"/>
              <w:right w:val="single" w:sz="4" w:space="0" w:color="auto"/>
            </w:tcBorders>
            <w:noWrap/>
            <w:hideMark/>
          </w:tcPr>
          <w:p w14:paraId="5B88372B" w14:textId="77777777" w:rsidR="007D6CB6" w:rsidRPr="0087300E" w:rsidRDefault="007D6CB6" w:rsidP="00D37115">
            <w:pPr>
              <w:rPr>
                <w:rFonts w:ascii="Aptos Narrow" w:hAnsi="Aptos Narrow"/>
                <w:color w:val="000000"/>
              </w:rPr>
            </w:pPr>
            <w:r>
              <w:rPr>
                <w:rFonts w:ascii="Aptos Narrow" w:hAnsi="Aptos Narrow"/>
                <w:color w:val="000000"/>
              </w:rPr>
              <w:t xml:space="preserve">Novembre – </w:t>
            </w:r>
            <w:proofErr w:type="gramStart"/>
            <w:r>
              <w:rPr>
                <w:rFonts w:ascii="Aptos Narrow" w:hAnsi="Aptos Narrow"/>
                <w:color w:val="000000"/>
              </w:rPr>
              <w:t>Dicembre</w:t>
            </w:r>
            <w:proofErr w:type="gramEnd"/>
            <w:r>
              <w:rPr>
                <w:rFonts w:ascii="Aptos Narrow" w:hAnsi="Aptos Narrow"/>
                <w:color w:val="000000"/>
              </w:rPr>
              <w:t xml:space="preserve"> </w:t>
            </w:r>
          </w:p>
        </w:tc>
      </w:tr>
      <w:tr w:rsidR="007D6CB6" w:rsidRPr="0087300E" w14:paraId="12C35A95"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4A2C3C5C" w14:textId="77777777" w:rsidR="007D6CB6" w:rsidRPr="0087300E" w:rsidRDefault="007D6CB6" w:rsidP="00D37115">
            <w:pPr>
              <w:rPr>
                <w:rFonts w:ascii="Aptos Narrow" w:hAnsi="Aptos Narrow"/>
                <w:color w:val="000000"/>
              </w:rPr>
            </w:pPr>
            <w:r w:rsidRPr="0087300E">
              <w:rPr>
                <w:rFonts w:ascii="Aptos Narrow" w:hAnsi="Aptos Narrow"/>
                <w:color w:val="000000"/>
              </w:rPr>
              <w:t>Intensivo o meno</w:t>
            </w:r>
          </w:p>
        </w:tc>
        <w:tc>
          <w:tcPr>
            <w:tcW w:w="7979" w:type="dxa"/>
            <w:tcBorders>
              <w:top w:val="nil"/>
              <w:left w:val="nil"/>
              <w:bottom w:val="single" w:sz="4" w:space="0" w:color="auto"/>
              <w:right w:val="single" w:sz="4" w:space="0" w:color="auto"/>
            </w:tcBorders>
            <w:noWrap/>
            <w:hideMark/>
          </w:tcPr>
          <w:p w14:paraId="1E147B1A" w14:textId="77777777" w:rsidR="007D6CB6" w:rsidRPr="0087300E" w:rsidRDefault="007D6CB6" w:rsidP="00D37115">
            <w:pPr>
              <w:rPr>
                <w:rFonts w:ascii="Aptos Narrow" w:hAnsi="Aptos Narrow"/>
                <w:color w:val="000000"/>
              </w:rPr>
            </w:pPr>
            <w:r>
              <w:rPr>
                <w:rFonts w:ascii="Aptos Narrow" w:hAnsi="Aptos Narrow"/>
                <w:color w:val="000000"/>
              </w:rPr>
              <w:t>22,5 ore distribuite su 5 settimane</w:t>
            </w:r>
            <w:r w:rsidRPr="007626F4">
              <w:rPr>
                <w:rFonts w:ascii="Aptos Narrow" w:hAnsi="Aptos Narrow"/>
                <w:color w:val="000000"/>
              </w:rPr>
              <w:t xml:space="preserve">, </w:t>
            </w:r>
            <w:r>
              <w:rPr>
                <w:rFonts w:ascii="Aptos Narrow" w:hAnsi="Aptos Narrow"/>
                <w:color w:val="000000"/>
              </w:rPr>
              <w:t>con 3 lezioni da 1,5 ore</w:t>
            </w:r>
            <w:r w:rsidRPr="007626F4">
              <w:rPr>
                <w:rFonts w:ascii="Aptos Narrow" w:hAnsi="Aptos Narrow"/>
                <w:color w:val="000000"/>
              </w:rPr>
              <w:t xml:space="preserve"> </w:t>
            </w:r>
            <w:r>
              <w:rPr>
                <w:rFonts w:ascii="Aptos Narrow" w:hAnsi="Aptos Narrow"/>
                <w:color w:val="000000"/>
              </w:rPr>
              <w:t>alla settimana.</w:t>
            </w:r>
          </w:p>
        </w:tc>
      </w:tr>
      <w:tr w:rsidR="007D6CB6" w:rsidRPr="0087300E" w14:paraId="50EC05B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B76BA34" w14:textId="77777777" w:rsidR="007D6CB6" w:rsidRPr="0087300E" w:rsidRDefault="007D6CB6" w:rsidP="00D37115">
            <w:pPr>
              <w:rPr>
                <w:rFonts w:ascii="Aptos Narrow" w:hAnsi="Aptos Narrow"/>
                <w:color w:val="000000"/>
              </w:rPr>
            </w:pPr>
            <w:r w:rsidRPr="0087300E">
              <w:rPr>
                <w:rFonts w:ascii="Aptos Narrow" w:hAnsi="Aptos Narrow"/>
                <w:color w:val="000000"/>
              </w:rPr>
              <w:t>Note</w:t>
            </w:r>
          </w:p>
        </w:tc>
        <w:tc>
          <w:tcPr>
            <w:tcW w:w="7979" w:type="dxa"/>
            <w:tcBorders>
              <w:top w:val="nil"/>
              <w:left w:val="nil"/>
              <w:bottom w:val="single" w:sz="4" w:space="0" w:color="auto"/>
              <w:right w:val="single" w:sz="4" w:space="0" w:color="auto"/>
            </w:tcBorders>
            <w:noWrap/>
            <w:hideMark/>
          </w:tcPr>
          <w:p w14:paraId="44D23FF2" w14:textId="77777777" w:rsidR="007D6CB6" w:rsidRPr="0087300E" w:rsidRDefault="007D6CB6" w:rsidP="00D37115">
            <w:pPr>
              <w:rPr>
                <w:rFonts w:ascii="Aptos Narrow" w:hAnsi="Aptos Narrow"/>
                <w:color w:val="000000"/>
              </w:rPr>
            </w:pPr>
            <w:r>
              <w:rPr>
                <w:rFonts w:ascii="Aptos Narrow" w:hAnsi="Aptos Narrow"/>
                <w:color w:val="000000"/>
              </w:rPr>
              <w:t xml:space="preserve">Corso del primo anno di dottorato, obbligatorio per tutti i dottorandi. </w:t>
            </w:r>
          </w:p>
        </w:tc>
      </w:tr>
    </w:tbl>
    <w:p w14:paraId="09A37541" w14:textId="77777777" w:rsidR="007D6CB6" w:rsidRDefault="007D6CB6" w:rsidP="007D6CB6"/>
    <w:p w14:paraId="5ED5EE31" w14:textId="77777777" w:rsidR="007D6CB6" w:rsidRDefault="007D6CB6" w:rsidP="007D6CB6"/>
    <w:p w14:paraId="501FB4C0" w14:textId="77777777" w:rsidR="007D6CB6" w:rsidRDefault="007D6CB6" w:rsidP="007D6CB6"/>
    <w:p w14:paraId="6B66199E" w14:textId="77777777" w:rsidR="007D6CB6" w:rsidRDefault="007D6CB6" w:rsidP="007D6CB6"/>
    <w:p w14:paraId="46F1A381" w14:textId="77777777" w:rsidR="007D6CB6" w:rsidRDefault="007D6CB6" w:rsidP="007D6CB6"/>
    <w:p w14:paraId="3F1A754A" w14:textId="77777777" w:rsidR="007D6CB6" w:rsidRDefault="007D6CB6" w:rsidP="007D6CB6"/>
    <w:p w14:paraId="75126129" w14:textId="77777777" w:rsidR="007D6CB6" w:rsidRDefault="007D6CB6" w:rsidP="007D6CB6"/>
    <w:p w14:paraId="5D265475" w14:textId="77777777" w:rsidR="007D6CB6" w:rsidRDefault="007D6CB6" w:rsidP="007D6CB6"/>
    <w:p w14:paraId="2283025E" w14:textId="77777777" w:rsidR="007D6CB6" w:rsidRDefault="007D6CB6" w:rsidP="007D6CB6"/>
    <w:p w14:paraId="16FE9F47" w14:textId="77777777" w:rsidR="007D6CB6" w:rsidRDefault="007D6CB6" w:rsidP="007D6CB6"/>
    <w:p w14:paraId="41311313" w14:textId="77777777" w:rsidR="007D6CB6" w:rsidRDefault="007D6CB6" w:rsidP="007D6CB6"/>
    <w:p w14:paraId="12B5A728" w14:textId="77777777" w:rsidR="007D6CB6" w:rsidRDefault="007D6CB6" w:rsidP="007D6CB6"/>
    <w:p w14:paraId="5DDA688B" w14:textId="77777777" w:rsidR="007D6CB6" w:rsidRDefault="007D6CB6" w:rsidP="007D6CB6"/>
    <w:p w14:paraId="1EE9937C" w14:textId="77777777" w:rsidR="007D6CB6" w:rsidRDefault="007D6CB6" w:rsidP="007D6CB6"/>
    <w:p w14:paraId="01CBC09C" w14:textId="77777777" w:rsidR="007D6CB6" w:rsidRDefault="007D6CB6" w:rsidP="007D6CB6"/>
    <w:p w14:paraId="00A8DBDF" w14:textId="77777777" w:rsidR="007D6CB6" w:rsidRDefault="007D6CB6" w:rsidP="007D6CB6"/>
    <w:p w14:paraId="69079A28" w14:textId="77777777" w:rsidR="007D6CB6" w:rsidRDefault="007D6CB6" w:rsidP="007D6CB6"/>
    <w:p w14:paraId="63B1DE71" w14:textId="77777777" w:rsidR="007D6CB6" w:rsidRDefault="007D6CB6" w:rsidP="007D6CB6"/>
    <w:p w14:paraId="39AF940E" w14:textId="77777777" w:rsidR="007D6CB6" w:rsidRDefault="007D6CB6" w:rsidP="007D6CB6"/>
    <w:p w14:paraId="1FCFB25B" w14:textId="77777777" w:rsidR="007D6CB6" w:rsidRDefault="007D6CB6" w:rsidP="007D6CB6"/>
    <w:p w14:paraId="7DFA1BA8" w14:textId="77777777" w:rsidR="007D6CB6" w:rsidRDefault="007D6CB6" w:rsidP="007D6CB6"/>
    <w:p w14:paraId="7F03EA9F" w14:textId="77777777" w:rsidR="007D6CB6" w:rsidRDefault="007D6CB6" w:rsidP="007D6CB6"/>
    <w:p w14:paraId="544CD9DC" w14:textId="77777777" w:rsidR="007D6CB6" w:rsidRDefault="007D6CB6" w:rsidP="007D6CB6"/>
    <w:p w14:paraId="234EAFC1" w14:textId="77777777" w:rsidR="007D6CB6" w:rsidRDefault="007D6CB6" w:rsidP="007D6CB6"/>
    <w:p w14:paraId="1CB948FF" w14:textId="77777777" w:rsidR="007D6CB6" w:rsidRDefault="007D6CB6" w:rsidP="007D6CB6"/>
    <w:p w14:paraId="0B3215DD" w14:textId="77777777" w:rsidR="007D6CB6" w:rsidRDefault="007D6CB6" w:rsidP="007D6CB6"/>
    <w:p w14:paraId="1B7D6DBE" w14:textId="77777777" w:rsidR="007D6CB6" w:rsidRDefault="007D6CB6" w:rsidP="007D6CB6"/>
    <w:p w14:paraId="35E7DD2D" w14:textId="77777777" w:rsidR="007D6CB6" w:rsidRDefault="007D6CB6" w:rsidP="007D6CB6"/>
    <w:p w14:paraId="1B1CE84F" w14:textId="77777777" w:rsidR="007D6CB6" w:rsidRDefault="007D6CB6" w:rsidP="007D6CB6"/>
    <w:tbl>
      <w:tblPr>
        <w:tblW w:w="11300" w:type="dxa"/>
        <w:tblInd w:w="-837" w:type="dxa"/>
        <w:tblCellMar>
          <w:left w:w="70" w:type="dxa"/>
          <w:right w:w="70" w:type="dxa"/>
        </w:tblCellMar>
        <w:tblLook w:val="04A0" w:firstRow="1" w:lastRow="0" w:firstColumn="1" w:lastColumn="0" w:noHBand="0" w:noVBand="1"/>
      </w:tblPr>
      <w:tblGrid>
        <w:gridCol w:w="3321"/>
        <w:gridCol w:w="7979"/>
      </w:tblGrid>
      <w:tr w:rsidR="007D6CB6" w:rsidRPr="0087300E" w14:paraId="018CE4CE" w14:textId="77777777" w:rsidTr="00D37115">
        <w:trPr>
          <w:trHeight w:val="320"/>
        </w:trPr>
        <w:tc>
          <w:tcPr>
            <w:tcW w:w="3321" w:type="dxa"/>
            <w:tcBorders>
              <w:top w:val="single" w:sz="4" w:space="0" w:color="auto"/>
              <w:left w:val="single" w:sz="4" w:space="0" w:color="auto"/>
              <w:bottom w:val="single" w:sz="4" w:space="0" w:color="auto"/>
              <w:right w:val="single" w:sz="4" w:space="0" w:color="auto"/>
            </w:tcBorders>
            <w:noWrap/>
            <w:hideMark/>
          </w:tcPr>
          <w:p w14:paraId="3F08D3D3" w14:textId="77777777" w:rsidR="007D6CB6" w:rsidRPr="0087300E" w:rsidRDefault="007D6CB6" w:rsidP="00D37115">
            <w:pPr>
              <w:rPr>
                <w:rFonts w:ascii="Aptos Narrow" w:hAnsi="Aptos Narrow"/>
                <w:color w:val="000000"/>
              </w:rPr>
            </w:pPr>
            <w:r w:rsidRPr="0087300E">
              <w:rPr>
                <w:rFonts w:ascii="Aptos Narrow" w:hAnsi="Aptos Narrow"/>
                <w:color w:val="000000"/>
              </w:rPr>
              <w:t>Università</w:t>
            </w:r>
          </w:p>
        </w:tc>
        <w:tc>
          <w:tcPr>
            <w:tcW w:w="7979" w:type="dxa"/>
            <w:tcBorders>
              <w:top w:val="single" w:sz="4" w:space="0" w:color="auto"/>
              <w:left w:val="nil"/>
              <w:bottom w:val="single" w:sz="4" w:space="0" w:color="auto"/>
              <w:right w:val="single" w:sz="4" w:space="0" w:color="auto"/>
            </w:tcBorders>
            <w:noWrap/>
            <w:hideMark/>
          </w:tcPr>
          <w:p w14:paraId="50B3172C" w14:textId="77777777" w:rsidR="007D6CB6" w:rsidRPr="0087300E" w:rsidRDefault="007D6CB6" w:rsidP="00D37115">
            <w:pPr>
              <w:rPr>
                <w:rFonts w:ascii="Aptos Narrow" w:hAnsi="Aptos Narrow"/>
                <w:color w:val="000000"/>
              </w:rPr>
            </w:pPr>
            <w:r w:rsidRPr="00304F0C">
              <w:rPr>
                <w:rFonts w:ascii="Aptos Narrow" w:hAnsi="Aptos Narrow"/>
                <w:color w:val="80340D" w:themeColor="accent2" w:themeShade="80"/>
              </w:rPr>
              <w:t>Università di Napoli Federico II</w:t>
            </w:r>
          </w:p>
        </w:tc>
      </w:tr>
      <w:tr w:rsidR="007D6CB6" w:rsidRPr="0087300E" w14:paraId="333F601C"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53262F1"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Denominazione dottorato </w:t>
            </w:r>
          </w:p>
        </w:tc>
        <w:tc>
          <w:tcPr>
            <w:tcW w:w="7979" w:type="dxa"/>
            <w:tcBorders>
              <w:top w:val="nil"/>
              <w:left w:val="nil"/>
              <w:bottom w:val="single" w:sz="4" w:space="0" w:color="auto"/>
              <w:right w:val="single" w:sz="4" w:space="0" w:color="auto"/>
            </w:tcBorders>
            <w:noWrap/>
            <w:hideMark/>
          </w:tcPr>
          <w:p w14:paraId="490A828E" w14:textId="77777777" w:rsidR="007D6CB6" w:rsidRPr="0087300E" w:rsidRDefault="007D6CB6" w:rsidP="00D37115">
            <w:pPr>
              <w:rPr>
                <w:rFonts w:ascii="Aptos Narrow" w:hAnsi="Aptos Narrow"/>
                <w:color w:val="000000"/>
              </w:rPr>
            </w:pPr>
            <w:r w:rsidRPr="0087300E">
              <w:rPr>
                <w:rFonts w:ascii="Aptos Narrow" w:hAnsi="Aptos Narrow"/>
                <w:color w:val="000000"/>
              </w:rPr>
              <w:t>Economia</w:t>
            </w:r>
          </w:p>
        </w:tc>
      </w:tr>
      <w:tr w:rsidR="007D6CB6" w:rsidRPr="003E4BA8" w14:paraId="11F2F65A"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156DE3A" w14:textId="77777777" w:rsidR="007D6CB6" w:rsidRPr="0087300E" w:rsidRDefault="007D6CB6" w:rsidP="00D37115">
            <w:pPr>
              <w:rPr>
                <w:rFonts w:ascii="Aptos Narrow" w:hAnsi="Aptos Narrow"/>
                <w:color w:val="000000"/>
              </w:rPr>
            </w:pPr>
            <w:bookmarkStart w:id="82" w:name="MATHH8" w:colFirst="1" w:colLast="1"/>
            <w:r w:rsidRPr="0087300E">
              <w:rPr>
                <w:rFonts w:ascii="Aptos Narrow" w:hAnsi="Aptos Narrow"/>
                <w:color w:val="000000"/>
              </w:rPr>
              <w:t>Denominazione corso</w:t>
            </w:r>
          </w:p>
        </w:tc>
        <w:tc>
          <w:tcPr>
            <w:tcW w:w="7979" w:type="dxa"/>
            <w:tcBorders>
              <w:top w:val="nil"/>
              <w:left w:val="nil"/>
              <w:bottom w:val="single" w:sz="4" w:space="0" w:color="auto"/>
              <w:right w:val="single" w:sz="4" w:space="0" w:color="auto"/>
            </w:tcBorders>
            <w:shd w:val="clear" w:color="auto" w:fill="F6C5AC" w:themeFill="accent2" w:themeFillTint="66"/>
            <w:noWrap/>
            <w:hideMark/>
          </w:tcPr>
          <w:p w14:paraId="1C98188F" w14:textId="77777777" w:rsidR="007D6CB6" w:rsidRPr="00DA0CDB" w:rsidRDefault="007D6CB6" w:rsidP="00D37115">
            <w:pPr>
              <w:rPr>
                <w:rFonts w:ascii="Aptos Narrow" w:hAnsi="Aptos Narrow"/>
                <w:b/>
                <w:bCs/>
                <w:color w:val="000000"/>
                <w:lang w:val="en-US"/>
              </w:rPr>
            </w:pPr>
            <w:r w:rsidRPr="00DA0CDB">
              <w:rPr>
                <w:rFonts w:ascii="Aptos Narrow" w:hAnsi="Aptos Narrow"/>
                <w:b/>
                <w:bCs/>
                <w:color w:val="000000"/>
                <w:lang w:val="en-US"/>
              </w:rPr>
              <w:t xml:space="preserve">Data and Coding Lab: Coding with Stata, Python and </w:t>
            </w:r>
            <w:proofErr w:type="spellStart"/>
            <w:r w:rsidRPr="00DA0CDB">
              <w:rPr>
                <w:rFonts w:ascii="Aptos Narrow" w:hAnsi="Aptos Narrow"/>
                <w:b/>
                <w:bCs/>
                <w:color w:val="000000"/>
                <w:lang w:val="en-US"/>
              </w:rPr>
              <w:t>Matlab</w:t>
            </w:r>
            <w:proofErr w:type="spellEnd"/>
            <w:r w:rsidRPr="00DA0CDB">
              <w:rPr>
                <w:rFonts w:ascii="Aptos Narrow" w:hAnsi="Aptos Narrow"/>
                <w:b/>
                <w:bCs/>
                <w:color w:val="000000"/>
                <w:lang w:val="en-US"/>
              </w:rPr>
              <w:t>, Machine Learning Methods</w:t>
            </w:r>
          </w:p>
        </w:tc>
      </w:tr>
      <w:bookmarkEnd w:id="82"/>
      <w:tr w:rsidR="007D6CB6" w:rsidRPr="0087300E" w14:paraId="33B090FF"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0E18A5A" w14:textId="77777777" w:rsidR="007D6CB6" w:rsidRPr="0087300E" w:rsidRDefault="007D6CB6" w:rsidP="00D37115">
            <w:pPr>
              <w:rPr>
                <w:rFonts w:ascii="Aptos Narrow" w:hAnsi="Aptos Narrow"/>
                <w:color w:val="000000"/>
              </w:rPr>
            </w:pPr>
            <w:r w:rsidRPr="0087300E">
              <w:rPr>
                <w:rFonts w:ascii="Aptos Narrow" w:hAnsi="Aptos Narrow"/>
                <w:color w:val="000000"/>
              </w:rPr>
              <w:t>Referente</w:t>
            </w:r>
          </w:p>
        </w:tc>
        <w:tc>
          <w:tcPr>
            <w:tcW w:w="7979" w:type="dxa"/>
            <w:tcBorders>
              <w:top w:val="single" w:sz="4" w:space="0" w:color="auto"/>
              <w:left w:val="nil"/>
              <w:bottom w:val="single" w:sz="4" w:space="0" w:color="auto"/>
              <w:right w:val="single" w:sz="4" w:space="0" w:color="auto"/>
            </w:tcBorders>
            <w:noWrap/>
            <w:hideMark/>
          </w:tcPr>
          <w:p w14:paraId="57856640" w14:textId="77777777" w:rsidR="007D6CB6" w:rsidRPr="0087300E" w:rsidRDefault="007D6CB6" w:rsidP="00D37115">
            <w:pPr>
              <w:rPr>
                <w:rFonts w:ascii="Aptos Narrow" w:hAnsi="Aptos Narrow"/>
                <w:color w:val="000000"/>
              </w:rPr>
            </w:pPr>
            <w:r>
              <w:rPr>
                <w:rFonts w:ascii="Aptos Narrow" w:hAnsi="Aptos Narrow"/>
                <w:color w:val="000000"/>
              </w:rPr>
              <w:t>Luca Coraggio</w:t>
            </w:r>
            <w:r w:rsidRPr="00C531EA">
              <w:rPr>
                <w:rFonts w:ascii="Aptos Narrow" w:hAnsi="Aptos Narrow"/>
                <w:color w:val="000000"/>
              </w:rPr>
              <w:t xml:space="preserve"> </w:t>
            </w:r>
            <w:r>
              <w:rPr>
                <w:rFonts w:ascii="Aptos Narrow" w:hAnsi="Aptos Narrow"/>
                <w:color w:val="000000"/>
              </w:rPr>
              <w:t>(</w:t>
            </w:r>
            <w:r w:rsidRPr="00330EE3">
              <w:rPr>
                <w:rFonts w:ascii="Aptos Narrow" w:hAnsi="Aptos Narrow"/>
                <w:color w:val="000000"/>
              </w:rPr>
              <w:t>luca.coraggio@unina.it</w:t>
            </w:r>
            <w:r>
              <w:rPr>
                <w:rFonts w:ascii="Aptos Narrow" w:hAnsi="Aptos Narrow"/>
                <w:color w:val="000000"/>
              </w:rPr>
              <w:t>)</w:t>
            </w:r>
          </w:p>
        </w:tc>
      </w:tr>
      <w:tr w:rsidR="007D6CB6" w:rsidRPr="0087300E" w14:paraId="241D8F8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7B7681F" w14:textId="77777777" w:rsidR="007D6CB6" w:rsidRPr="0087300E" w:rsidRDefault="007D6CB6" w:rsidP="00D37115">
            <w:pPr>
              <w:rPr>
                <w:rFonts w:ascii="Aptos Narrow" w:hAnsi="Aptos Narrow"/>
                <w:color w:val="000000"/>
              </w:rPr>
            </w:pPr>
            <w:r w:rsidRPr="0087300E">
              <w:rPr>
                <w:rFonts w:ascii="Aptos Narrow" w:hAnsi="Aptos Narrow"/>
                <w:color w:val="000000"/>
              </w:rPr>
              <w:t>Numero di ore approssimativo</w:t>
            </w:r>
          </w:p>
        </w:tc>
        <w:tc>
          <w:tcPr>
            <w:tcW w:w="7979" w:type="dxa"/>
            <w:tcBorders>
              <w:top w:val="single" w:sz="4" w:space="0" w:color="auto"/>
              <w:left w:val="nil"/>
              <w:bottom w:val="single" w:sz="4" w:space="0" w:color="auto"/>
              <w:right w:val="single" w:sz="4" w:space="0" w:color="auto"/>
            </w:tcBorders>
            <w:noWrap/>
            <w:hideMark/>
          </w:tcPr>
          <w:p w14:paraId="72222CCC" w14:textId="77777777" w:rsidR="007D6CB6" w:rsidRPr="0087300E" w:rsidRDefault="007D6CB6" w:rsidP="00D37115">
            <w:pPr>
              <w:rPr>
                <w:rFonts w:ascii="Aptos Narrow" w:hAnsi="Aptos Narrow"/>
                <w:color w:val="000000"/>
              </w:rPr>
            </w:pPr>
            <w:r>
              <w:rPr>
                <w:rFonts w:ascii="Aptos Narrow" w:hAnsi="Aptos Narrow"/>
                <w:color w:val="000000"/>
              </w:rPr>
              <w:t>22,5</w:t>
            </w:r>
            <w:r w:rsidRPr="0087300E">
              <w:rPr>
                <w:rFonts w:ascii="Aptos Narrow" w:hAnsi="Aptos Narrow"/>
                <w:color w:val="000000"/>
              </w:rPr>
              <w:t> </w:t>
            </w:r>
          </w:p>
        </w:tc>
      </w:tr>
      <w:tr w:rsidR="007D6CB6" w:rsidRPr="0087300E" w14:paraId="50EAF04C"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D1762BE" w14:textId="77777777" w:rsidR="007D6CB6" w:rsidRPr="0087300E" w:rsidRDefault="007D6CB6" w:rsidP="00D37115">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7979" w:type="dxa"/>
            <w:tcBorders>
              <w:top w:val="nil"/>
              <w:left w:val="nil"/>
              <w:bottom w:val="single" w:sz="4" w:space="0" w:color="auto"/>
              <w:right w:val="single" w:sz="4" w:space="0" w:color="auto"/>
            </w:tcBorders>
            <w:noWrap/>
            <w:hideMark/>
          </w:tcPr>
          <w:p w14:paraId="2533D7CF" w14:textId="77777777" w:rsidR="007D6CB6" w:rsidRPr="0087300E" w:rsidRDefault="007D6CB6" w:rsidP="00D37115">
            <w:pPr>
              <w:rPr>
                <w:rFonts w:ascii="Aptos Narrow" w:hAnsi="Aptos Narrow"/>
                <w:color w:val="000000"/>
              </w:rPr>
            </w:pPr>
            <w:r>
              <w:rPr>
                <w:rFonts w:ascii="Aptos Narrow" w:hAnsi="Aptos Narrow"/>
                <w:color w:val="000000"/>
              </w:rPr>
              <w:t>No</w:t>
            </w:r>
            <w:r w:rsidRPr="0087300E">
              <w:rPr>
                <w:rFonts w:ascii="Aptos Narrow" w:hAnsi="Aptos Narrow"/>
                <w:color w:val="000000"/>
              </w:rPr>
              <w:t> </w:t>
            </w:r>
          </w:p>
        </w:tc>
      </w:tr>
      <w:tr w:rsidR="007D6CB6" w:rsidRPr="0087300E" w14:paraId="5F99336F"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011741E"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Fruizione in presenza </w:t>
            </w:r>
          </w:p>
        </w:tc>
        <w:tc>
          <w:tcPr>
            <w:tcW w:w="7979" w:type="dxa"/>
            <w:tcBorders>
              <w:top w:val="nil"/>
              <w:left w:val="nil"/>
              <w:bottom w:val="single" w:sz="4" w:space="0" w:color="auto"/>
              <w:right w:val="single" w:sz="4" w:space="0" w:color="auto"/>
            </w:tcBorders>
            <w:noWrap/>
            <w:hideMark/>
          </w:tcPr>
          <w:p w14:paraId="18A07AF1" w14:textId="77777777" w:rsidR="007D6CB6" w:rsidRPr="0087300E" w:rsidRDefault="007D6CB6" w:rsidP="00D37115">
            <w:pPr>
              <w:rPr>
                <w:rFonts w:ascii="Aptos Narrow" w:hAnsi="Aptos Narrow"/>
                <w:color w:val="000000"/>
              </w:rPr>
            </w:pPr>
            <w:r>
              <w:rPr>
                <w:rFonts w:ascii="Aptos Narrow" w:hAnsi="Aptos Narrow"/>
                <w:color w:val="000000"/>
              </w:rPr>
              <w:t>Sì</w:t>
            </w:r>
          </w:p>
        </w:tc>
      </w:tr>
      <w:tr w:rsidR="007D6CB6" w:rsidRPr="003E4BA8" w14:paraId="5C95FF24"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35718E5" w14:textId="77777777" w:rsidR="007D6CB6" w:rsidRPr="0087300E" w:rsidRDefault="007D6CB6" w:rsidP="00D37115">
            <w:pPr>
              <w:rPr>
                <w:rFonts w:ascii="Aptos Narrow" w:hAnsi="Aptos Narrow"/>
                <w:color w:val="000000"/>
              </w:rPr>
            </w:pPr>
            <w:r w:rsidRPr="0087300E">
              <w:rPr>
                <w:rFonts w:ascii="Aptos Narrow" w:hAnsi="Aptos Narrow"/>
                <w:color w:val="000000"/>
              </w:rPr>
              <w:t>Programma di massima</w:t>
            </w:r>
          </w:p>
        </w:tc>
        <w:tc>
          <w:tcPr>
            <w:tcW w:w="7979" w:type="dxa"/>
            <w:tcBorders>
              <w:top w:val="nil"/>
              <w:left w:val="nil"/>
              <w:bottom w:val="single" w:sz="4" w:space="0" w:color="auto"/>
              <w:right w:val="single" w:sz="4" w:space="0" w:color="auto"/>
            </w:tcBorders>
            <w:noWrap/>
            <w:hideMark/>
          </w:tcPr>
          <w:p w14:paraId="0F62CE6E"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The course is designed to equip students with a broad understanding of computer software and statistical techniques pertinent to researchers in Economics and Statistics. The curriculum covers Git version control system, R and Python programming languages, STATA software, cluster analysis, supervised learning, text analysis, and web scraping. The course is tailored for graduate students in economics who lack prior knowledge in these specific areas. These topics are introduced in a generalized manner rather than focusing on technical details and are examined through practical applications using programming languages.</w:t>
            </w:r>
          </w:p>
        </w:tc>
      </w:tr>
      <w:tr w:rsidR="007D6CB6" w:rsidRPr="003E4BA8" w14:paraId="723440FD"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169F63A" w14:textId="77777777" w:rsidR="007D6CB6" w:rsidRPr="0087300E" w:rsidRDefault="007D6CB6" w:rsidP="00D37115">
            <w:pPr>
              <w:rPr>
                <w:rFonts w:ascii="Aptos Narrow" w:hAnsi="Aptos Narrow"/>
                <w:color w:val="000000"/>
              </w:rPr>
            </w:pPr>
            <w:proofErr w:type="spellStart"/>
            <w:r w:rsidRPr="0087300E">
              <w:rPr>
                <w:rFonts w:ascii="Aptos Narrow" w:hAnsi="Aptos Narrow"/>
                <w:color w:val="000000"/>
              </w:rPr>
              <w:t>Syllabus</w:t>
            </w:r>
            <w:proofErr w:type="spellEnd"/>
          </w:p>
        </w:tc>
        <w:tc>
          <w:tcPr>
            <w:tcW w:w="7979" w:type="dxa"/>
            <w:tcBorders>
              <w:top w:val="nil"/>
              <w:left w:val="nil"/>
              <w:bottom w:val="single" w:sz="4" w:space="0" w:color="auto"/>
              <w:right w:val="single" w:sz="4" w:space="0" w:color="auto"/>
            </w:tcBorders>
            <w:noWrap/>
            <w:hideMark/>
          </w:tcPr>
          <w:p w14:paraId="5917C2FF" w14:textId="77777777" w:rsidR="007D6CB6" w:rsidRPr="00812DAA" w:rsidRDefault="007D6CB6" w:rsidP="00D37115">
            <w:pPr>
              <w:rPr>
                <w:rFonts w:ascii="Aptos Narrow" w:hAnsi="Aptos Narrow"/>
                <w:color w:val="000000"/>
                <w:lang w:val="en-US"/>
              </w:rPr>
            </w:pPr>
            <w:r w:rsidRPr="00812DAA">
              <w:rPr>
                <w:rFonts w:ascii="Aptos Narrow" w:hAnsi="Aptos Narrow"/>
                <w:color w:val="000000"/>
                <w:lang w:val="en-US"/>
              </w:rPr>
              <w:t>1. Introduction and Git.</w:t>
            </w:r>
          </w:p>
          <w:p w14:paraId="7FA085C1" w14:textId="77777777" w:rsidR="007D6CB6" w:rsidRPr="00E21BE5" w:rsidRDefault="007D6CB6" w:rsidP="00D37115">
            <w:pPr>
              <w:rPr>
                <w:rFonts w:ascii="Aptos Narrow" w:hAnsi="Aptos Narrow"/>
                <w:color w:val="000000"/>
                <w:sz w:val="20"/>
                <w:szCs w:val="20"/>
                <w:lang w:val="en-US"/>
              </w:rPr>
            </w:pPr>
            <w:r w:rsidRPr="00E21BE5">
              <w:rPr>
                <w:rFonts w:ascii="Aptos Narrow" w:hAnsi="Aptos Narrow"/>
                <w:color w:val="000000"/>
                <w:sz w:val="20"/>
                <w:szCs w:val="20"/>
                <w:lang w:val="en-US"/>
              </w:rPr>
              <w:t xml:space="preserve">Introduction: computer fundamentals; kernel, shell, terminal and command line operations; file system; file type and </w:t>
            </w:r>
            <w:proofErr w:type="spellStart"/>
            <w:r w:rsidRPr="00E21BE5">
              <w:rPr>
                <w:rFonts w:ascii="Aptos Narrow" w:hAnsi="Aptos Narrow"/>
                <w:color w:val="000000"/>
                <w:sz w:val="20"/>
                <w:szCs w:val="20"/>
                <w:lang w:val="en-US"/>
              </w:rPr>
              <w:t>mimetype</w:t>
            </w:r>
            <w:proofErr w:type="spellEnd"/>
            <w:r w:rsidRPr="00E21BE5">
              <w:rPr>
                <w:rFonts w:ascii="Aptos Narrow" w:hAnsi="Aptos Narrow"/>
                <w:color w:val="000000"/>
                <w:sz w:val="20"/>
                <w:szCs w:val="20"/>
                <w:lang w:val="en-US"/>
              </w:rPr>
              <w:t>. Git: git basics; creating and managing local repositories; git remotes; branching system.</w:t>
            </w:r>
          </w:p>
          <w:p w14:paraId="4C382F9A" w14:textId="77777777" w:rsidR="007D6CB6" w:rsidRPr="00812DAA" w:rsidRDefault="007D6CB6" w:rsidP="00D37115">
            <w:pPr>
              <w:rPr>
                <w:rFonts w:ascii="Aptos Narrow" w:hAnsi="Aptos Narrow"/>
                <w:color w:val="000000"/>
                <w:lang w:val="en-US"/>
              </w:rPr>
            </w:pPr>
            <w:r w:rsidRPr="00812DAA">
              <w:rPr>
                <w:rFonts w:ascii="Aptos Narrow" w:hAnsi="Aptos Narrow"/>
                <w:color w:val="000000"/>
                <w:lang w:val="en-US"/>
              </w:rPr>
              <w:t>2. Review of R syntax</w:t>
            </w:r>
          </w:p>
          <w:p w14:paraId="228715C4" w14:textId="77777777" w:rsidR="007D6CB6" w:rsidRPr="00D47570" w:rsidRDefault="007D6CB6" w:rsidP="00D37115">
            <w:pPr>
              <w:rPr>
                <w:rFonts w:ascii="Aptos Narrow" w:hAnsi="Aptos Narrow"/>
                <w:color w:val="000000"/>
                <w:sz w:val="20"/>
                <w:szCs w:val="20"/>
                <w:lang w:val="en-US"/>
              </w:rPr>
            </w:pPr>
            <w:r w:rsidRPr="00D47570">
              <w:rPr>
                <w:rFonts w:ascii="Aptos Narrow" w:hAnsi="Aptos Narrow"/>
                <w:color w:val="000000"/>
                <w:sz w:val="20"/>
                <w:szCs w:val="20"/>
                <w:lang w:val="en-US"/>
              </w:rPr>
              <w:t>Basic syntax; data type and data structures; control flow; function; installing and loading packages.</w:t>
            </w:r>
          </w:p>
          <w:p w14:paraId="335ACC7B" w14:textId="77777777" w:rsidR="007D6CB6" w:rsidRPr="00812DAA" w:rsidRDefault="007D6CB6" w:rsidP="00D37115">
            <w:pPr>
              <w:rPr>
                <w:rFonts w:ascii="Aptos Narrow" w:hAnsi="Aptos Narrow"/>
                <w:color w:val="000000"/>
                <w:lang w:val="en-US"/>
              </w:rPr>
            </w:pPr>
            <w:r w:rsidRPr="00812DAA">
              <w:rPr>
                <w:rFonts w:ascii="Aptos Narrow" w:hAnsi="Aptos Narrow"/>
                <w:color w:val="000000"/>
                <w:lang w:val="en-US"/>
              </w:rPr>
              <w:t>3. Unsupervised learning</w:t>
            </w:r>
          </w:p>
          <w:p w14:paraId="3D636114" w14:textId="77777777" w:rsidR="007D6CB6" w:rsidRPr="00D47570" w:rsidRDefault="007D6CB6" w:rsidP="00D37115">
            <w:pPr>
              <w:rPr>
                <w:rFonts w:ascii="Aptos Narrow" w:hAnsi="Aptos Narrow"/>
                <w:color w:val="000000"/>
                <w:sz w:val="20"/>
                <w:szCs w:val="20"/>
                <w:lang w:val="en-US"/>
              </w:rPr>
            </w:pPr>
            <w:r w:rsidRPr="00D47570">
              <w:rPr>
                <w:rFonts w:ascii="Aptos Narrow" w:hAnsi="Aptos Narrow"/>
                <w:color w:val="000000"/>
                <w:sz w:val="20"/>
                <w:szCs w:val="20"/>
                <w:lang w:val="en-US"/>
              </w:rPr>
              <w:t>Cluster analysis: introduction to cluster analysis; dichotomies in clustering (hierarchical vs. flat; hard vs. fuzzy; probabilistic vs. non-probabilistic); clustering approaches (</w:t>
            </w:r>
            <w:proofErr w:type="spellStart"/>
            <w:r w:rsidRPr="00D47570">
              <w:rPr>
                <w:rFonts w:ascii="Aptos Narrow" w:hAnsi="Aptos Narrow"/>
                <w:color w:val="000000"/>
                <w:sz w:val="20"/>
                <w:szCs w:val="20"/>
                <w:lang w:val="en-US"/>
              </w:rPr>
              <w:t>costbased</w:t>
            </w:r>
            <w:proofErr w:type="spellEnd"/>
            <w:r w:rsidRPr="00D47570">
              <w:rPr>
                <w:rFonts w:ascii="Aptos Narrow" w:hAnsi="Aptos Narrow"/>
                <w:color w:val="000000"/>
                <w:sz w:val="20"/>
                <w:szCs w:val="20"/>
                <w:lang w:val="en-US"/>
              </w:rPr>
              <w:t>; model-based; density-based; spectral clustering; hierarchical clustering).</w:t>
            </w:r>
          </w:p>
          <w:p w14:paraId="2890004D" w14:textId="77777777" w:rsidR="007D6CB6" w:rsidRPr="00812DAA" w:rsidRDefault="007D6CB6" w:rsidP="00D37115">
            <w:pPr>
              <w:rPr>
                <w:rFonts w:ascii="Aptos Narrow" w:hAnsi="Aptos Narrow"/>
                <w:color w:val="000000"/>
                <w:lang w:val="en-US"/>
              </w:rPr>
            </w:pPr>
            <w:r>
              <w:rPr>
                <w:rFonts w:ascii="Aptos Narrow" w:hAnsi="Aptos Narrow"/>
                <w:color w:val="000000"/>
                <w:lang w:val="en-US"/>
              </w:rPr>
              <w:t>4</w:t>
            </w:r>
            <w:r w:rsidRPr="00812DAA">
              <w:rPr>
                <w:rFonts w:ascii="Aptos Narrow" w:hAnsi="Aptos Narrow"/>
                <w:color w:val="000000"/>
                <w:lang w:val="en-US"/>
              </w:rPr>
              <w:t>. Review of Python syntax</w:t>
            </w:r>
          </w:p>
          <w:p w14:paraId="3768611D" w14:textId="77777777" w:rsidR="007D6CB6" w:rsidRPr="00D47570" w:rsidRDefault="007D6CB6" w:rsidP="00D37115">
            <w:pPr>
              <w:rPr>
                <w:rFonts w:ascii="Aptos Narrow" w:hAnsi="Aptos Narrow"/>
                <w:color w:val="000000"/>
                <w:sz w:val="20"/>
                <w:szCs w:val="20"/>
                <w:lang w:val="en-US"/>
              </w:rPr>
            </w:pPr>
            <w:r w:rsidRPr="00D47570">
              <w:rPr>
                <w:rFonts w:ascii="Aptos Narrow" w:hAnsi="Aptos Narrow"/>
                <w:color w:val="000000"/>
                <w:sz w:val="20"/>
                <w:szCs w:val="20"/>
                <w:lang w:val="en-US"/>
              </w:rPr>
              <w:t>Basic syntax; data type and data structures; control flow; function; classes; installing and loading packages; virtual environments.</w:t>
            </w:r>
          </w:p>
          <w:p w14:paraId="3A6278E4" w14:textId="77777777" w:rsidR="007D6CB6" w:rsidRPr="00812DAA" w:rsidRDefault="007D6CB6" w:rsidP="00D37115">
            <w:pPr>
              <w:rPr>
                <w:rFonts w:ascii="Aptos Narrow" w:hAnsi="Aptos Narrow"/>
                <w:color w:val="000000"/>
                <w:lang w:val="en-US"/>
              </w:rPr>
            </w:pPr>
            <w:r>
              <w:rPr>
                <w:rFonts w:ascii="Aptos Narrow" w:hAnsi="Aptos Narrow"/>
                <w:color w:val="000000"/>
                <w:lang w:val="en-US"/>
              </w:rPr>
              <w:t>5</w:t>
            </w:r>
            <w:r w:rsidRPr="00812DAA">
              <w:rPr>
                <w:rFonts w:ascii="Aptos Narrow" w:hAnsi="Aptos Narrow"/>
                <w:color w:val="000000"/>
                <w:lang w:val="en-US"/>
              </w:rPr>
              <w:t>. Supervised Learning</w:t>
            </w:r>
          </w:p>
          <w:p w14:paraId="6EC4971F" w14:textId="77777777" w:rsidR="007D6CB6" w:rsidRPr="00D47570" w:rsidRDefault="007D6CB6" w:rsidP="00D37115">
            <w:pPr>
              <w:rPr>
                <w:rFonts w:ascii="Aptos Narrow" w:hAnsi="Aptos Narrow"/>
                <w:color w:val="000000"/>
                <w:sz w:val="20"/>
                <w:szCs w:val="20"/>
                <w:lang w:val="en-US"/>
              </w:rPr>
            </w:pPr>
            <w:r w:rsidRPr="00D47570">
              <w:rPr>
                <w:rFonts w:ascii="Aptos Narrow" w:hAnsi="Aptos Narrow"/>
                <w:color w:val="000000"/>
                <w:sz w:val="20"/>
                <w:szCs w:val="20"/>
                <w:lang w:val="en-US"/>
              </w:rPr>
              <w:t>Introduction to supervised learning and objectives; risk-minimization framework.</w:t>
            </w:r>
            <w:r>
              <w:rPr>
                <w:rFonts w:ascii="Aptos Narrow" w:hAnsi="Aptos Narrow"/>
                <w:color w:val="000000"/>
                <w:sz w:val="20"/>
                <w:szCs w:val="20"/>
                <w:lang w:val="en-US"/>
              </w:rPr>
              <w:t xml:space="preserve"> </w:t>
            </w:r>
            <w:r w:rsidRPr="00D47570">
              <w:rPr>
                <w:rFonts w:ascii="Aptos Narrow" w:hAnsi="Aptos Narrow"/>
                <w:color w:val="000000"/>
                <w:sz w:val="20"/>
                <w:szCs w:val="20"/>
                <w:lang w:val="en-US"/>
              </w:rPr>
              <w:t>Linear models (linear and logistic regression); Nearest Neighbor; Tree-based methods; Artificial Neural Network.</w:t>
            </w:r>
          </w:p>
          <w:p w14:paraId="06E6675E" w14:textId="77777777" w:rsidR="007D6CB6" w:rsidRPr="00812DAA" w:rsidRDefault="007D6CB6" w:rsidP="00D37115">
            <w:pPr>
              <w:rPr>
                <w:rFonts w:ascii="Aptos Narrow" w:hAnsi="Aptos Narrow"/>
                <w:color w:val="000000"/>
                <w:lang w:val="en-US"/>
              </w:rPr>
            </w:pPr>
            <w:r>
              <w:rPr>
                <w:rFonts w:ascii="Aptos Narrow" w:hAnsi="Aptos Narrow"/>
                <w:color w:val="000000"/>
                <w:lang w:val="en-US"/>
              </w:rPr>
              <w:t>6</w:t>
            </w:r>
            <w:r w:rsidRPr="00812DAA">
              <w:rPr>
                <w:rFonts w:ascii="Aptos Narrow" w:hAnsi="Aptos Narrow"/>
                <w:color w:val="000000"/>
                <w:lang w:val="en-US"/>
              </w:rPr>
              <w:t>. STATA software</w:t>
            </w:r>
          </w:p>
          <w:p w14:paraId="5018323A" w14:textId="77777777" w:rsidR="007D6CB6" w:rsidRPr="00D47570" w:rsidRDefault="007D6CB6" w:rsidP="00D37115">
            <w:pPr>
              <w:rPr>
                <w:rFonts w:ascii="Aptos Narrow" w:hAnsi="Aptos Narrow"/>
                <w:color w:val="000000"/>
                <w:sz w:val="20"/>
                <w:szCs w:val="20"/>
                <w:lang w:val="en-US"/>
              </w:rPr>
            </w:pPr>
            <w:r w:rsidRPr="00D47570">
              <w:rPr>
                <w:rFonts w:ascii="Aptos Narrow" w:hAnsi="Aptos Narrow"/>
                <w:color w:val="000000"/>
                <w:sz w:val="20"/>
                <w:szCs w:val="20"/>
                <w:lang w:val="en-US"/>
              </w:rPr>
              <w:t>Introduction to STATA syntax; basic commands; cleaning operations; regression analysis; MATA.</w:t>
            </w:r>
          </w:p>
          <w:p w14:paraId="4B4BB3EF" w14:textId="77777777" w:rsidR="007D6CB6" w:rsidRPr="00812DAA" w:rsidRDefault="007D6CB6" w:rsidP="00D37115">
            <w:pPr>
              <w:rPr>
                <w:rFonts w:ascii="Aptos Narrow" w:hAnsi="Aptos Narrow"/>
                <w:color w:val="000000"/>
                <w:lang w:val="en-US"/>
              </w:rPr>
            </w:pPr>
            <w:r>
              <w:rPr>
                <w:rFonts w:ascii="Aptos Narrow" w:hAnsi="Aptos Narrow"/>
                <w:color w:val="000000"/>
                <w:lang w:val="en-US"/>
              </w:rPr>
              <w:t>7</w:t>
            </w:r>
            <w:r w:rsidRPr="00812DAA">
              <w:rPr>
                <w:rFonts w:ascii="Aptos Narrow" w:hAnsi="Aptos Narrow"/>
                <w:color w:val="000000"/>
                <w:lang w:val="en-US"/>
              </w:rPr>
              <w:t xml:space="preserve">. Web Scraping </w:t>
            </w:r>
          </w:p>
          <w:p w14:paraId="3242C200" w14:textId="77777777" w:rsidR="007D6CB6" w:rsidRPr="00D47570" w:rsidRDefault="007D6CB6" w:rsidP="00D37115">
            <w:pPr>
              <w:rPr>
                <w:rFonts w:ascii="Aptos Narrow" w:hAnsi="Aptos Narrow"/>
                <w:color w:val="000000"/>
                <w:sz w:val="20"/>
                <w:szCs w:val="20"/>
                <w:lang w:val="en-US"/>
              </w:rPr>
            </w:pPr>
            <w:r w:rsidRPr="00D47570">
              <w:rPr>
                <w:rFonts w:ascii="Aptos Narrow" w:hAnsi="Aptos Narrow"/>
                <w:color w:val="000000"/>
                <w:sz w:val="20"/>
                <w:szCs w:val="20"/>
                <w:lang w:val="en-US"/>
              </w:rPr>
              <w:t>Introduction to web scraping; web scraping with Python (</w:t>
            </w:r>
            <w:proofErr w:type="spellStart"/>
            <w:r w:rsidRPr="00D47570">
              <w:rPr>
                <w:rFonts w:ascii="Aptos Narrow" w:hAnsi="Aptos Narrow"/>
                <w:color w:val="000000"/>
                <w:sz w:val="20"/>
                <w:szCs w:val="20"/>
                <w:lang w:val="en-US"/>
              </w:rPr>
              <w:t>urllib</w:t>
            </w:r>
            <w:proofErr w:type="spellEnd"/>
            <w:r w:rsidRPr="00D47570">
              <w:rPr>
                <w:rFonts w:ascii="Aptos Narrow" w:hAnsi="Aptos Narrow"/>
                <w:color w:val="000000"/>
                <w:sz w:val="20"/>
                <w:szCs w:val="20"/>
                <w:lang w:val="en-US"/>
              </w:rPr>
              <w:t xml:space="preserve"> and requests library; </w:t>
            </w:r>
            <w:proofErr w:type="spellStart"/>
            <w:r w:rsidRPr="00D47570">
              <w:rPr>
                <w:rFonts w:ascii="Aptos Narrow" w:hAnsi="Aptos Narrow"/>
                <w:color w:val="000000"/>
                <w:sz w:val="20"/>
                <w:szCs w:val="20"/>
                <w:lang w:val="en-US"/>
              </w:rPr>
              <w:t>beautifulsoup</w:t>
            </w:r>
            <w:proofErr w:type="spellEnd"/>
            <w:r w:rsidRPr="00D47570">
              <w:rPr>
                <w:rFonts w:ascii="Aptos Narrow" w:hAnsi="Aptos Narrow"/>
                <w:color w:val="000000"/>
                <w:sz w:val="20"/>
                <w:szCs w:val="20"/>
                <w:lang w:val="en-US"/>
              </w:rPr>
              <w:t xml:space="preserve"> library); scraping static websites; common strategies to address blocking. Scraping dynamic websites (selenium library); semi-automated scrapers.</w:t>
            </w:r>
          </w:p>
          <w:p w14:paraId="46193C3D" w14:textId="77777777" w:rsidR="007D6CB6" w:rsidRPr="00812DAA" w:rsidRDefault="007D6CB6" w:rsidP="00D37115">
            <w:pPr>
              <w:rPr>
                <w:rFonts w:ascii="Aptos Narrow" w:hAnsi="Aptos Narrow"/>
                <w:color w:val="000000"/>
                <w:lang w:val="en-US"/>
              </w:rPr>
            </w:pPr>
            <w:r>
              <w:rPr>
                <w:rFonts w:ascii="Aptos Narrow" w:hAnsi="Aptos Narrow"/>
                <w:color w:val="000000"/>
                <w:lang w:val="en-US"/>
              </w:rPr>
              <w:t>8</w:t>
            </w:r>
            <w:r w:rsidRPr="00812DAA">
              <w:rPr>
                <w:rFonts w:ascii="Aptos Narrow" w:hAnsi="Aptos Narrow"/>
                <w:color w:val="000000"/>
                <w:lang w:val="en-US"/>
              </w:rPr>
              <w:t>. Text Analysis</w:t>
            </w:r>
          </w:p>
          <w:p w14:paraId="5128B984" w14:textId="77777777" w:rsidR="007D6CB6" w:rsidRPr="00D47570" w:rsidRDefault="007D6CB6" w:rsidP="00D37115">
            <w:pPr>
              <w:rPr>
                <w:rFonts w:ascii="Aptos Narrow" w:hAnsi="Aptos Narrow"/>
                <w:color w:val="000000"/>
                <w:sz w:val="20"/>
                <w:szCs w:val="20"/>
                <w:lang w:val="en-US"/>
              </w:rPr>
            </w:pPr>
            <w:r w:rsidRPr="00D47570">
              <w:rPr>
                <w:rFonts w:ascii="Aptos Narrow" w:hAnsi="Aptos Narrow"/>
                <w:color w:val="000000"/>
                <w:sz w:val="20"/>
                <w:szCs w:val="20"/>
                <w:lang w:val="en-US"/>
              </w:rPr>
              <w:t>Introduction to text analysis; modeling corpus of documents; vocabulary methods; visualizations (bag-of-words); type of applications and modern methodologies (sentiment analysis, topic modeling, text tagging, word2vec).</w:t>
            </w:r>
          </w:p>
          <w:p w14:paraId="2261D020" w14:textId="77777777" w:rsidR="007D6CB6" w:rsidRPr="00812DAA" w:rsidRDefault="007D6CB6" w:rsidP="00D37115">
            <w:pPr>
              <w:rPr>
                <w:rFonts w:ascii="Aptos Narrow" w:hAnsi="Aptos Narrow"/>
                <w:color w:val="000000"/>
                <w:lang w:val="en-US"/>
              </w:rPr>
            </w:pPr>
            <w:r>
              <w:rPr>
                <w:rFonts w:ascii="Aptos Narrow" w:hAnsi="Aptos Narrow"/>
                <w:color w:val="000000"/>
                <w:lang w:val="en-US"/>
              </w:rPr>
              <w:t>9</w:t>
            </w:r>
            <w:r w:rsidRPr="00812DAA">
              <w:rPr>
                <w:rFonts w:ascii="Aptos Narrow" w:hAnsi="Aptos Narrow"/>
                <w:color w:val="000000"/>
                <w:lang w:val="en-US"/>
              </w:rPr>
              <w:t xml:space="preserve">. Model Selection </w:t>
            </w:r>
          </w:p>
          <w:p w14:paraId="1D7A26EE" w14:textId="77777777" w:rsidR="007D6CB6" w:rsidRPr="00D47570" w:rsidRDefault="007D6CB6" w:rsidP="00D37115">
            <w:pPr>
              <w:rPr>
                <w:rFonts w:ascii="Aptos Narrow" w:hAnsi="Aptos Narrow"/>
                <w:color w:val="000000"/>
                <w:sz w:val="20"/>
                <w:szCs w:val="20"/>
                <w:lang w:val="en-US"/>
              </w:rPr>
            </w:pPr>
            <w:r>
              <w:rPr>
                <w:rFonts w:ascii="Aptos Narrow" w:hAnsi="Aptos Narrow"/>
                <w:color w:val="000000"/>
                <w:sz w:val="20"/>
                <w:szCs w:val="20"/>
                <w:lang w:val="en-US"/>
              </w:rPr>
              <w:t>Model selection i</w:t>
            </w:r>
            <w:r w:rsidRPr="00D47570">
              <w:rPr>
                <w:rFonts w:ascii="Aptos Narrow" w:hAnsi="Aptos Narrow"/>
                <w:color w:val="000000"/>
                <w:sz w:val="20"/>
                <w:szCs w:val="20"/>
                <w:lang w:val="en-US"/>
              </w:rPr>
              <w:t>n supervised learning</w:t>
            </w:r>
            <w:r>
              <w:rPr>
                <w:rFonts w:ascii="Aptos Narrow" w:hAnsi="Aptos Narrow"/>
                <w:color w:val="000000"/>
                <w:sz w:val="20"/>
                <w:szCs w:val="20"/>
                <w:lang w:val="en-US"/>
              </w:rPr>
              <w:t>:</w:t>
            </w:r>
            <w:r w:rsidRPr="00D47570">
              <w:rPr>
                <w:rFonts w:ascii="Aptos Narrow" w:hAnsi="Aptos Narrow"/>
                <w:color w:val="000000"/>
                <w:sz w:val="20"/>
                <w:szCs w:val="20"/>
                <w:lang w:val="en-US"/>
              </w:rPr>
              <w:t xml:space="preserve"> hyperparameter tuning; resampling methods; overfitting bias; bias-variance trade-off; generalization error. </w:t>
            </w:r>
            <w:r>
              <w:rPr>
                <w:rFonts w:ascii="Aptos Narrow" w:hAnsi="Aptos Narrow"/>
                <w:color w:val="000000"/>
                <w:sz w:val="20"/>
                <w:szCs w:val="20"/>
                <w:lang w:val="en-US"/>
              </w:rPr>
              <w:t>Model selection i</w:t>
            </w:r>
            <w:r w:rsidRPr="00D47570">
              <w:rPr>
                <w:rFonts w:ascii="Aptos Narrow" w:hAnsi="Aptos Narrow"/>
                <w:color w:val="000000"/>
                <w:sz w:val="20"/>
                <w:szCs w:val="20"/>
                <w:lang w:val="en-US"/>
              </w:rPr>
              <w:t xml:space="preserve">n cluster analysis: selecting an optimal clustering solution; internal, relative, </w:t>
            </w:r>
            <w:r>
              <w:rPr>
                <w:rFonts w:ascii="Aptos Narrow" w:hAnsi="Aptos Narrow"/>
                <w:color w:val="000000"/>
                <w:sz w:val="20"/>
                <w:szCs w:val="20"/>
                <w:lang w:val="en-US"/>
              </w:rPr>
              <w:t xml:space="preserve">and </w:t>
            </w:r>
            <w:r w:rsidRPr="00D47570">
              <w:rPr>
                <w:rFonts w:ascii="Aptos Narrow" w:hAnsi="Aptos Narrow"/>
                <w:color w:val="000000"/>
                <w:sz w:val="20"/>
                <w:szCs w:val="20"/>
                <w:lang w:val="en-US"/>
              </w:rPr>
              <w:t>external validation techniques; elbow-criterion; quadratic-score validation; resampling approaches.</w:t>
            </w:r>
          </w:p>
        </w:tc>
      </w:tr>
      <w:tr w:rsidR="007D6CB6" w:rsidRPr="0087300E" w14:paraId="691C8022"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9AE2384" w14:textId="77777777" w:rsidR="007D6CB6" w:rsidRPr="0087300E" w:rsidRDefault="007D6CB6" w:rsidP="00D37115">
            <w:pPr>
              <w:rPr>
                <w:rFonts w:ascii="Aptos Narrow" w:hAnsi="Aptos Narrow"/>
                <w:color w:val="000000"/>
              </w:rPr>
            </w:pPr>
            <w:r w:rsidRPr="0087300E">
              <w:rPr>
                <w:rFonts w:ascii="Aptos Narrow" w:hAnsi="Aptos Narrow"/>
                <w:color w:val="000000"/>
              </w:rPr>
              <w:t>Periodo di erogazione</w:t>
            </w:r>
          </w:p>
        </w:tc>
        <w:tc>
          <w:tcPr>
            <w:tcW w:w="7979" w:type="dxa"/>
            <w:tcBorders>
              <w:top w:val="nil"/>
              <w:left w:val="nil"/>
              <w:bottom w:val="single" w:sz="4" w:space="0" w:color="auto"/>
              <w:right w:val="single" w:sz="4" w:space="0" w:color="auto"/>
            </w:tcBorders>
            <w:noWrap/>
            <w:hideMark/>
          </w:tcPr>
          <w:p w14:paraId="089577AB" w14:textId="77777777" w:rsidR="007D6CB6" w:rsidRPr="0087300E" w:rsidRDefault="007D6CB6" w:rsidP="00D37115">
            <w:pPr>
              <w:rPr>
                <w:rFonts w:ascii="Aptos Narrow" w:hAnsi="Aptos Narrow"/>
                <w:color w:val="000000"/>
              </w:rPr>
            </w:pPr>
            <w:r>
              <w:rPr>
                <w:rFonts w:ascii="Aptos Narrow" w:hAnsi="Aptos Narrow"/>
                <w:color w:val="000000"/>
              </w:rPr>
              <w:t xml:space="preserve">Novembre – </w:t>
            </w:r>
            <w:proofErr w:type="gramStart"/>
            <w:r>
              <w:rPr>
                <w:rFonts w:ascii="Aptos Narrow" w:hAnsi="Aptos Narrow"/>
                <w:color w:val="000000"/>
              </w:rPr>
              <w:t>Dicembre</w:t>
            </w:r>
            <w:proofErr w:type="gramEnd"/>
            <w:r>
              <w:rPr>
                <w:rFonts w:ascii="Aptos Narrow" w:hAnsi="Aptos Narrow"/>
                <w:color w:val="000000"/>
              </w:rPr>
              <w:t xml:space="preserve"> </w:t>
            </w:r>
          </w:p>
        </w:tc>
      </w:tr>
      <w:tr w:rsidR="007D6CB6" w:rsidRPr="0087300E" w14:paraId="6AB61574"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56C8E38" w14:textId="77777777" w:rsidR="007D6CB6" w:rsidRPr="0087300E" w:rsidRDefault="007D6CB6" w:rsidP="00D37115">
            <w:pPr>
              <w:rPr>
                <w:rFonts w:ascii="Aptos Narrow" w:hAnsi="Aptos Narrow"/>
                <w:color w:val="000000"/>
              </w:rPr>
            </w:pPr>
            <w:r w:rsidRPr="0087300E">
              <w:rPr>
                <w:rFonts w:ascii="Aptos Narrow" w:hAnsi="Aptos Narrow"/>
                <w:color w:val="000000"/>
              </w:rPr>
              <w:t>Intensivo o meno</w:t>
            </w:r>
          </w:p>
        </w:tc>
        <w:tc>
          <w:tcPr>
            <w:tcW w:w="7979" w:type="dxa"/>
            <w:tcBorders>
              <w:top w:val="nil"/>
              <w:left w:val="nil"/>
              <w:bottom w:val="single" w:sz="4" w:space="0" w:color="auto"/>
              <w:right w:val="single" w:sz="4" w:space="0" w:color="auto"/>
            </w:tcBorders>
            <w:noWrap/>
            <w:hideMark/>
          </w:tcPr>
          <w:p w14:paraId="3098A31B" w14:textId="77777777" w:rsidR="007D6CB6" w:rsidRPr="0087300E" w:rsidRDefault="007D6CB6" w:rsidP="00D37115">
            <w:pPr>
              <w:rPr>
                <w:rFonts w:ascii="Aptos Narrow" w:hAnsi="Aptos Narrow"/>
                <w:color w:val="000000"/>
              </w:rPr>
            </w:pPr>
            <w:r>
              <w:rPr>
                <w:rFonts w:ascii="Aptos Narrow" w:hAnsi="Aptos Narrow"/>
                <w:color w:val="000000"/>
              </w:rPr>
              <w:t>22,5 ore distribuite su 5 settimane</w:t>
            </w:r>
            <w:r w:rsidRPr="007626F4">
              <w:rPr>
                <w:rFonts w:ascii="Aptos Narrow" w:hAnsi="Aptos Narrow"/>
                <w:color w:val="000000"/>
              </w:rPr>
              <w:t xml:space="preserve">, </w:t>
            </w:r>
            <w:r>
              <w:rPr>
                <w:rFonts w:ascii="Aptos Narrow" w:hAnsi="Aptos Narrow"/>
                <w:color w:val="000000"/>
              </w:rPr>
              <w:t>con 3 lezioni da 1,5 ore</w:t>
            </w:r>
            <w:r w:rsidRPr="007626F4">
              <w:rPr>
                <w:rFonts w:ascii="Aptos Narrow" w:hAnsi="Aptos Narrow"/>
                <w:color w:val="000000"/>
              </w:rPr>
              <w:t xml:space="preserve"> </w:t>
            </w:r>
            <w:r>
              <w:rPr>
                <w:rFonts w:ascii="Aptos Narrow" w:hAnsi="Aptos Narrow"/>
                <w:color w:val="000000"/>
              </w:rPr>
              <w:t>alla settimana.</w:t>
            </w:r>
          </w:p>
        </w:tc>
      </w:tr>
      <w:tr w:rsidR="007D6CB6" w:rsidRPr="0087300E" w14:paraId="5A516760"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661EA64" w14:textId="77777777" w:rsidR="007D6CB6" w:rsidRPr="0087300E" w:rsidRDefault="007D6CB6" w:rsidP="00D37115">
            <w:pPr>
              <w:rPr>
                <w:rFonts w:ascii="Aptos Narrow" w:hAnsi="Aptos Narrow"/>
                <w:color w:val="000000"/>
              </w:rPr>
            </w:pPr>
            <w:r w:rsidRPr="0087300E">
              <w:rPr>
                <w:rFonts w:ascii="Aptos Narrow" w:hAnsi="Aptos Narrow"/>
                <w:color w:val="000000"/>
              </w:rPr>
              <w:lastRenderedPageBreak/>
              <w:t>Note</w:t>
            </w:r>
          </w:p>
        </w:tc>
        <w:tc>
          <w:tcPr>
            <w:tcW w:w="7979" w:type="dxa"/>
            <w:tcBorders>
              <w:top w:val="nil"/>
              <w:left w:val="nil"/>
              <w:bottom w:val="single" w:sz="4" w:space="0" w:color="auto"/>
              <w:right w:val="single" w:sz="4" w:space="0" w:color="auto"/>
            </w:tcBorders>
            <w:noWrap/>
            <w:hideMark/>
          </w:tcPr>
          <w:p w14:paraId="5569E3B5" w14:textId="77777777" w:rsidR="007D6CB6" w:rsidRPr="0087300E" w:rsidRDefault="007D6CB6" w:rsidP="00D37115">
            <w:pPr>
              <w:rPr>
                <w:rFonts w:ascii="Aptos Narrow" w:hAnsi="Aptos Narrow"/>
                <w:color w:val="000000"/>
              </w:rPr>
            </w:pPr>
            <w:r>
              <w:rPr>
                <w:rFonts w:ascii="Aptos Narrow" w:hAnsi="Aptos Narrow"/>
                <w:color w:val="000000"/>
              </w:rPr>
              <w:t xml:space="preserve">Corso del primo anno di dottorato, obbligatorio per tutti i dottorandi. </w:t>
            </w:r>
          </w:p>
        </w:tc>
      </w:tr>
    </w:tbl>
    <w:p w14:paraId="7FF7B8CB" w14:textId="77777777" w:rsidR="007D6CB6" w:rsidRDefault="007D6CB6" w:rsidP="007D6CB6"/>
    <w:tbl>
      <w:tblPr>
        <w:tblW w:w="11300" w:type="dxa"/>
        <w:tblInd w:w="-837" w:type="dxa"/>
        <w:tblCellMar>
          <w:left w:w="70" w:type="dxa"/>
          <w:right w:w="70" w:type="dxa"/>
        </w:tblCellMar>
        <w:tblLook w:val="04A0" w:firstRow="1" w:lastRow="0" w:firstColumn="1" w:lastColumn="0" w:noHBand="0" w:noVBand="1"/>
      </w:tblPr>
      <w:tblGrid>
        <w:gridCol w:w="3321"/>
        <w:gridCol w:w="7979"/>
      </w:tblGrid>
      <w:tr w:rsidR="007D6CB6" w:rsidRPr="00304F0C" w14:paraId="10D6E869" w14:textId="77777777" w:rsidTr="00D37115">
        <w:trPr>
          <w:trHeight w:val="320"/>
        </w:trPr>
        <w:tc>
          <w:tcPr>
            <w:tcW w:w="3321" w:type="dxa"/>
            <w:tcBorders>
              <w:top w:val="single" w:sz="4" w:space="0" w:color="auto"/>
              <w:left w:val="single" w:sz="4" w:space="0" w:color="auto"/>
              <w:bottom w:val="single" w:sz="4" w:space="0" w:color="auto"/>
              <w:right w:val="single" w:sz="4" w:space="0" w:color="auto"/>
            </w:tcBorders>
            <w:noWrap/>
          </w:tcPr>
          <w:p w14:paraId="5D794BAA" w14:textId="77777777" w:rsidR="007D6CB6" w:rsidRPr="0087300E" w:rsidRDefault="007D6CB6" w:rsidP="00D37115">
            <w:pPr>
              <w:rPr>
                <w:rFonts w:ascii="Aptos Narrow" w:hAnsi="Aptos Narrow"/>
                <w:color w:val="000000"/>
              </w:rPr>
            </w:pPr>
            <w:r w:rsidRPr="0087300E">
              <w:rPr>
                <w:rFonts w:ascii="Aptos Narrow" w:hAnsi="Aptos Narrow"/>
                <w:color w:val="000000"/>
              </w:rPr>
              <w:t>Università</w:t>
            </w:r>
          </w:p>
        </w:tc>
        <w:tc>
          <w:tcPr>
            <w:tcW w:w="7979" w:type="dxa"/>
            <w:tcBorders>
              <w:top w:val="single" w:sz="4" w:space="0" w:color="auto"/>
              <w:left w:val="nil"/>
              <w:bottom w:val="single" w:sz="4" w:space="0" w:color="auto"/>
              <w:right w:val="single" w:sz="4" w:space="0" w:color="auto"/>
            </w:tcBorders>
            <w:noWrap/>
          </w:tcPr>
          <w:p w14:paraId="1158A5A2" w14:textId="77777777" w:rsidR="007D6CB6" w:rsidRPr="00304F0C" w:rsidRDefault="007D6CB6" w:rsidP="00D37115">
            <w:pPr>
              <w:rPr>
                <w:rFonts w:ascii="Aptos Narrow" w:hAnsi="Aptos Narrow"/>
                <w:color w:val="80340D" w:themeColor="accent2" w:themeShade="80"/>
              </w:rPr>
            </w:pPr>
            <w:r w:rsidRPr="00304F0C">
              <w:rPr>
                <w:rFonts w:ascii="Aptos Narrow" w:hAnsi="Aptos Narrow"/>
                <w:color w:val="80340D" w:themeColor="accent2" w:themeShade="80"/>
              </w:rPr>
              <w:t>Università di Napoli Federico II</w:t>
            </w:r>
          </w:p>
        </w:tc>
      </w:tr>
      <w:tr w:rsidR="007D6CB6" w:rsidRPr="0087300E" w14:paraId="77D53C54"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F9EAC3C"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Denominazione dottorato </w:t>
            </w:r>
          </w:p>
        </w:tc>
        <w:tc>
          <w:tcPr>
            <w:tcW w:w="7979" w:type="dxa"/>
            <w:tcBorders>
              <w:top w:val="nil"/>
              <w:left w:val="nil"/>
              <w:bottom w:val="single" w:sz="4" w:space="0" w:color="auto"/>
              <w:right w:val="single" w:sz="4" w:space="0" w:color="auto"/>
            </w:tcBorders>
            <w:noWrap/>
            <w:hideMark/>
          </w:tcPr>
          <w:p w14:paraId="25423418" w14:textId="77777777" w:rsidR="007D6CB6" w:rsidRPr="0087300E" w:rsidRDefault="007D6CB6" w:rsidP="00D37115">
            <w:pPr>
              <w:rPr>
                <w:rFonts w:ascii="Aptos Narrow" w:hAnsi="Aptos Narrow"/>
                <w:color w:val="000000"/>
              </w:rPr>
            </w:pPr>
            <w:r w:rsidRPr="0087300E">
              <w:rPr>
                <w:rFonts w:ascii="Aptos Narrow" w:hAnsi="Aptos Narrow"/>
                <w:color w:val="000000"/>
              </w:rPr>
              <w:t>Economia</w:t>
            </w:r>
          </w:p>
        </w:tc>
      </w:tr>
      <w:tr w:rsidR="007D6CB6" w:rsidRPr="0045492F" w14:paraId="627EFD6C"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4A786AE3" w14:textId="77777777" w:rsidR="007D6CB6" w:rsidRPr="0087300E" w:rsidRDefault="007D6CB6" w:rsidP="00D37115">
            <w:pPr>
              <w:rPr>
                <w:rFonts w:ascii="Aptos Narrow" w:hAnsi="Aptos Narrow"/>
                <w:color w:val="000000"/>
              </w:rPr>
            </w:pPr>
            <w:r w:rsidRPr="0087300E">
              <w:rPr>
                <w:rFonts w:ascii="Aptos Narrow" w:hAnsi="Aptos Narrow"/>
                <w:color w:val="000000"/>
              </w:rPr>
              <w:t>Denominazione corso</w:t>
            </w:r>
          </w:p>
        </w:tc>
        <w:tc>
          <w:tcPr>
            <w:tcW w:w="7979" w:type="dxa"/>
            <w:tcBorders>
              <w:top w:val="nil"/>
              <w:left w:val="nil"/>
              <w:bottom w:val="single" w:sz="4" w:space="0" w:color="auto"/>
              <w:right w:val="single" w:sz="4" w:space="0" w:color="auto"/>
            </w:tcBorders>
            <w:shd w:val="clear" w:color="auto" w:fill="F6C5AC" w:themeFill="accent2" w:themeFillTint="66"/>
            <w:noWrap/>
            <w:hideMark/>
          </w:tcPr>
          <w:p w14:paraId="08A9506C" w14:textId="77777777" w:rsidR="007D6CB6" w:rsidRPr="0045492F" w:rsidRDefault="007D6CB6" w:rsidP="00D37115">
            <w:pPr>
              <w:rPr>
                <w:rFonts w:ascii="Aptos Narrow" w:hAnsi="Aptos Narrow"/>
                <w:b/>
                <w:bCs/>
                <w:color w:val="000000"/>
                <w:lang w:val="en-US"/>
              </w:rPr>
            </w:pPr>
            <w:bookmarkStart w:id="83" w:name="MATHH9"/>
            <w:r>
              <w:rPr>
                <w:rFonts w:ascii="Aptos Narrow" w:hAnsi="Aptos Narrow"/>
                <w:b/>
                <w:bCs/>
                <w:color w:val="000000"/>
                <w:lang w:val="en-US"/>
              </w:rPr>
              <w:t>Econometrics 1</w:t>
            </w:r>
            <w:r w:rsidRPr="00DA0CDB">
              <w:rPr>
                <w:rFonts w:ascii="Aptos Narrow" w:hAnsi="Aptos Narrow"/>
                <w:b/>
                <w:bCs/>
                <w:color w:val="000000"/>
                <w:lang w:val="en-US"/>
              </w:rPr>
              <w:t xml:space="preserve">: </w:t>
            </w:r>
            <w:r w:rsidRPr="0045492F">
              <w:rPr>
                <w:rFonts w:ascii="Aptos Narrow" w:hAnsi="Aptos Narrow"/>
                <w:b/>
                <w:bCs/>
                <w:color w:val="000000"/>
                <w:lang w:val="en-US"/>
              </w:rPr>
              <w:t>Recap of Basics and Panel Data Methods</w:t>
            </w:r>
            <w:bookmarkEnd w:id="83"/>
          </w:p>
        </w:tc>
      </w:tr>
      <w:tr w:rsidR="007D6CB6" w:rsidRPr="0087300E" w14:paraId="1337FD0E"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CCD0F4C" w14:textId="77777777" w:rsidR="007D6CB6" w:rsidRPr="0087300E" w:rsidRDefault="007D6CB6" w:rsidP="00D37115">
            <w:pPr>
              <w:rPr>
                <w:rFonts w:ascii="Aptos Narrow" w:hAnsi="Aptos Narrow"/>
                <w:color w:val="000000"/>
              </w:rPr>
            </w:pPr>
            <w:r w:rsidRPr="0087300E">
              <w:rPr>
                <w:rFonts w:ascii="Aptos Narrow" w:hAnsi="Aptos Narrow"/>
                <w:color w:val="000000"/>
              </w:rPr>
              <w:t>Referente</w:t>
            </w:r>
          </w:p>
        </w:tc>
        <w:tc>
          <w:tcPr>
            <w:tcW w:w="7979" w:type="dxa"/>
            <w:tcBorders>
              <w:top w:val="single" w:sz="4" w:space="0" w:color="auto"/>
              <w:left w:val="nil"/>
              <w:bottom w:val="single" w:sz="4" w:space="0" w:color="auto"/>
              <w:right w:val="single" w:sz="4" w:space="0" w:color="auto"/>
            </w:tcBorders>
            <w:noWrap/>
            <w:hideMark/>
          </w:tcPr>
          <w:p w14:paraId="21D0A224" w14:textId="77777777" w:rsidR="007D6CB6" w:rsidRDefault="007D6CB6" w:rsidP="00D37115">
            <w:pPr>
              <w:rPr>
                <w:rFonts w:ascii="Aptos Narrow" w:hAnsi="Aptos Narrow"/>
                <w:color w:val="000000"/>
              </w:rPr>
            </w:pPr>
            <w:r>
              <w:rPr>
                <w:rFonts w:ascii="Aptos Narrow" w:hAnsi="Aptos Narrow"/>
                <w:color w:val="000000"/>
              </w:rPr>
              <w:t>Annalisa Scognamiglio</w:t>
            </w:r>
            <w:r w:rsidRPr="00C531EA">
              <w:rPr>
                <w:rFonts w:ascii="Aptos Narrow" w:hAnsi="Aptos Narrow"/>
                <w:color w:val="000000"/>
              </w:rPr>
              <w:t xml:space="preserve"> </w:t>
            </w:r>
            <w:r>
              <w:rPr>
                <w:rFonts w:ascii="Aptos Narrow" w:hAnsi="Aptos Narrow"/>
                <w:color w:val="000000"/>
              </w:rPr>
              <w:t>(</w:t>
            </w:r>
            <w:r w:rsidRPr="00E57F50">
              <w:rPr>
                <w:rFonts w:ascii="Aptos Narrow" w:hAnsi="Aptos Narrow"/>
                <w:color w:val="000000"/>
              </w:rPr>
              <w:t>annalisa.scognamiglio2@unina.it</w:t>
            </w:r>
            <w:r>
              <w:rPr>
                <w:rFonts w:ascii="Aptos Narrow" w:hAnsi="Aptos Narrow"/>
                <w:color w:val="000000"/>
              </w:rPr>
              <w:t xml:space="preserve">) </w:t>
            </w:r>
          </w:p>
          <w:p w14:paraId="5BE8F626" w14:textId="77777777" w:rsidR="007D6CB6" w:rsidRPr="0087300E" w:rsidRDefault="007D6CB6" w:rsidP="00D37115">
            <w:pPr>
              <w:rPr>
                <w:rFonts w:ascii="Aptos Narrow" w:hAnsi="Aptos Narrow"/>
                <w:color w:val="000000"/>
              </w:rPr>
            </w:pPr>
            <w:r>
              <w:rPr>
                <w:rFonts w:ascii="Aptos Narrow" w:hAnsi="Aptos Narrow"/>
                <w:color w:val="000000"/>
              </w:rPr>
              <w:t>Lorenzo Pandolfi (</w:t>
            </w:r>
            <w:r w:rsidRPr="00914906">
              <w:rPr>
                <w:rFonts w:ascii="Aptos Narrow" w:hAnsi="Aptos Narrow"/>
                <w:color w:val="000000"/>
              </w:rPr>
              <w:t>lorenzo.pandolfi@unina.it</w:t>
            </w:r>
            <w:r>
              <w:rPr>
                <w:rFonts w:ascii="Aptos Narrow" w:hAnsi="Aptos Narrow"/>
                <w:color w:val="000000"/>
              </w:rPr>
              <w:t>)</w:t>
            </w:r>
          </w:p>
        </w:tc>
      </w:tr>
      <w:tr w:rsidR="007D6CB6" w:rsidRPr="0087300E" w14:paraId="0A01D858"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5F3AF1E" w14:textId="77777777" w:rsidR="007D6CB6" w:rsidRPr="0087300E" w:rsidRDefault="007D6CB6" w:rsidP="00D37115">
            <w:pPr>
              <w:rPr>
                <w:rFonts w:ascii="Aptos Narrow" w:hAnsi="Aptos Narrow"/>
                <w:color w:val="000000"/>
              </w:rPr>
            </w:pPr>
            <w:r w:rsidRPr="0087300E">
              <w:rPr>
                <w:rFonts w:ascii="Aptos Narrow" w:hAnsi="Aptos Narrow"/>
                <w:color w:val="000000"/>
              </w:rPr>
              <w:t>Numero di ore approssimativo</w:t>
            </w:r>
          </w:p>
        </w:tc>
        <w:tc>
          <w:tcPr>
            <w:tcW w:w="7979" w:type="dxa"/>
            <w:tcBorders>
              <w:top w:val="single" w:sz="4" w:space="0" w:color="auto"/>
              <w:left w:val="nil"/>
              <w:bottom w:val="single" w:sz="4" w:space="0" w:color="auto"/>
              <w:right w:val="single" w:sz="4" w:space="0" w:color="auto"/>
            </w:tcBorders>
            <w:noWrap/>
            <w:hideMark/>
          </w:tcPr>
          <w:p w14:paraId="5091F21B" w14:textId="77777777" w:rsidR="007D6CB6" w:rsidRPr="0087300E" w:rsidRDefault="007D6CB6" w:rsidP="00D37115">
            <w:pPr>
              <w:rPr>
                <w:rFonts w:ascii="Aptos Narrow" w:hAnsi="Aptos Narrow"/>
                <w:color w:val="000000"/>
              </w:rPr>
            </w:pPr>
            <w:r>
              <w:rPr>
                <w:rFonts w:ascii="Aptos Narrow" w:hAnsi="Aptos Narrow"/>
                <w:color w:val="000000"/>
              </w:rPr>
              <w:t>22,5</w:t>
            </w:r>
            <w:r w:rsidRPr="0087300E">
              <w:rPr>
                <w:rFonts w:ascii="Aptos Narrow" w:hAnsi="Aptos Narrow"/>
                <w:color w:val="000000"/>
              </w:rPr>
              <w:t> </w:t>
            </w:r>
          </w:p>
        </w:tc>
      </w:tr>
      <w:tr w:rsidR="007D6CB6" w:rsidRPr="0087300E" w14:paraId="5ED6515D"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3D555FB" w14:textId="77777777" w:rsidR="007D6CB6" w:rsidRPr="0087300E" w:rsidRDefault="007D6CB6" w:rsidP="00D37115">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7979" w:type="dxa"/>
            <w:tcBorders>
              <w:top w:val="nil"/>
              <w:left w:val="nil"/>
              <w:bottom w:val="single" w:sz="4" w:space="0" w:color="auto"/>
              <w:right w:val="single" w:sz="4" w:space="0" w:color="auto"/>
            </w:tcBorders>
            <w:noWrap/>
            <w:hideMark/>
          </w:tcPr>
          <w:p w14:paraId="2A501F87" w14:textId="77777777" w:rsidR="007D6CB6" w:rsidRPr="0087300E" w:rsidRDefault="007D6CB6" w:rsidP="00D37115">
            <w:pPr>
              <w:rPr>
                <w:rFonts w:ascii="Aptos Narrow" w:hAnsi="Aptos Narrow"/>
                <w:color w:val="000000"/>
              </w:rPr>
            </w:pPr>
            <w:r>
              <w:rPr>
                <w:rFonts w:ascii="Aptos Narrow" w:hAnsi="Aptos Narrow"/>
                <w:color w:val="000000"/>
              </w:rPr>
              <w:t>No</w:t>
            </w:r>
            <w:r w:rsidRPr="0087300E">
              <w:rPr>
                <w:rFonts w:ascii="Aptos Narrow" w:hAnsi="Aptos Narrow"/>
                <w:color w:val="000000"/>
              </w:rPr>
              <w:t> </w:t>
            </w:r>
          </w:p>
        </w:tc>
      </w:tr>
      <w:tr w:rsidR="007D6CB6" w:rsidRPr="0087300E" w14:paraId="0D5C4160"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EFC3606"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Fruizione in presenza </w:t>
            </w:r>
          </w:p>
        </w:tc>
        <w:tc>
          <w:tcPr>
            <w:tcW w:w="7979" w:type="dxa"/>
            <w:tcBorders>
              <w:top w:val="nil"/>
              <w:left w:val="nil"/>
              <w:bottom w:val="single" w:sz="4" w:space="0" w:color="auto"/>
              <w:right w:val="single" w:sz="4" w:space="0" w:color="auto"/>
            </w:tcBorders>
            <w:noWrap/>
            <w:hideMark/>
          </w:tcPr>
          <w:p w14:paraId="0CB16AD6" w14:textId="77777777" w:rsidR="007D6CB6" w:rsidRPr="0087300E" w:rsidRDefault="007D6CB6" w:rsidP="00D37115">
            <w:pPr>
              <w:rPr>
                <w:rFonts w:ascii="Aptos Narrow" w:hAnsi="Aptos Narrow"/>
                <w:color w:val="000000"/>
              </w:rPr>
            </w:pPr>
            <w:r>
              <w:rPr>
                <w:rFonts w:ascii="Aptos Narrow" w:hAnsi="Aptos Narrow"/>
                <w:color w:val="000000"/>
              </w:rPr>
              <w:t>Sì</w:t>
            </w:r>
          </w:p>
        </w:tc>
      </w:tr>
      <w:tr w:rsidR="007D6CB6" w:rsidRPr="00AE11B8" w14:paraId="0285EFE2"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744CB1B" w14:textId="77777777" w:rsidR="007D6CB6" w:rsidRPr="0087300E" w:rsidRDefault="007D6CB6" w:rsidP="00D37115">
            <w:pPr>
              <w:rPr>
                <w:rFonts w:ascii="Aptos Narrow" w:hAnsi="Aptos Narrow"/>
                <w:color w:val="000000"/>
              </w:rPr>
            </w:pPr>
            <w:r w:rsidRPr="0087300E">
              <w:rPr>
                <w:rFonts w:ascii="Aptos Narrow" w:hAnsi="Aptos Narrow"/>
                <w:color w:val="000000"/>
              </w:rPr>
              <w:t>Programma di massima</w:t>
            </w:r>
          </w:p>
        </w:tc>
        <w:tc>
          <w:tcPr>
            <w:tcW w:w="7979" w:type="dxa"/>
            <w:tcBorders>
              <w:top w:val="nil"/>
              <w:left w:val="nil"/>
              <w:bottom w:val="single" w:sz="4" w:space="0" w:color="auto"/>
              <w:right w:val="single" w:sz="4" w:space="0" w:color="auto"/>
            </w:tcBorders>
            <w:noWrap/>
            <w:hideMark/>
          </w:tcPr>
          <w:p w14:paraId="15308C60" w14:textId="77777777" w:rsidR="007D6CB6" w:rsidRPr="00AE11B8" w:rsidRDefault="007D6CB6" w:rsidP="00D37115">
            <w:pPr>
              <w:rPr>
                <w:rFonts w:ascii="Aptos Narrow" w:hAnsi="Aptos Narrow"/>
                <w:color w:val="000000"/>
                <w:lang w:val="en-US"/>
              </w:rPr>
            </w:pPr>
            <w:r w:rsidRPr="00B4305C">
              <w:rPr>
                <w:rFonts w:ascii="Aptos Narrow" w:hAnsi="Aptos Narrow"/>
                <w:color w:val="000000"/>
                <w:lang w:val="en-US"/>
              </w:rPr>
              <w:t xml:space="preserve">The course aims to equip students with the theoretical foundations and practical tools of causal inference and applied econometrics. </w:t>
            </w:r>
            <w:r>
              <w:rPr>
                <w:rFonts w:ascii="Aptos Narrow" w:hAnsi="Aptos Narrow"/>
                <w:color w:val="000000"/>
                <w:lang w:val="en-US"/>
              </w:rPr>
              <w:t>T</w:t>
            </w:r>
            <w:r w:rsidRPr="00AE11B8">
              <w:rPr>
                <w:rFonts w:ascii="Aptos Narrow" w:hAnsi="Aptos Narrow"/>
                <w:color w:val="000000"/>
                <w:lang w:val="en-US"/>
              </w:rPr>
              <w:t>he course also includes student presentations</w:t>
            </w:r>
            <w:r>
              <w:rPr>
                <w:rFonts w:ascii="Aptos Narrow" w:hAnsi="Aptos Narrow"/>
                <w:color w:val="000000"/>
                <w:lang w:val="en-US"/>
              </w:rPr>
              <w:t xml:space="preserve"> on selected topics.</w:t>
            </w:r>
          </w:p>
        </w:tc>
      </w:tr>
      <w:tr w:rsidR="007D6CB6" w:rsidRPr="00E25117" w14:paraId="0C19C0D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7505CA2" w14:textId="77777777" w:rsidR="007D6CB6" w:rsidRPr="0087300E" w:rsidRDefault="007D6CB6" w:rsidP="00D37115">
            <w:pPr>
              <w:rPr>
                <w:rFonts w:ascii="Aptos Narrow" w:hAnsi="Aptos Narrow"/>
                <w:color w:val="000000"/>
              </w:rPr>
            </w:pPr>
            <w:proofErr w:type="spellStart"/>
            <w:r w:rsidRPr="0087300E">
              <w:rPr>
                <w:rFonts w:ascii="Aptos Narrow" w:hAnsi="Aptos Narrow"/>
                <w:color w:val="000000"/>
              </w:rPr>
              <w:t>Syllabus</w:t>
            </w:r>
            <w:proofErr w:type="spellEnd"/>
          </w:p>
        </w:tc>
        <w:tc>
          <w:tcPr>
            <w:tcW w:w="7979" w:type="dxa"/>
            <w:tcBorders>
              <w:top w:val="nil"/>
              <w:left w:val="nil"/>
              <w:bottom w:val="single" w:sz="4" w:space="0" w:color="auto"/>
              <w:right w:val="single" w:sz="4" w:space="0" w:color="auto"/>
            </w:tcBorders>
            <w:noWrap/>
            <w:hideMark/>
          </w:tcPr>
          <w:p w14:paraId="10FEA127"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1. </w:t>
            </w:r>
            <w:r w:rsidRPr="00C93328">
              <w:rPr>
                <w:rFonts w:ascii="Aptos Narrow" w:hAnsi="Aptos Narrow"/>
                <w:color w:val="000000"/>
                <w:lang w:val="en-US"/>
              </w:rPr>
              <w:t>Potential Outcomes Causal Model</w:t>
            </w:r>
          </w:p>
          <w:p w14:paraId="137907AC"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2. </w:t>
            </w:r>
            <w:r w:rsidRPr="007B0A82">
              <w:rPr>
                <w:rFonts w:ascii="Aptos Narrow" w:hAnsi="Aptos Narrow"/>
                <w:color w:val="000000"/>
                <w:lang w:val="en-US"/>
              </w:rPr>
              <w:t xml:space="preserve">Probability and </w:t>
            </w:r>
            <w:r>
              <w:rPr>
                <w:rFonts w:ascii="Aptos Narrow" w:hAnsi="Aptos Narrow"/>
                <w:color w:val="000000"/>
                <w:lang w:val="en-US"/>
              </w:rPr>
              <w:t>R</w:t>
            </w:r>
            <w:r w:rsidRPr="007B0A82">
              <w:rPr>
                <w:rFonts w:ascii="Aptos Narrow" w:hAnsi="Aptos Narrow"/>
                <w:color w:val="000000"/>
                <w:lang w:val="en-US"/>
              </w:rPr>
              <w:t xml:space="preserve">egression </w:t>
            </w:r>
            <w:r>
              <w:rPr>
                <w:rFonts w:ascii="Aptos Narrow" w:hAnsi="Aptos Narrow"/>
                <w:color w:val="000000"/>
                <w:lang w:val="en-US"/>
              </w:rPr>
              <w:t>R</w:t>
            </w:r>
            <w:r w:rsidRPr="007B0A82">
              <w:rPr>
                <w:rFonts w:ascii="Aptos Narrow" w:hAnsi="Aptos Narrow"/>
                <w:color w:val="000000"/>
                <w:lang w:val="en-US"/>
              </w:rPr>
              <w:t>eview</w:t>
            </w:r>
          </w:p>
          <w:p w14:paraId="2528154C"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3. </w:t>
            </w:r>
            <w:r w:rsidRPr="00FE7D0A">
              <w:rPr>
                <w:rFonts w:ascii="Aptos Narrow" w:hAnsi="Aptos Narrow"/>
                <w:color w:val="000000"/>
                <w:lang w:val="en-US"/>
              </w:rPr>
              <w:t>DAG and Conditional Independence</w:t>
            </w:r>
          </w:p>
          <w:p w14:paraId="0DC5C6D9"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4. </w:t>
            </w:r>
            <w:r w:rsidRPr="00522468">
              <w:rPr>
                <w:rFonts w:ascii="Aptos Narrow" w:hAnsi="Aptos Narrow"/>
                <w:color w:val="000000"/>
                <w:lang w:val="en-US"/>
              </w:rPr>
              <w:t>Regression and Matching</w:t>
            </w:r>
          </w:p>
          <w:p w14:paraId="776A3C2F"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5. </w:t>
            </w:r>
            <w:r w:rsidRPr="00E25117">
              <w:rPr>
                <w:rFonts w:ascii="Aptos Narrow" w:hAnsi="Aptos Narrow"/>
                <w:color w:val="000000"/>
                <w:lang w:val="en-US"/>
              </w:rPr>
              <w:t xml:space="preserve">Instrumental </w:t>
            </w:r>
            <w:r>
              <w:rPr>
                <w:rFonts w:ascii="Aptos Narrow" w:hAnsi="Aptos Narrow"/>
                <w:color w:val="000000"/>
                <w:lang w:val="en-US"/>
              </w:rPr>
              <w:t>V</w:t>
            </w:r>
            <w:r w:rsidRPr="00E25117">
              <w:rPr>
                <w:rFonts w:ascii="Aptos Narrow" w:hAnsi="Aptos Narrow"/>
                <w:color w:val="000000"/>
                <w:lang w:val="en-US"/>
              </w:rPr>
              <w:t>ariables</w:t>
            </w:r>
          </w:p>
          <w:p w14:paraId="4193D09C" w14:textId="77777777" w:rsidR="007D6CB6" w:rsidRDefault="007D6CB6" w:rsidP="00D37115">
            <w:pPr>
              <w:rPr>
                <w:rFonts w:ascii="Aptos Narrow" w:hAnsi="Aptos Narrow"/>
                <w:color w:val="000000"/>
                <w:lang w:val="en-US"/>
              </w:rPr>
            </w:pPr>
            <w:r w:rsidRPr="00E25117">
              <w:rPr>
                <w:rFonts w:ascii="Aptos Narrow" w:hAnsi="Aptos Narrow"/>
                <w:color w:val="000000"/>
                <w:lang w:val="en-US"/>
              </w:rPr>
              <w:t xml:space="preserve">6. </w:t>
            </w:r>
            <w:r>
              <w:rPr>
                <w:rFonts w:ascii="Aptos Narrow" w:hAnsi="Aptos Narrow"/>
                <w:color w:val="000000"/>
                <w:lang w:val="en-US"/>
              </w:rPr>
              <w:t>Panel Data</w:t>
            </w:r>
          </w:p>
          <w:p w14:paraId="5EB6BBF9" w14:textId="77777777" w:rsidR="007D6CB6" w:rsidRDefault="007D6CB6" w:rsidP="00D37115">
            <w:pPr>
              <w:rPr>
                <w:rFonts w:ascii="Aptos Narrow" w:hAnsi="Aptos Narrow"/>
                <w:color w:val="000000"/>
                <w:lang w:val="en-US"/>
              </w:rPr>
            </w:pPr>
            <w:r>
              <w:rPr>
                <w:rFonts w:ascii="Aptos Narrow" w:hAnsi="Aptos Narrow"/>
                <w:color w:val="000000"/>
                <w:lang w:val="en-US"/>
              </w:rPr>
              <w:t>7. Diff-in-Diff</w:t>
            </w:r>
          </w:p>
          <w:p w14:paraId="23562E5A" w14:textId="77777777" w:rsidR="007D6CB6" w:rsidRDefault="007D6CB6" w:rsidP="00D37115">
            <w:pPr>
              <w:rPr>
                <w:rFonts w:ascii="Aptos Narrow" w:hAnsi="Aptos Narrow"/>
                <w:color w:val="000000"/>
                <w:lang w:val="en-US"/>
              </w:rPr>
            </w:pPr>
            <w:r>
              <w:rPr>
                <w:rFonts w:ascii="Aptos Narrow" w:hAnsi="Aptos Narrow"/>
                <w:color w:val="000000"/>
                <w:lang w:val="en-US"/>
              </w:rPr>
              <w:t>8. Synthetic Control</w:t>
            </w:r>
          </w:p>
          <w:p w14:paraId="3C3D05F1" w14:textId="77777777" w:rsidR="007D6CB6" w:rsidRPr="00E25117" w:rsidRDefault="007D6CB6" w:rsidP="00D37115">
            <w:pPr>
              <w:rPr>
                <w:rFonts w:ascii="Aptos Narrow" w:hAnsi="Aptos Narrow"/>
                <w:color w:val="000000"/>
                <w:lang w:val="en-US"/>
              </w:rPr>
            </w:pPr>
            <w:r>
              <w:rPr>
                <w:rFonts w:ascii="Aptos Narrow" w:hAnsi="Aptos Narrow"/>
                <w:color w:val="000000"/>
                <w:lang w:val="en-US"/>
              </w:rPr>
              <w:t>9. Regression Discontinuity Design</w:t>
            </w:r>
          </w:p>
        </w:tc>
      </w:tr>
      <w:tr w:rsidR="007D6CB6" w:rsidRPr="0087300E" w14:paraId="448CA11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3072310" w14:textId="77777777" w:rsidR="007D6CB6" w:rsidRPr="0087300E" w:rsidRDefault="007D6CB6" w:rsidP="00D37115">
            <w:pPr>
              <w:rPr>
                <w:rFonts w:ascii="Aptos Narrow" w:hAnsi="Aptos Narrow"/>
                <w:color w:val="000000"/>
              </w:rPr>
            </w:pPr>
            <w:r w:rsidRPr="0087300E">
              <w:rPr>
                <w:rFonts w:ascii="Aptos Narrow" w:hAnsi="Aptos Narrow"/>
                <w:color w:val="000000"/>
              </w:rPr>
              <w:t>Periodo di erogazione</w:t>
            </w:r>
          </w:p>
        </w:tc>
        <w:tc>
          <w:tcPr>
            <w:tcW w:w="7979" w:type="dxa"/>
            <w:tcBorders>
              <w:top w:val="nil"/>
              <w:left w:val="nil"/>
              <w:bottom w:val="single" w:sz="4" w:space="0" w:color="auto"/>
              <w:right w:val="single" w:sz="4" w:space="0" w:color="auto"/>
            </w:tcBorders>
            <w:noWrap/>
            <w:hideMark/>
          </w:tcPr>
          <w:p w14:paraId="53D8F06E" w14:textId="77777777" w:rsidR="007D6CB6" w:rsidRPr="0087300E" w:rsidRDefault="007D6CB6" w:rsidP="00D37115">
            <w:pPr>
              <w:rPr>
                <w:rFonts w:ascii="Aptos Narrow" w:hAnsi="Aptos Narrow"/>
                <w:color w:val="000000"/>
              </w:rPr>
            </w:pPr>
            <w:r>
              <w:rPr>
                <w:rFonts w:ascii="Aptos Narrow" w:hAnsi="Aptos Narrow"/>
                <w:color w:val="000000"/>
              </w:rPr>
              <w:t xml:space="preserve">Gennaio – </w:t>
            </w:r>
            <w:proofErr w:type="gramStart"/>
            <w:r>
              <w:rPr>
                <w:rFonts w:ascii="Aptos Narrow" w:hAnsi="Aptos Narrow"/>
                <w:color w:val="000000"/>
              </w:rPr>
              <w:t>Febbraio</w:t>
            </w:r>
            <w:proofErr w:type="gramEnd"/>
            <w:r>
              <w:rPr>
                <w:rFonts w:ascii="Aptos Narrow" w:hAnsi="Aptos Narrow"/>
                <w:color w:val="000000"/>
              </w:rPr>
              <w:t xml:space="preserve"> </w:t>
            </w:r>
          </w:p>
        </w:tc>
      </w:tr>
      <w:tr w:rsidR="007D6CB6" w:rsidRPr="0087300E" w14:paraId="09ED0A6A"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20C2C11" w14:textId="77777777" w:rsidR="007D6CB6" w:rsidRPr="0087300E" w:rsidRDefault="007D6CB6" w:rsidP="00D37115">
            <w:pPr>
              <w:rPr>
                <w:rFonts w:ascii="Aptos Narrow" w:hAnsi="Aptos Narrow"/>
                <w:color w:val="000000"/>
              </w:rPr>
            </w:pPr>
            <w:r w:rsidRPr="0087300E">
              <w:rPr>
                <w:rFonts w:ascii="Aptos Narrow" w:hAnsi="Aptos Narrow"/>
                <w:color w:val="000000"/>
              </w:rPr>
              <w:t>Intensivo o meno</w:t>
            </w:r>
          </w:p>
        </w:tc>
        <w:tc>
          <w:tcPr>
            <w:tcW w:w="7979" w:type="dxa"/>
            <w:tcBorders>
              <w:top w:val="nil"/>
              <w:left w:val="nil"/>
              <w:bottom w:val="single" w:sz="4" w:space="0" w:color="auto"/>
              <w:right w:val="single" w:sz="4" w:space="0" w:color="auto"/>
            </w:tcBorders>
            <w:noWrap/>
            <w:hideMark/>
          </w:tcPr>
          <w:p w14:paraId="08038409" w14:textId="77777777" w:rsidR="007D6CB6" w:rsidRPr="0087300E" w:rsidRDefault="007D6CB6" w:rsidP="00D37115">
            <w:pPr>
              <w:rPr>
                <w:rFonts w:ascii="Aptos Narrow" w:hAnsi="Aptos Narrow"/>
                <w:color w:val="000000"/>
              </w:rPr>
            </w:pPr>
            <w:r>
              <w:rPr>
                <w:rFonts w:ascii="Aptos Narrow" w:hAnsi="Aptos Narrow"/>
                <w:color w:val="000000"/>
              </w:rPr>
              <w:t>22,5 ore distribuite su 5 settimane</w:t>
            </w:r>
            <w:r w:rsidRPr="007626F4">
              <w:rPr>
                <w:rFonts w:ascii="Aptos Narrow" w:hAnsi="Aptos Narrow"/>
                <w:color w:val="000000"/>
              </w:rPr>
              <w:t xml:space="preserve">, </w:t>
            </w:r>
            <w:r>
              <w:rPr>
                <w:rFonts w:ascii="Aptos Narrow" w:hAnsi="Aptos Narrow"/>
                <w:color w:val="000000"/>
              </w:rPr>
              <w:t>con 3 lezioni da 1,5 ore</w:t>
            </w:r>
            <w:r w:rsidRPr="007626F4">
              <w:rPr>
                <w:rFonts w:ascii="Aptos Narrow" w:hAnsi="Aptos Narrow"/>
                <w:color w:val="000000"/>
              </w:rPr>
              <w:t xml:space="preserve"> </w:t>
            </w:r>
            <w:r>
              <w:rPr>
                <w:rFonts w:ascii="Aptos Narrow" w:hAnsi="Aptos Narrow"/>
                <w:color w:val="000000"/>
              </w:rPr>
              <w:t>alla settimana.</w:t>
            </w:r>
          </w:p>
        </w:tc>
      </w:tr>
      <w:tr w:rsidR="007D6CB6" w:rsidRPr="0087300E" w14:paraId="6B44E17C"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5B54060" w14:textId="77777777" w:rsidR="007D6CB6" w:rsidRPr="0087300E" w:rsidRDefault="007D6CB6" w:rsidP="00D37115">
            <w:pPr>
              <w:rPr>
                <w:rFonts w:ascii="Aptos Narrow" w:hAnsi="Aptos Narrow"/>
                <w:color w:val="000000"/>
              </w:rPr>
            </w:pPr>
            <w:r w:rsidRPr="0087300E">
              <w:rPr>
                <w:rFonts w:ascii="Aptos Narrow" w:hAnsi="Aptos Narrow"/>
                <w:color w:val="000000"/>
              </w:rPr>
              <w:t>Note</w:t>
            </w:r>
          </w:p>
        </w:tc>
        <w:tc>
          <w:tcPr>
            <w:tcW w:w="7979" w:type="dxa"/>
            <w:tcBorders>
              <w:top w:val="nil"/>
              <w:left w:val="nil"/>
              <w:bottom w:val="single" w:sz="4" w:space="0" w:color="auto"/>
              <w:right w:val="single" w:sz="4" w:space="0" w:color="auto"/>
            </w:tcBorders>
            <w:noWrap/>
            <w:hideMark/>
          </w:tcPr>
          <w:p w14:paraId="757381BB" w14:textId="77777777" w:rsidR="007D6CB6" w:rsidRPr="0087300E" w:rsidRDefault="007D6CB6" w:rsidP="00D37115">
            <w:pPr>
              <w:rPr>
                <w:rFonts w:ascii="Aptos Narrow" w:hAnsi="Aptos Narrow"/>
                <w:color w:val="000000"/>
              </w:rPr>
            </w:pPr>
            <w:r>
              <w:rPr>
                <w:rFonts w:ascii="Aptos Narrow" w:hAnsi="Aptos Narrow"/>
                <w:color w:val="000000"/>
              </w:rPr>
              <w:t xml:space="preserve">Corso del primo anno di dottorato, obbligatorio per tutti i dottorandi. </w:t>
            </w:r>
          </w:p>
        </w:tc>
      </w:tr>
    </w:tbl>
    <w:p w14:paraId="4C8B4A4E" w14:textId="77777777" w:rsidR="007D6CB6" w:rsidRDefault="007D6CB6" w:rsidP="007D6CB6"/>
    <w:p w14:paraId="16AE80B5" w14:textId="77777777" w:rsidR="007D6CB6" w:rsidRDefault="007D6CB6" w:rsidP="007D6CB6"/>
    <w:p w14:paraId="3F8C6896" w14:textId="77777777" w:rsidR="007D6CB6" w:rsidRDefault="007D6CB6" w:rsidP="007D6CB6"/>
    <w:p w14:paraId="08950B40" w14:textId="77777777" w:rsidR="007D6CB6" w:rsidRDefault="007D6CB6" w:rsidP="007D6CB6"/>
    <w:p w14:paraId="58DD5809" w14:textId="77777777" w:rsidR="007D6CB6" w:rsidRDefault="007D6CB6" w:rsidP="007D6CB6"/>
    <w:p w14:paraId="3E873D8B" w14:textId="77777777" w:rsidR="007D6CB6" w:rsidRDefault="007D6CB6" w:rsidP="007D6CB6"/>
    <w:p w14:paraId="6550C307" w14:textId="77777777" w:rsidR="007D6CB6" w:rsidRDefault="007D6CB6" w:rsidP="007D6CB6"/>
    <w:p w14:paraId="6656D2F6" w14:textId="77777777" w:rsidR="007D6CB6" w:rsidRDefault="007D6CB6" w:rsidP="007D6CB6"/>
    <w:p w14:paraId="2BE80507" w14:textId="77777777" w:rsidR="007D6CB6" w:rsidRDefault="007D6CB6" w:rsidP="007D6CB6"/>
    <w:p w14:paraId="7F15B954" w14:textId="77777777" w:rsidR="007D6CB6" w:rsidRDefault="007D6CB6" w:rsidP="007D6CB6"/>
    <w:p w14:paraId="7F73B8E8" w14:textId="77777777" w:rsidR="007D6CB6" w:rsidRDefault="007D6CB6" w:rsidP="007D6CB6"/>
    <w:p w14:paraId="1589A3FB" w14:textId="77777777" w:rsidR="007D6CB6" w:rsidRDefault="007D6CB6" w:rsidP="007D6CB6"/>
    <w:p w14:paraId="5C6485DC" w14:textId="77777777" w:rsidR="007D6CB6" w:rsidRDefault="007D6CB6" w:rsidP="007D6CB6"/>
    <w:p w14:paraId="1770332C" w14:textId="77777777" w:rsidR="007D6CB6" w:rsidRDefault="007D6CB6" w:rsidP="007D6CB6"/>
    <w:p w14:paraId="4667E830" w14:textId="77777777" w:rsidR="007D6CB6" w:rsidRDefault="007D6CB6" w:rsidP="007D6CB6"/>
    <w:p w14:paraId="1B436509" w14:textId="77777777" w:rsidR="007D6CB6" w:rsidRDefault="007D6CB6" w:rsidP="007D6CB6"/>
    <w:p w14:paraId="0387DDD2" w14:textId="77777777" w:rsidR="007D6CB6" w:rsidRDefault="007D6CB6" w:rsidP="007D6CB6"/>
    <w:p w14:paraId="0E5562B6" w14:textId="77777777" w:rsidR="007D6CB6" w:rsidRDefault="007D6CB6" w:rsidP="007D6CB6"/>
    <w:p w14:paraId="7CB8940A" w14:textId="77777777" w:rsidR="007D6CB6" w:rsidRDefault="007D6CB6" w:rsidP="007D6CB6"/>
    <w:p w14:paraId="50143F1D" w14:textId="77777777" w:rsidR="007D6CB6" w:rsidRDefault="007D6CB6" w:rsidP="007D6CB6"/>
    <w:p w14:paraId="33C62290" w14:textId="77777777" w:rsidR="007D6CB6" w:rsidRDefault="007D6CB6" w:rsidP="007D6CB6"/>
    <w:p w14:paraId="5328BEC9" w14:textId="77777777" w:rsidR="007D6CB6" w:rsidRDefault="007D6CB6" w:rsidP="007D6CB6"/>
    <w:p w14:paraId="5D2C0201" w14:textId="77777777" w:rsidR="007D6CB6" w:rsidRDefault="007D6CB6" w:rsidP="007D6CB6"/>
    <w:p w14:paraId="7C55CA29" w14:textId="77777777" w:rsidR="007D6CB6" w:rsidRDefault="007D6CB6" w:rsidP="007D6CB6"/>
    <w:p w14:paraId="02397305" w14:textId="77777777" w:rsidR="007D6CB6" w:rsidRDefault="007D6CB6" w:rsidP="007D6CB6"/>
    <w:tbl>
      <w:tblPr>
        <w:tblW w:w="11300" w:type="dxa"/>
        <w:tblInd w:w="-837" w:type="dxa"/>
        <w:tblCellMar>
          <w:left w:w="70" w:type="dxa"/>
          <w:right w:w="70" w:type="dxa"/>
        </w:tblCellMar>
        <w:tblLook w:val="04A0" w:firstRow="1" w:lastRow="0" w:firstColumn="1" w:lastColumn="0" w:noHBand="0" w:noVBand="1"/>
      </w:tblPr>
      <w:tblGrid>
        <w:gridCol w:w="3321"/>
        <w:gridCol w:w="7979"/>
      </w:tblGrid>
      <w:tr w:rsidR="007D6CB6" w:rsidRPr="0087300E" w14:paraId="52D5F191" w14:textId="77777777" w:rsidTr="00D37115">
        <w:trPr>
          <w:trHeight w:val="320"/>
        </w:trPr>
        <w:tc>
          <w:tcPr>
            <w:tcW w:w="3321" w:type="dxa"/>
            <w:tcBorders>
              <w:top w:val="single" w:sz="4" w:space="0" w:color="auto"/>
              <w:left w:val="single" w:sz="4" w:space="0" w:color="auto"/>
              <w:bottom w:val="single" w:sz="4" w:space="0" w:color="auto"/>
              <w:right w:val="single" w:sz="4" w:space="0" w:color="auto"/>
            </w:tcBorders>
            <w:noWrap/>
            <w:hideMark/>
          </w:tcPr>
          <w:p w14:paraId="70FE3E7C" w14:textId="77777777" w:rsidR="007D6CB6" w:rsidRPr="0087300E" w:rsidRDefault="007D6CB6" w:rsidP="00D37115">
            <w:pPr>
              <w:rPr>
                <w:rFonts w:ascii="Aptos Narrow" w:hAnsi="Aptos Narrow"/>
                <w:color w:val="000000"/>
              </w:rPr>
            </w:pPr>
            <w:r w:rsidRPr="0087300E">
              <w:rPr>
                <w:rFonts w:ascii="Aptos Narrow" w:hAnsi="Aptos Narrow"/>
                <w:color w:val="000000"/>
              </w:rPr>
              <w:t>Università</w:t>
            </w:r>
          </w:p>
        </w:tc>
        <w:tc>
          <w:tcPr>
            <w:tcW w:w="7979" w:type="dxa"/>
            <w:tcBorders>
              <w:top w:val="single" w:sz="4" w:space="0" w:color="auto"/>
              <w:left w:val="nil"/>
              <w:bottom w:val="single" w:sz="4" w:space="0" w:color="auto"/>
              <w:right w:val="single" w:sz="4" w:space="0" w:color="auto"/>
            </w:tcBorders>
            <w:noWrap/>
            <w:hideMark/>
          </w:tcPr>
          <w:p w14:paraId="64B019AD" w14:textId="77777777" w:rsidR="007D6CB6" w:rsidRPr="0087300E" w:rsidRDefault="007D6CB6" w:rsidP="00D37115">
            <w:pPr>
              <w:rPr>
                <w:rFonts w:ascii="Aptos Narrow" w:hAnsi="Aptos Narrow"/>
                <w:color w:val="000000"/>
              </w:rPr>
            </w:pPr>
            <w:r w:rsidRPr="00304F0C">
              <w:rPr>
                <w:rFonts w:ascii="Aptos Narrow" w:hAnsi="Aptos Narrow"/>
                <w:color w:val="80340D" w:themeColor="accent2" w:themeShade="80"/>
              </w:rPr>
              <w:t>Università di Napoli Federico II</w:t>
            </w:r>
          </w:p>
        </w:tc>
      </w:tr>
      <w:tr w:rsidR="007D6CB6" w:rsidRPr="0087300E" w14:paraId="1D17815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4A11AD8"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Denominazione dottorato </w:t>
            </w:r>
          </w:p>
        </w:tc>
        <w:tc>
          <w:tcPr>
            <w:tcW w:w="7979" w:type="dxa"/>
            <w:tcBorders>
              <w:top w:val="nil"/>
              <w:left w:val="nil"/>
              <w:bottom w:val="single" w:sz="4" w:space="0" w:color="auto"/>
              <w:right w:val="single" w:sz="4" w:space="0" w:color="auto"/>
            </w:tcBorders>
            <w:noWrap/>
            <w:hideMark/>
          </w:tcPr>
          <w:p w14:paraId="638FC222" w14:textId="77777777" w:rsidR="007D6CB6" w:rsidRPr="0087300E" w:rsidRDefault="007D6CB6" w:rsidP="00D37115">
            <w:pPr>
              <w:rPr>
                <w:rFonts w:ascii="Aptos Narrow" w:hAnsi="Aptos Narrow"/>
                <w:color w:val="000000"/>
              </w:rPr>
            </w:pPr>
            <w:r w:rsidRPr="0087300E">
              <w:rPr>
                <w:rFonts w:ascii="Aptos Narrow" w:hAnsi="Aptos Narrow"/>
                <w:color w:val="000000"/>
              </w:rPr>
              <w:t>Economia</w:t>
            </w:r>
          </w:p>
        </w:tc>
      </w:tr>
      <w:tr w:rsidR="007D6CB6" w:rsidRPr="00DA0CDB" w14:paraId="4E9BF9BD"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9C90101" w14:textId="77777777" w:rsidR="007D6CB6" w:rsidRPr="0087300E" w:rsidRDefault="007D6CB6" w:rsidP="00D37115">
            <w:pPr>
              <w:rPr>
                <w:rFonts w:ascii="Aptos Narrow" w:hAnsi="Aptos Narrow"/>
                <w:color w:val="000000"/>
              </w:rPr>
            </w:pPr>
            <w:r w:rsidRPr="0087300E">
              <w:rPr>
                <w:rFonts w:ascii="Aptos Narrow" w:hAnsi="Aptos Narrow"/>
                <w:color w:val="000000"/>
              </w:rPr>
              <w:t>Denominazione corso</w:t>
            </w:r>
          </w:p>
        </w:tc>
        <w:tc>
          <w:tcPr>
            <w:tcW w:w="7979" w:type="dxa"/>
            <w:tcBorders>
              <w:top w:val="nil"/>
              <w:left w:val="nil"/>
              <w:bottom w:val="single" w:sz="4" w:space="0" w:color="auto"/>
              <w:right w:val="single" w:sz="4" w:space="0" w:color="auto"/>
            </w:tcBorders>
            <w:shd w:val="clear" w:color="auto" w:fill="F6C5AC" w:themeFill="accent2" w:themeFillTint="66"/>
            <w:noWrap/>
            <w:hideMark/>
          </w:tcPr>
          <w:p w14:paraId="1F385184" w14:textId="77777777" w:rsidR="007D6CB6" w:rsidRPr="00D41791" w:rsidRDefault="007D6CB6" w:rsidP="00D37115">
            <w:pPr>
              <w:rPr>
                <w:rFonts w:ascii="Aptos Narrow" w:hAnsi="Aptos Narrow"/>
                <w:b/>
                <w:bCs/>
                <w:color w:val="000000"/>
              </w:rPr>
            </w:pPr>
            <w:bookmarkStart w:id="84" w:name="MATHH10"/>
            <w:r>
              <w:rPr>
                <w:rFonts w:ascii="Aptos Narrow" w:hAnsi="Aptos Narrow"/>
                <w:b/>
                <w:bCs/>
                <w:color w:val="000000"/>
                <w:lang w:val="en-US"/>
              </w:rPr>
              <w:t>Econometrics 2</w:t>
            </w:r>
            <w:r w:rsidRPr="00DA0CDB">
              <w:rPr>
                <w:rFonts w:ascii="Aptos Narrow" w:hAnsi="Aptos Narrow"/>
                <w:b/>
                <w:bCs/>
                <w:color w:val="000000"/>
                <w:lang w:val="en-US"/>
              </w:rPr>
              <w:t xml:space="preserve">: </w:t>
            </w:r>
            <w:r w:rsidRPr="00D41791">
              <w:rPr>
                <w:rFonts w:ascii="Aptos Narrow" w:hAnsi="Aptos Narrow"/>
                <w:b/>
                <w:bCs/>
                <w:color w:val="000000"/>
              </w:rPr>
              <w:t xml:space="preserve">Labour </w:t>
            </w:r>
            <w:proofErr w:type="spellStart"/>
            <w:r w:rsidRPr="00D41791">
              <w:rPr>
                <w:rFonts w:ascii="Aptos Narrow" w:hAnsi="Aptos Narrow"/>
                <w:b/>
                <w:bCs/>
                <w:color w:val="000000"/>
              </w:rPr>
              <w:t>Economics</w:t>
            </w:r>
            <w:bookmarkEnd w:id="84"/>
            <w:proofErr w:type="spellEnd"/>
          </w:p>
        </w:tc>
      </w:tr>
      <w:tr w:rsidR="007D6CB6" w:rsidRPr="0087300E" w14:paraId="61551496"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0C897C2" w14:textId="77777777" w:rsidR="007D6CB6" w:rsidRPr="0087300E" w:rsidRDefault="007D6CB6" w:rsidP="00D37115">
            <w:pPr>
              <w:rPr>
                <w:rFonts w:ascii="Aptos Narrow" w:hAnsi="Aptos Narrow"/>
                <w:color w:val="000000"/>
              </w:rPr>
            </w:pPr>
            <w:r w:rsidRPr="0087300E">
              <w:rPr>
                <w:rFonts w:ascii="Aptos Narrow" w:hAnsi="Aptos Narrow"/>
                <w:color w:val="000000"/>
              </w:rPr>
              <w:t>Referente</w:t>
            </w:r>
          </w:p>
        </w:tc>
        <w:tc>
          <w:tcPr>
            <w:tcW w:w="7979" w:type="dxa"/>
            <w:tcBorders>
              <w:top w:val="single" w:sz="4" w:space="0" w:color="auto"/>
              <w:left w:val="nil"/>
              <w:bottom w:val="single" w:sz="4" w:space="0" w:color="auto"/>
              <w:right w:val="single" w:sz="4" w:space="0" w:color="auto"/>
            </w:tcBorders>
            <w:noWrap/>
            <w:hideMark/>
          </w:tcPr>
          <w:p w14:paraId="3A72CDFC" w14:textId="77777777" w:rsidR="007D6CB6" w:rsidRPr="0087300E" w:rsidRDefault="007D6CB6" w:rsidP="00D37115">
            <w:pPr>
              <w:rPr>
                <w:rFonts w:ascii="Aptos Narrow" w:hAnsi="Aptos Narrow"/>
                <w:color w:val="000000"/>
              </w:rPr>
            </w:pPr>
            <w:r>
              <w:rPr>
                <w:rFonts w:ascii="Aptos Narrow" w:hAnsi="Aptos Narrow"/>
                <w:color w:val="000000"/>
              </w:rPr>
              <w:t>Monica Langella</w:t>
            </w:r>
            <w:r w:rsidRPr="00C531EA">
              <w:rPr>
                <w:rFonts w:ascii="Aptos Narrow" w:hAnsi="Aptos Narrow"/>
                <w:color w:val="000000"/>
              </w:rPr>
              <w:t xml:space="preserve"> </w:t>
            </w:r>
            <w:r>
              <w:rPr>
                <w:rFonts w:ascii="Aptos Narrow" w:hAnsi="Aptos Narrow"/>
                <w:color w:val="000000"/>
              </w:rPr>
              <w:t>(</w:t>
            </w:r>
            <w:r w:rsidRPr="00146B50">
              <w:rPr>
                <w:rFonts w:ascii="Aptos Narrow" w:hAnsi="Aptos Narrow"/>
                <w:color w:val="000000"/>
              </w:rPr>
              <w:t>monica.langella@unina.it</w:t>
            </w:r>
            <w:r>
              <w:rPr>
                <w:rFonts w:ascii="Aptos Narrow" w:hAnsi="Aptos Narrow"/>
                <w:color w:val="000000"/>
              </w:rPr>
              <w:t>)</w:t>
            </w:r>
          </w:p>
        </w:tc>
      </w:tr>
      <w:tr w:rsidR="007D6CB6" w:rsidRPr="0087300E" w14:paraId="7EC57EAA"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803A8BE" w14:textId="77777777" w:rsidR="007D6CB6" w:rsidRPr="0087300E" w:rsidRDefault="007D6CB6" w:rsidP="00D37115">
            <w:pPr>
              <w:rPr>
                <w:rFonts w:ascii="Aptos Narrow" w:hAnsi="Aptos Narrow"/>
                <w:color w:val="000000"/>
              </w:rPr>
            </w:pPr>
            <w:r w:rsidRPr="0087300E">
              <w:rPr>
                <w:rFonts w:ascii="Aptos Narrow" w:hAnsi="Aptos Narrow"/>
                <w:color w:val="000000"/>
              </w:rPr>
              <w:t>Numero di ore approssimativo</w:t>
            </w:r>
          </w:p>
        </w:tc>
        <w:tc>
          <w:tcPr>
            <w:tcW w:w="7979" w:type="dxa"/>
            <w:tcBorders>
              <w:top w:val="single" w:sz="4" w:space="0" w:color="auto"/>
              <w:left w:val="nil"/>
              <w:bottom w:val="single" w:sz="4" w:space="0" w:color="auto"/>
              <w:right w:val="single" w:sz="4" w:space="0" w:color="auto"/>
            </w:tcBorders>
            <w:noWrap/>
            <w:hideMark/>
          </w:tcPr>
          <w:p w14:paraId="5F6D4A3A" w14:textId="77777777" w:rsidR="007D6CB6" w:rsidRPr="0087300E" w:rsidRDefault="007D6CB6" w:rsidP="00D37115">
            <w:pPr>
              <w:rPr>
                <w:rFonts w:ascii="Aptos Narrow" w:hAnsi="Aptos Narrow"/>
                <w:color w:val="000000"/>
              </w:rPr>
            </w:pPr>
            <w:r>
              <w:rPr>
                <w:rFonts w:ascii="Aptos Narrow" w:hAnsi="Aptos Narrow"/>
                <w:color w:val="000000"/>
              </w:rPr>
              <w:t>22,5</w:t>
            </w:r>
            <w:r w:rsidRPr="0087300E">
              <w:rPr>
                <w:rFonts w:ascii="Aptos Narrow" w:hAnsi="Aptos Narrow"/>
                <w:color w:val="000000"/>
              </w:rPr>
              <w:t> </w:t>
            </w:r>
          </w:p>
        </w:tc>
      </w:tr>
      <w:tr w:rsidR="007D6CB6" w:rsidRPr="0087300E" w14:paraId="4AD28427"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99939AA" w14:textId="77777777" w:rsidR="007D6CB6" w:rsidRPr="0087300E" w:rsidRDefault="007D6CB6" w:rsidP="00D37115">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7979" w:type="dxa"/>
            <w:tcBorders>
              <w:top w:val="nil"/>
              <w:left w:val="nil"/>
              <w:bottom w:val="single" w:sz="4" w:space="0" w:color="auto"/>
              <w:right w:val="single" w:sz="4" w:space="0" w:color="auto"/>
            </w:tcBorders>
            <w:noWrap/>
            <w:hideMark/>
          </w:tcPr>
          <w:p w14:paraId="06461CFB" w14:textId="77777777" w:rsidR="007D6CB6" w:rsidRPr="0087300E" w:rsidRDefault="007D6CB6" w:rsidP="00D37115">
            <w:pPr>
              <w:rPr>
                <w:rFonts w:ascii="Aptos Narrow" w:hAnsi="Aptos Narrow"/>
                <w:color w:val="000000"/>
              </w:rPr>
            </w:pPr>
            <w:r>
              <w:rPr>
                <w:rFonts w:ascii="Aptos Narrow" w:hAnsi="Aptos Narrow"/>
                <w:color w:val="000000"/>
              </w:rPr>
              <w:t>No</w:t>
            </w:r>
            <w:r w:rsidRPr="0087300E">
              <w:rPr>
                <w:rFonts w:ascii="Aptos Narrow" w:hAnsi="Aptos Narrow"/>
                <w:color w:val="000000"/>
              </w:rPr>
              <w:t> </w:t>
            </w:r>
          </w:p>
        </w:tc>
      </w:tr>
      <w:tr w:rsidR="007D6CB6" w:rsidRPr="0087300E" w14:paraId="32C8072E"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924A423"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Fruizione in presenza </w:t>
            </w:r>
          </w:p>
        </w:tc>
        <w:tc>
          <w:tcPr>
            <w:tcW w:w="7979" w:type="dxa"/>
            <w:tcBorders>
              <w:top w:val="nil"/>
              <w:left w:val="nil"/>
              <w:bottom w:val="single" w:sz="4" w:space="0" w:color="auto"/>
              <w:right w:val="single" w:sz="4" w:space="0" w:color="auto"/>
            </w:tcBorders>
            <w:noWrap/>
            <w:hideMark/>
          </w:tcPr>
          <w:p w14:paraId="5DB98FA1" w14:textId="77777777" w:rsidR="007D6CB6" w:rsidRPr="0087300E" w:rsidRDefault="007D6CB6" w:rsidP="00D37115">
            <w:pPr>
              <w:rPr>
                <w:rFonts w:ascii="Aptos Narrow" w:hAnsi="Aptos Narrow"/>
                <w:color w:val="000000"/>
              </w:rPr>
            </w:pPr>
            <w:r>
              <w:rPr>
                <w:rFonts w:ascii="Aptos Narrow" w:hAnsi="Aptos Narrow"/>
                <w:color w:val="000000"/>
              </w:rPr>
              <w:t>Sì</w:t>
            </w:r>
          </w:p>
        </w:tc>
      </w:tr>
      <w:tr w:rsidR="007D6CB6" w:rsidRPr="003E4BA8" w14:paraId="0392943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EC83492" w14:textId="77777777" w:rsidR="007D6CB6" w:rsidRPr="0087300E" w:rsidRDefault="007D6CB6" w:rsidP="00D37115">
            <w:pPr>
              <w:rPr>
                <w:rFonts w:ascii="Aptos Narrow" w:hAnsi="Aptos Narrow"/>
                <w:color w:val="000000"/>
              </w:rPr>
            </w:pPr>
            <w:r w:rsidRPr="0087300E">
              <w:rPr>
                <w:rFonts w:ascii="Aptos Narrow" w:hAnsi="Aptos Narrow"/>
                <w:color w:val="000000"/>
              </w:rPr>
              <w:t>Programma di massima</w:t>
            </w:r>
          </w:p>
        </w:tc>
        <w:tc>
          <w:tcPr>
            <w:tcW w:w="7979" w:type="dxa"/>
            <w:tcBorders>
              <w:top w:val="nil"/>
              <w:left w:val="nil"/>
              <w:bottom w:val="single" w:sz="4" w:space="0" w:color="auto"/>
              <w:right w:val="single" w:sz="4" w:space="0" w:color="auto"/>
            </w:tcBorders>
            <w:noWrap/>
            <w:hideMark/>
          </w:tcPr>
          <w:p w14:paraId="21959C1C" w14:textId="77777777" w:rsidR="007D6CB6" w:rsidRPr="00DA0CDB" w:rsidRDefault="007D6CB6" w:rsidP="00D37115">
            <w:pPr>
              <w:rPr>
                <w:rFonts w:ascii="Aptos Narrow" w:hAnsi="Aptos Narrow"/>
                <w:color w:val="000000"/>
                <w:lang w:val="en-US"/>
              </w:rPr>
            </w:pPr>
            <w:r w:rsidRPr="00B7428F">
              <w:rPr>
                <w:rFonts w:ascii="Aptos Narrow" w:hAnsi="Aptos Narrow"/>
                <w:color w:val="000000"/>
                <w:lang w:val="en-US"/>
              </w:rPr>
              <w:t xml:space="preserve">The aim is to provide students with an overview of traditional </w:t>
            </w:r>
            <w:proofErr w:type="spellStart"/>
            <w:r w:rsidRPr="00B7428F">
              <w:rPr>
                <w:rFonts w:ascii="Aptos Narrow" w:hAnsi="Aptos Narrow"/>
                <w:color w:val="000000"/>
                <w:lang w:val="en-US"/>
              </w:rPr>
              <w:t>Labour</w:t>
            </w:r>
            <w:proofErr w:type="spellEnd"/>
            <w:r w:rsidRPr="00B7428F">
              <w:rPr>
                <w:rFonts w:ascii="Aptos Narrow" w:hAnsi="Aptos Narrow"/>
                <w:color w:val="000000"/>
                <w:lang w:val="en-US"/>
              </w:rPr>
              <w:t xml:space="preserve"> Economics topics, to take a closer look at empirical methods used in the literature, and to encourage the development of independent research interests. The course will combine lectures providing a general introduction to </w:t>
            </w:r>
            <w:proofErr w:type="spellStart"/>
            <w:r w:rsidRPr="00B7428F">
              <w:rPr>
                <w:rFonts w:ascii="Aptos Narrow" w:hAnsi="Aptos Narrow"/>
                <w:color w:val="000000"/>
                <w:lang w:val="en-US"/>
              </w:rPr>
              <w:t>labour</w:t>
            </w:r>
            <w:proofErr w:type="spellEnd"/>
            <w:r w:rsidRPr="00B7428F">
              <w:rPr>
                <w:rFonts w:ascii="Aptos Narrow" w:hAnsi="Aptos Narrow"/>
                <w:color w:val="000000"/>
                <w:lang w:val="en-US"/>
              </w:rPr>
              <w:t xml:space="preserve"> market models with lectures that will more closely </w:t>
            </w:r>
            <w:proofErr w:type="spellStart"/>
            <w:r w:rsidRPr="00B7428F">
              <w:rPr>
                <w:rFonts w:ascii="Aptos Narrow" w:hAnsi="Aptos Narrow"/>
                <w:color w:val="000000"/>
                <w:lang w:val="en-US"/>
              </w:rPr>
              <w:t>analyse</w:t>
            </w:r>
            <w:proofErr w:type="spellEnd"/>
            <w:r w:rsidRPr="00B7428F">
              <w:rPr>
                <w:rFonts w:ascii="Aptos Narrow" w:hAnsi="Aptos Narrow"/>
                <w:color w:val="000000"/>
                <w:lang w:val="en-US"/>
              </w:rPr>
              <w:t xml:space="preserve"> individual research topics and papers</w:t>
            </w:r>
            <w:r>
              <w:rPr>
                <w:rFonts w:ascii="Aptos Narrow" w:hAnsi="Aptos Narrow"/>
                <w:color w:val="000000"/>
                <w:lang w:val="en-US"/>
              </w:rPr>
              <w:t xml:space="preserve">. </w:t>
            </w:r>
            <w:r w:rsidRPr="00281E83">
              <w:rPr>
                <w:rFonts w:ascii="Aptos Narrow" w:hAnsi="Aptos Narrow"/>
                <w:color w:val="000000"/>
                <w:lang w:val="en-US"/>
              </w:rPr>
              <w:t>The lectures will combine theory and applications, with some Stata sessions.</w:t>
            </w:r>
          </w:p>
        </w:tc>
      </w:tr>
      <w:tr w:rsidR="007D6CB6" w:rsidRPr="003E4BA8" w14:paraId="4D636C21"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94C1A95" w14:textId="77777777" w:rsidR="007D6CB6" w:rsidRPr="0087300E" w:rsidRDefault="007D6CB6" w:rsidP="00D37115">
            <w:pPr>
              <w:rPr>
                <w:rFonts w:ascii="Aptos Narrow" w:hAnsi="Aptos Narrow"/>
                <w:color w:val="000000"/>
              </w:rPr>
            </w:pPr>
            <w:proofErr w:type="spellStart"/>
            <w:r w:rsidRPr="0087300E">
              <w:rPr>
                <w:rFonts w:ascii="Aptos Narrow" w:hAnsi="Aptos Narrow"/>
                <w:color w:val="000000"/>
              </w:rPr>
              <w:t>Syllabus</w:t>
            </w:r>
            <w:proofErr w:type="spellEnd"/>
          </w:p>
        </w:tc>
        <w:tc>
          <w:tcPr>
            <w:tcW w:w="7979" w:type="dxa"/>
            <w:tcBorders>
              <w:top w:val="nil"/>
              <w:left w:val="nil"/>
              <w:bottom w:val="single" w:sz="4" w:space="0" w:color="auto"/>
              <w:right w:val="single" w:sz="4" w:space="0" w:color="auto"/>
            </w:tcBorders>
            <w:noWrap/>
            <w:hideMark/>
          </w:tcPr>
          <w:p w14:paraId="67A4867D" w14:textId="77777777" w:rsidR="007D6CB6" w:rsidRPr="00E25915" w:rsidRDefault="007D6CB6" w:rsidP="00D37115">
            <w:pPr>
              <w:rPr>
                <w:rFonts w:ascii="Aptos Narrow" w:hAnsi="Aptos Narrow"/>
                <w:color w:val="000000"/>
                <w:lang w:val="en-US"/>
              </w:rPr>
            </w:pPr>
            <w:r w:rsidRPr="00E25915">
              <w:rPr>
                <w:rFonts w:ascii="Aptos Narrow" w:hAnsi="Aptos Narrow"/>
                <w:color w:val="000000"/>
                <w:lang w:val="en-US"/>
              </w:rPr>
              <w:t>1.</w:t>
            </w:r>
            <w:r>
              <w:rPr>
                <w:rFonts w:ascii="Aptos Narrow" w:hAnsi="Aptos Narrow"/>
                <w:color w:val="000000"/>
                <w:lang w:val="en-US"/>
              </w:rPr>
              <w:t xml:space="preserve"> </w:t>
            </w:r>
            <w:proofErr w:type="spellStart"/>
            <w:r w:rsidRPr="00E25915">
              <w:rPr>
                <w:rFonts w:ascii="Aptos Narrow" w:hAnsi="Aptos Narrow"/>
                <w:color w:val="000000"/>
                <w:lang w:val="en-US"/>
              </w:rPr>
              <w:t>Labour</w:t>
            </w:r>
            <w:proofErr w:type="spellEnd"/>
            <w:r w:rsidRPr="00E25915">
              <w:rPr>
                <w:rFonts w:ascii="Aptos Narrow" w:hAnsi="Aptos Narrow"/>
                <w:color w:val="000000"/>
                <w:lang w:val="en-US"/>
              </w:rPr>
              <w:t xml:space="preserve"> Markets – the </w:t>
            </w:r>
            <w:r>
              <w:rPr>
                <w:rFonts w:ascii="Aptos Narrow" w:hAnsi="Aptos Narrow"/>
                <w:color w:val="000000"/>
                <w:lang w:val="en-US"/>
              </w:rPr>
              <w:t>C</w:t>
            </w:r>
            <w:r w:rsidRPr="00E25915">
              <w:rPr>
                <w:rFonts w:ascii="Aptos Narrow" w:hAnsi="Aptos Narrow"/>
                <w:color w:val="000000"/>
                <w:lang w:val="en-US"/>
              </w:rPr>
              <w:t>lassics</w:t>
            </w:r>
          </w:p>
          <w:p w14:paraId="2DC86ABD" w14:textId="77777777" w:rsidR="007D6CB6" w:rsidRPr="008C0395" w:rsidRDefault="007D6CB6" w:rsidP="00D37115">
            <w:pPr>
              <w:rPr>
                <w:sz w:val="20"/>
                <w:szCs w:val="20"/>
                <w:lang w:val="en-US"/>
              </w:rPr>
            </w:pPr>
            <w:proofErr w:type="spellStart"/>
            <w:r w:rsidRPr="008C0395">
              <w:rPr>
                <w:sz w:val="20"/>
                <w:szCs w:val="20"/>
                <w:lang w:val="en-US"/>
              </w:rPr>
              <w:t>Labour</w:t>
            </w:r>
            <w:proofErr w:type="spellEnd"/>
            <w:r w:rsidRPr="008C0395">
              <w:rPr>
                <w:sz w:val="20"/>
                <w:szCs w:val="20"/>
                <w:lang w:val="en-US"/>
              </w:rPr>
              <w:t xml:space="preserve"> supply. </w:t>
            </w:r>
            <w:proofErr w:type="spellStart"/>
            <w:r w:rsidRPr="008C0395">
              <w:rPr>
                <w:sz w:val="20"/>
                <w:szCs w:val="20"/>
                <w:lang w:val="en-US"/>
              </w:rPr>
              <w:t>Labour</w:t>
            </w:r>
            <w:proofErr w:type="spellEnd"/>
            <w:r w:rsidRPr="008C0395">
              <w:rPr>
                <w:sz w:val="20"/>
                <w:szCs w:val="20"/>
                <w:lang w:val="en-US"/>
              </w:rPr>
              <w:t xml:space="preserve"> demand.</w:t>
            </w:r>
          </w:p>
          <w:p w14:paraId="7CB39BC4" w14:textId="77777777" w:rsidR="007D6CB6" w:rsidRDefault="007D6CB6" w:rsidP="00D37115">
            <w:pPr>
              <w:rPr>
                <w:rFonts w:ascii="Aptos Narrow" w:hAnsi="Aptos Narrow"/>
                <w:color w:val="000000"/>
                <w:lang w:val="en-US"/>
              </w:rPr>
            </w:pPr>
            <w:r w:rsidRPr="00DA0CDB">
              <w:rPr>
                <w:rFonts w:ascii="Aptos Narrow" w:hAnsi="Aptos Narrow"/>
                <w:color w:val="000000"/>
                <w:lang w:val="en-US"/>
              </w:rPr>
              <w:t xml:space="preserve">2. </w:t>
            </w:r>
            <w:proofErr w:type="spellStart"/>
            <w:r>
              <w:rPr>
                <w:rFonts w:ascii="Aptos Narrow" w:hAnsi="Aptos Narrow"/>
                <w:color w:val="000000"/>
                <w:lang w:val="en-US"/>
              </w:rPr>
              <w:t>Labour</w:t>
            </w:r>
            <w:proofErr w:type="spellEnd"/>
            <w:r>
              <w:rPr>
                <w:rFonts w:ascii="Aptos Narrow" w:hAnsi="Aptos Narrow"/>
                <w:color w:val="000000"/>
                <w:lang w:val="en-US"/>
              </w:rPr>
              <w:t xml:space="preserve"> Markets – Friction and Remedials</w:t>
            </w:r>
          </w:p>
          <w:p w14:paraId="116B9682" w14:textId="77777777" w:rsidR="007D6CB6" w:rsidRPr="008C0395" w:rsidRDefault="007D6CB6" w:rsidP="00D37115">
            <w:pPr>
              <w:rPr>
                <w:rFonts w:ascii="Aptos Narrow" w:hAnsi="Aptos Narrow"/>
                <w:color w:val="000000"/>
                <w:sz w:val="20"/>
                <w:szCs w:val="20"/>
                <w:lang w:val="en-US"/>
              </w:rPr>
            </w:pPr>
            <w:r w:rsidRPr="008C0395">
              <w:rPr>
                <w:rFonts w:ascii="Aptos Narrow" w:hAnsi="Aptos Narrow"/>
                <w:color w:val="000000"/>
                <w:sz w:val="20"/>
                <w:szCs w:val="20"/>
                <w:lang w:val="en-US"/>
              </w:rPr>
              <w:t>Monopsony. Minimum wage &amp; employment protection methods.</w:t>
            </w:r>
          </w:p>
          <w:p w14:paraId="6779A6B5" w14:textId="77777777" w:rsidR="007D6CB6" w:rsidRDefault="007D6CB6" w:rsidP="00D37115">
            <w:pPr>
              <w:rPr>
                <w:rFonts w:ascii="Aptos Narrow" w:hAnsi="Aptos Narrow"/>
                <w:color w:val="000000"/>
                <w:lang w:val="en-US"/>
              </w:rPr>
            </w:pPr>
            <w:r w:rsidRPr="00DA0CDB">
              <w:rPr>
                <w:rFonts w:ascii="Aptos Narrow" w:hAnsi="Aptos Narrow"/>
                <w:color w:val="000000"/>
                <w:lang w:val="en-US"/>
              </w:rPr>
              <w:t xml:space="preserve">3. </w:t>
            </w:r>
            <w:r w:rsidRPr="00BD3DD4">
              <w:rPr>
                <w:rFonts w:ascii="Aptos Narrow" w:hAnsi="Aptos Narrow"/>
                <w:color w:val="000000"/>
                <w:lang w:val="en-US"/>
              </w:rPr>
              <w:t xml:space="preserve">Human </w:t>
            </w:r>
            <w:r>
              <w:rPr>
                <w:rFonts w:ascii="Aptos Narrow" w:hAnsi="Aptos Narrow"/>
                <w:color w:val="000000"/>
                <w:lang w:val="en-US"/>
              </w:rPr>
              <w:t>C</w:t>
            </w:r>
            <w:r w:rsidRPr="00BD3DD4">
              <w:rPr>
                <w:rFonts w:ascii="Aptos Narrow" w:hAnsi="Aptos Narrow"/>
                <w:color w:val="000000"/>
                <w:lang w:val="en-US"/>
              </w:rPr>
              <w:t>apital &amp; Discriminations</w:t>
            </w:r>
          </w:p>
          <w:p w14:paraId="40FD5169" w14:textId="77777777" w:rsidR="007D6CB6" w:rsidRPr="008C0395" w:rsidRDefault="007D6CB6" w:rsidP="00D37115">
            <w:pPr>
              <w:rPr>
                <w:rFonts w:ascii="Aptos Narrow" w:hAnsi="Aptos Narrow"/>
                <w:color w:val="000000"/>
                <w:sz w:val="20"/>
                <w:szCs w:val="20"/>
                <w:lang w:val="en-US"/>
              </w:rPr>
            </w:pPr>
            <w:r w:rsidRPr="008C0395">
              <w:rPr>
                <w:rFonts w:ascii="Aptos Narrow" w:hAnsi="Aptos Narrow"/>
                <w:color w:val="000000"/>
                <w:sz w:val="20"/>
                <w:szCs w:val="20"/>
                <w:lang w:val="en-US"/>
              </w:rPr>
              <w:t xml:space="preserve">Investments in education. Discrimination on the </w:t>
            </w:r>
            <w:proofErr w:type="spellStart"/>
            <w:r w:rsidRPr="008C0395">
              <w:rPr>
                <w:rFonts w:ascii="Aptos Narrow" w:hAnsi="Aptos Narrow"/>
                <w:color w:val="000000"/>
                <w:sz w:val="20"/>
                <w:szCs w:val="20"/>
                <w:lang w:val="en-US"/>
              </w:rPr>
              <w:t>labour</w:t>
            </w:r>
            <w:proofErr w:type="spellEnd"/>
            <w:r w:rsidRPr="008C0395">
              <w:rPr>
                <w:rFonts w:ascii="Aptos Narrow" w:hAnsi="Aptos Narrow"/>
                <w:color w:val="000000"/>
                <w:sz w:val="20"/>
                <w:szCs w:val="20"/>
                <w:lang w:val="en-US"/>
              </w:rPr>
              <w:t xml:space="preserve"> markets.</w:t>
            </w:r>
          </w:p>
          <w:p w14:paraId="5128F2F3" w14:textId="77777777" w:rsidR="007D6CB6" w:rsidRDefault="007D6CB6" w:rsidP="00D37115">
            <w:pPr>
              <w:rPr>
                <w:rFonts w:ascii="Aptos Narrow" w:hAnsi="Aptos Narrow"/>
                <w:color w:val="000000"/>
                <w:lang w:val="en-US"/>
              </w:rPr>
            </w:pPr>
            <w:r w:rsidRPr="00DA0CDB">
              <w:rPr>
                <w:rFonts w:ascii="Aptos Narrow" w:hAnsi="Aptos Narrow"/>
                <w:color w:val="000000"/>
                <w:lang w:val="en-US"/>
              </w:rPr>
              <w:t xml:space="preserve">4. </w:t>
            </w:r>
            <w:r w:rsidRPr="00D521B9">
              <w:rPr>
                <w:rFonts w:ascii="Aptos Narrow" w:hAnsi="Aptos Narrow"/>
                <w:color w:val="000000"/>
                <w:lang w:val="en-US"/>
              </w:rPr>
              <w:t xml:space="preserve">The </w:t>
            </w:r>
            <w:r>
              <w:rPr>
                <w:rFonts w:ascii="Aptos Narrow" w:hAnsi="Aptos Narrow"/>
                <w:color w:val="000000"/>
                <w:lang w:val="en-US"/>
              </w:rPr>
              <w:t>G</w:t>
            </w:r>
            <w:r w:rsidRPr="00D521B9">
              <w:rPr>
                <w:rFonts w:ascii="Aptos Narrow" w:hAnsi="Aptos Narrow"/>
                <w:color w:val="000000"/>
                <w:lang w:val="en-US"/>
              </w:rPr>
              <w:t xml:space="preserve">eography and </w:t>
            </w:r>
            <w:r>
              <w:rPr>
                <w:rFonts w:ascii="Aptos Narrow" w:hAnsi="Aptos Narrow"/>
                <w:color w:val="000000"/>
                <w:lang w:val="en-US"/>
              </w:rPr>
              <w:t>F</w:t>
            </w:r>
            <w:r w:rsidRPr="00D521B9">
              <w:rPr>
                <w:rFonts w:ascii="Aptos Narrow" w:hAnsi="Aptos Narrow"/>
                <w:color w:val="000000"/>
                <w:lang w:val="en-US"/>
              </w:rPr>
              <w:t xml:space="preserve">unctioning of </w:t>
            </w:r>
            <w:proofErr w:type="spellStart"/>
            <w:r>
              <w:rPr>
                <w:rFonts w:ascii="Aptos Narrow" w:hAnsi="Aptos Narrow"/>
                <w:color w:val="000000"/>
                <w:lang w:val="en-US"/>
              </w:rPr>
              <w:t>L</w:t>
            </w:r>
            <w:r w:rsidRPr="00D521B9">
              <w:rPr>
                <w:rFonts w:ascii="Aptos Narrow" w:hAnsi="Aptos Narrow"/>
                <w:color w:val="000000"/>
                <w:lang w:val="en-US"/>
              </w:rPr>
              <w:t>abour</w:t>
            </w:r>
            <w:proofErr w:type="spellEnd"/>
            <w:r w:rsidRPr="00D521B9">
              <w:rPr>
                <w:rFonts w:ascii="Aptos Narrow" w:hAnsi="Aptos Narrow"/>
                <w:color w:val="000000"/>
                <w:lang w:val="en-US"/>
              </w:rPr>
              <w:t xml:space="preserve"> </w:t>
            </w:r>
            <w:r>
              <w:rPr>
                <w:rFonts w:ascii="Aptos Narrow" w:hAnsi="Aptos Narrow"/>
                <w:color w:val="000000"/>
                <w:lang w:val="en-US"/>
              </w:rPr>
              <w:t>M</w:t>
            </w:r>
            <w:r w:rsidRPr="00D521B9">
              <w:rPr>
                <w:rFonts w:ascii="Aptos Narrow" w:hAnsi="Aptos Narrow"/>
                <w:color w:val="000000"/>
                <w:lang w:val="en-US"/>
              </w:rPr>
              <w:t xml:space="preserve">arkets </w:t>
            </w:r>
          </w:p>
          <w:p w14:paraId="2AFD2AE5" w14:textId="77777777" w:rsidR="007D6CB6" w:rsidRPr="008C0395" w:rsidRDefault="007D6CB6" w:rsidP="00D37115">
            <w:pPr>
              <w:rPr>
                <w:rFonts w:ascii="Aptos Narrow" w:hAnsi="Aptos Narrow"/>
                <w:color w:val="000000"/>
                <w:sz w:val="20"/>
                <w:szCs w:val="20"/>
                <w:lang w:val="en-US"/>
              </w:rPr>
            </w:pPr>
            <w:proofErr w:type="spellStart"/>
            <w:r w:rsidRPr="008C0395">
              <w:rPr>
                <w:rFonts w:ascii="Aptos Narrow" w:hAnsi="Aptos Narrow"/>
                <w:color w:val="000000"/>
                <w:sz w:val="20"/>
                <w:szCs w:val="20"/>
                <w:lang w:val="en-US"/>
              </w:rPr>
              <w:t>Labour</w:t>
            </w:r>
            <w:proofErr w:type="spellEnd"/>
            <w:r w:rsidRPr="008C0395">
              <w:rPr>
                <w:rFonts w:ascii="Aptos Narrow" w:hAnsi="Aptos Narrow"/>
                <w:color w:val="000000"/>
                <w:sz w:val="20"/>
                <w:szCs w:val="20"/>
                <w:lang w:val="en-US"/>
              </w:rPr>
              <w:t xml:space="preserve"> supply shocks and migration. Local </w:t>
            </w:r>
            <w:proofErr w:type="spellStart"/>
            <w:r w:rsidRPr="008C0395">
              <w:rPr>
                <w:rFonts w:ascii="Aptos Narrow" w:hAnsi="Aptos Narrow"/>
                <w:color w:val="000000"/>
                <w:sz w:val="20"/>
                <w:szCs w:val="20"/>
                <w:lang w:val="en-US"/>
              </w:rPr>
              <w:t>labour</w:t>
            </w:r>
            <w:proofErr w:type="spellEnd"/>
            <w:r w:rsidRPr="008C0395">
              <w:rPr>
                <w:rFonts w:ascii="Aptos Narrow" w:hAnsi="Aptos Narrow"/>
                <w:color w:val="000000"/>
                <w:sz w:val="20"/>
                <w:szCs w:val="20"/>
                <w:lang w:val="en-US"/>
              </w:rPr>
              <w:t xml:space="preserve"> markets, </w:t>
            </w:r>
            <w:proofErr w:type="spellStart"/>
            <w:r w:rsidRPr="008C0395">
              <w:rPr>
                <w:rFonts w:ascii="Aptos Narrow" w:hAnsi="Aptos Narrow"/>
                <w:color w:val="000000"/>
                <w:sz w:val="20"/>
                <w:szCs w:val="20"/>
                <w:lang w:val="en-US"/>
              </w:rPr>
              <w:t>labour</w:t>
            </w:r>
            <w:proofErr w:type="spellEnd"/>
            <w:r w:rsidRPr="008C0395">
              <w:rPr>
                <w:rFonts w:ascii="Aptos Narrow" w:hAnsi="Aptos Narrow"/>
                <w:color w:val="000000"/>
                <w:sz w:val="20"/>
                <w:szCs w:val="20"/>
                <w:lang w:val="en-US"/>
              </w:rPr>
              <w:t xml:space="preserve"> demand shocks and recessions. Inequality on the </w:t>
            </w:r>
            <w:proofErr w:type="spellStart"/>
            <w:r w:rsidRPr="008C0395">
              <w:rPr>
                <w:rFonts w:ascii="Aptos Narrow" w:hAnsi="Aptos Narrow"/>
                <w:color w:val="000000"/>
                <w:sz w:val="20"/>
                <w:szCs w:val="20"/>
                <w:lang w:val="en-US"/>
              </w:rPr>
              <w:t>labour</w:t>
            </w:r>
            <w:proofErr w:type="spellEnd"/>
            <w:r w:rsidRPr="008C0395">
              <w:rPr>
                <w:rFonts w:ascii="Aptos Narrow" w:hAnsi="Aptos Narrow"/>
                <w:color w:val="000000"/>
                <w:sz w:val="20"/>
                <w:szCs w:val="20"/>
                <w:lang w:val="en-US"/>
              </w:rPr>
              <w:t xml:space="preserve"> markets, polarization and technological change. Trade shocks and </w:t>
            </w:r>
            <w:proofErr w:type="spellStart"/>
            <w:r w:rsidRPr="008C0395">
              <w:rPr>
                <w:rFonts w:ascii="Aptos Narrow" w:hAnsi="Aptos Narrow"/>
                <w:color w:val="000000"/>
                <w:sz w:val="20"/>
                <w:szCs w:val="20"/>
                <w:lang w:val="en-US"/>
              </w:rPr>
              <w:t>labour</w:t>
            </w:r>
            <w:proofErr w:type="spellEnd"/>
            <w:r w:rsidRPr="008C0395">
              <w:rPr>
                <w:rFonts w:ascii="Aptos Narrow" w:hAnsi="Aptos Narrow"/>
                <w:color w:val="000000"/>
                <w:sz w:val="20"/>
                <w:szCs w:val="20"/>
                <w:lang w:val="en-US"/>
              </w:rPr>
              <w:t xml:space="preserve"> markets.</w:t>
            </w:r>
          </w:p>
        </w:tc>
      </w:tr>
      <w:tr w:rsidR="007D6CB6" w:rsidRPr="0087300E" w14:paraId="1C50DA67"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A381F20" w14:textId="77777777" w:rsidR="007D6CB6" w:rsidRPr="0087300E" w:rsidRDefault="007D6CB6" w:rsidP="00D37115">
            <w:pPr>
              <w:rPr>
                <w:rFonts w:ascii="Aptos Narrow" w:hAnsi="Aptos Narrow"/>
                <w:color w:val="000000"/>
              </w:rPr>
            </w:pPr>
            <w:r w:rsidRPr="0087300E">
              <w:rPr>
                <w:rFonts w:ascii="Aptos Narrow" w:hAnsi="Aptos Narrow"/>
                <w:color w:val="000000"/>
              </w:rPr>
              <w:t>Periodo di erogazione</w:t>
            </w:r>
          </w:p>
        </w:tc>
        <w:tc>
          <w:tcPr>
            <w:tcW w:w="7979" w:type="dxa"/>
            <w:tcBorders>
              <w:top w:val="nil"/>
              <w:left w:val="nil"/>
              <w:bottom w:val="single" w:sz="4" w:space="0" w:color="auto"/>
              <w:right w:val="single" w:sz="4" w:space="0" w:color="auto"/>
            </w:tcBorders>
            <w:noWrap/>
            <w:hideMark/>
          </w:tcPr>
          <w:p w14:paraId="560F1977" w14:textId="77777777" w:rsidR="007D6CB6" w:rsidRPr="0087300E" w:rsidRDefault="007D6CB6" w:rsidP="00D37115">
            <w:pPr>
              <w:rPr>
                <w:rFonts w:ascii="Aptos Narrow" w:hAnsi="Aptos Narrow"/>
                <w:color w:val="000000"/>
              </w:rPr>
            </w:pPr>
            <w:r>
              <w:rPr>
                <w:rFonts w:ascii="Aptos Narrow" w:hAnsi="Aptos Narrow"/>
                <w:color w:val="000000"/>
              </w:rPr>
              <w:t xml:space="preserve">Aprile – </w:t>
            </w:r>
            <w:proofErr w:type="gramStart"/>
            <w:r>
              <w:rPr>
                <w:rFonts w:ascii="Aptos Narrow" w:hAnsi="Aptos Narrow"/>
                <w:color w:val="000000"/>
              </w:rPr>
              <w:t>Maggio</w:t>
            </w:r>
            <w:proofErr w:type="gramEnd"/>
            <w:r>
              <w:rPr>
                <w:rFonts w:ascii="Aptos Narrow" w:hAnsi="Aptos Narrow"/>
                <w:color w:val="000000"/>
              </w:rPr>
              <w:t xml:space="preserve"> </w:t>
            </w:r>
          </w:p>
        </w:tc>
      </w:tr>
      <w:tr w:rsidR="007D6CB6" w:rsidRPr="0087300E" w14:paraId="469A7C60"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4D751AB" w14:textId="77777777" w:rsidR="007D6CB6" w:rsidRPr="0087300E" w:rsidRDefault="007D6CB6" w:rsidP="00D37115">
            <w:pPr>
              <w:rPr>
                <w:rFonts w:ascii="Aptos Narrow" w:hAnsi="Aptos Narrow"/>
                <w:color w:val="000000"/>
              </w:rPr>
            </w:pPr>
            <w:r w:rsidRPr="0087300E">
              <w:rPr>
                <w:rFonts w:ascii="Aptos Narrow" w:hAnsi="Aptos Narrow"/>
                <w:color w:val="000000"/>
              </w:rPr>
              <w:t>Intensivo o meno</w:t>
            </w:r>
          </w:p>
        </w:tc>
        <w:tc>
          <w:tcPr>
            <w:tcW w:w="7979" w:type="dxa"/>
            <w:tcBorders>
              <w:top w:val="nil"/>
              <w:left w:val="nil"/>
              <w:bottom w:val="single" w:sz="4" w:space="0" w:color="auto"/>
              <w:right w:val="single" w:sz="4" w:space="0" w:color="auto"/>
            </w:tcBorders>
            <w:noWrap/>
            <w:hideMark/>
          </w:tcPr>
          <w:p w14:paraId="33650C6D" w14:textId="77777777" w:rsidR="007D6CB6" w:rsidRPr="0087300E" w:rsidRDefault="007D6CB6" w:rsidP="00D37115">
            <w:pPr>
              <w:rPr>
                <w:rFonts w:ascii="Aptos Narrow" w:hAnsi="Aptos Narrow"/>
                <w:color w:val="000000"/>
              </w:rPr>
            </w:pPr>
            <w:r>
              <w:rPr>
                <w:rFonts w:ascii="Aptos Narrow" w:hAnsi="Aptos Narrow"/>
                <w:color w:val="000000"/>
              </w:rPr>
              <w:t>22,5 ore distribuite su 5 settimane</w:t>
            </w:r>
            <w:r w:rsidRPr="007626F4">
              <w:rPr>
                <w:rFonts w:ascii="Aptos Narrow" w:hAnsi="Aptos Narrow"/>
                <w:color w:val="000000"/>
              </w:rPr>
              <w:t xml:space="preserve">, </w:t>
            </w:r>
            <w:r>
              <w:rPr>
                <w:rFonts w:ascii="Aptos Narrow" w:hAnsi="Aptos Narrow"/>
                <w:color w:val="000000"/>
              </w:rPr>
              <w:t>con 3 lezioni da 1,5 ore</w:t>
            </w:r>
            <w:r w:rsidRPr="007626F4">
              <w:rPr>
                <w:rFonts w:ascii="Aptos Narrow" w:hAnsi="Aptos Narrow"/>
                <w:color w:val="000000"/>
              </w:rPr>
              <w:t xml:space="preserve"> </w:t>
            </w:r>
            <w:r>
              <w:rPr>
                <w:rFonts w:ascii="Aptos Narrow" w:hAnsi="Aptos Narrow"/>
                <w:color w:val="000000"/>
              </w:rPr>
              <w:t>alla settimana.</w:t>
            </w:r>
          </w:p>
        </w:tc>
      </w:tr>
      <w:tr w:rsidR="007D6CB6" w:rsidRPr="0087300E" w14:paraId="0A867C0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FA2535B" w14:textId="77777777" w:rsidR="007D6CB6" w:rsidRPr="0087300E" w:rsidRDefault="007D6CB6" w:rsidP="00D37115">
            <w:pPr>
              <w:rPr>
                <w:rFonts w:ascii="Aptos Narrow" w:hAnsi="Aptos Narrow"/>
                <w:color w:val="000000"/>
              </w:rPr>
            </w:pPr>
            <w:r w:rsidRPr="0087300E">
              <w:rPr>
                <w:rFonts w:ascii="Aptos Narrow" w:hAnsi="Aptos Narrow"/>
                <w:color w:val="000000"/>
              </w:rPr>
              <w:t>Note</w:t>
            </w:r>
          </w:p>
        </w:tc>
        <w:tc>
          <w:tcPr>
            <w:tcW w:w="7979" w:type="dxa"/>
            <w:tcBorders>
              <w:top w:val="nil"/>
              <w:left w:val="nil"/>
              <w:bottom w:val="single" w:sz="4" w:space="0" w:color="auto"/>
              <w:right w:val="single" w:sz="4" w:space="0" w:color="auto"/>
            </w:tcBorders>
            <w:noWrap/>
            <w:hideMark/>
          </w:tcPr>
          <w:p w14:paraId="016493CB" w14:textId="77777777" w:rsidR="007D6CB6" w:rsidRPr="0087300E" w:rsidRDefault="007D6CB6" w:rsidP="00D37115">
            <w:pPr>
              <w:rPr>
                <w:rFonts w:ascii="Aptos Narrow" w:hAnsi="Aptos Narrow"/>
                <w:color w:val="000000"/>
              </w:rPr>
            </w:pPr>
            <w:r>
              <w:rPr>
                <w:rFonts w:ascii="Aptos Narrow" w:hAnsi="Aptos Narrow"/>
                <w:color w:val="000000"/>
              </w:rPr>
              <w:t xml:space="preserve">Corso del primo anno di dottorato, obbligatorio per tutti i dottorandi. </w:t>
            </w:r>
          </w:p>
        </w:tc>
      </w:tr>
    </w:tbl>
    <w:p w14:paraId="64511BF7" w14:textId="77777777" w:rsidR="007D6CB6" w:rsidRDefault="007D6CB6" w:rsidP="007D6CB6"/>
    <w:p w14:paraId="16AACF00" w14:textId="77777777" w:rsidR="007D6CB6" w:rsidRDefault="007D6CB6" w:rsidP="007D6CB6"/>
    <w:p w14:paraId="31D40353" w14:textId="77777777" w:rsidR="007D6CB6" w:rsidRDefault="007D6CB6" w:rsidP="007D6CB6"/>
    <w:p w14:paraId="2D905634" w14:textId="77777777" w:rsidR="007D6CB6" w:rsidRDefault="007D6CB6" w:rsidP="007D6CB6"/>
    <w:p w14:paraId="1547D492" w14:textId="77777777" w:rsidR="007D6CB6" w:rsidRDefault="007D6CB6" w:rsidP="007D6CB6"/>
    <w:p w14:paraId="7FB2AA0B" w14:textId="77777777" w:rsidR="007D6CB6" w:rsidRDefault="007D6CB6" w:rsidP="007D6CB6"/>
    <w:p w14:paraId="0432735E" w14:textId="77777777" w:rsidR="007D6CB6" w:rsidRDefault="007D6CB6" w:rsidP="007D6CB6"/>
    <w:p w14:paraId="1E808AEF" w14:textId="77777777" w:rsidR="007D6CB6" w:rsidRDefault="007D6CB6" w:rsidP="007D6CB6"/>
    <w:p w14:paraId="445EA5A0" w14:textId="77777777" w:rsidR="007D6CB6" w:rsidRDefault="007D6CB6" w:rsidP="007D6CB6"/>
    <w:p w14:paraId="7E04CACE" w14:textId="77777777" w:rsidR="007D6CB6" w:rsidRDefault="007D6CB6" w:rsidP="007D6CB6"/>
    <w:p w14:paraId="18E53F51" w14:textId="77777777" w:rsidR="007D6CB6" w:rsidRDefault="007D6CB6" w:rsidP="007D6CB6"/>
    <w:p w14:paraId="2DBAD148" w14:textId="77777777" w:rsidR="007D6CB6" w:rsidRDefault="007D6CB6" w:rsidP="007D6CB6"/>
    <w:p w14:paraId="72FB7C3D" w14:textId="77777777" w:rsidR="007D6CB6" w:rsidRDefault="007D6CB6" w:rsidP="007D6CB6"/>
    <w:p w14:paraId="34DA1C22" w14:textId="77777777" w:rsidR="007D6CB6" w:rsidRDefault="007D6CB6" w:rsidP="007D6CB6"/>
    <w:p w14:paraId="2E761474" w14:textId="77777777" w:rsidR="007D6CB6" w:rsidRDefault="007D6CB6" w:rsidP="007D6CB6"/>
    <w:p w14:paraId="02FB604A" w14:textId="77777777" w:rsidR="007D6CB6" w:rsidRDefault="007D6CB6" w:rsidP="007D6CB6"/>
    <w:p w14:paraId="00A9A891" w14:textId="77777777" w:rsidR="007D6CB6" w:rsidRDefault="007D6CB6" w:rsidP="007D6CB6"/>
    <w:p w14:paraId="07B46034" w14:textId="77777777" w:rsidR="007D6CB6" w:rsidRDefault="007D6CB6" w:rsidP="007D6CB6"/>
    <w:p w14:paraId="2DDB64BB" w14:textId="77777777" w:rsidR="007D6CB6" w:rsidRDefault="007D6CB6" w:rsidP="007D6CB6"/>
    <w:p w14:paraId="54B42957" w14:textId="77777777" w:rsidR="007D6CB6" w:rsidRDefault="007D6CB6" w:rsidP="007D6CB6"/>
    <w:p w14:paraId="1EA2BEA2" w14:textId="77777777" w:rsidR="007D6CB6" w:rsidRDefault="007D6CB6" w:rsidP="007D6CB6"/>
    <w:p w14:paraId="64780007" w14:textId="77777777" w:rsidR="007D6CB6" w:rsidRDefault="007D6CB6" w:rsidP="007D6CB6"/>
    <w:p w14:paraId="6AA5E8B4" w14:textId="77777777" w:rsidR="007D6CB6" w:rsidRDefault="007D6CB6" w:rsidP="007D6CB6"/>
    <w:tbl>
      <w:tblPr>
        <w:tblW w:w="11300" w:type="dxa"/>
        <w:tblInd w:w="-837" w:type="dxa"/>
        <w:tblCellMar>
          <w:left w:w="70" w:type="dxa"/>
          <w:right w:w="70" w:type="dxa"/>
        </w:tblCellMar>
        <w:tblLook w:val="04A0" w:firstRow="1" w:lastRow="0" w:firstColumn="1" w:lastColumn="0" w:noHBand="0" w:noVBand="1"/>
      </w:tblPr>
      <w:tblGrid>
        <w:gridCol w:w="3321"/>
        <w:gridCol w:w="7979"/>
      </w:tblGrid>
      <w:tr w:rsidR="007D6CB6" w:rsidRPr="0087300E" w14:paraId="686B01CC" w14:textId="77777777" w:rsidTr="00D37115">
        <w:trPr>
          <w:trHeight w:val="320"/>
        </w:trPr>
        <w:tc>
          <w:tcPr>
            <w:tcW w:w="3321" w:type="dxa"/>
            <w:tcBorders>
              <w:top w:val="single" w:sz="4" w:space="0" w:color="auto"/>
              <w:left w:val="single" w:sz="4" w:space="0" w:color="auto"/>
              <w:bottom w:val="single" w:sz="4" w:space="0" w:color="auto"/>
              <w:right w:val="single" w:sz="4" w:space="0" w:color="auto"/>
            </w:tcBorders>
            <w:noWrap/>
            <w:hideMark/>
          </w:tcPr>
          <w:p w14:paraId="79DD2B43" w14:textId="77777777" w:rsidR="007D6CB6" w:rsidRPr="0087300E" w:rsidRDefault="007D6CB6" w:rsidP="00D37115">
            <w:pPr>
              <w:rPr>
                <w:rFonts w:ascii="Aptos Narrow" w:hAnsi="Aptos Narrow"/>
                <w:color w:val="000000"/>
              </w:rPr>
            </w:pPr>
            <w:r w:rsidRPr="0087300E">
              <w:rPr>
                <w:rFonts w:ascii="Aptos Narrow" w:hAnsi="Aptos Narrow"/>
                <w:color w:val="000000"/>
              </w:rPr>
              <w:t>Università</w:t>
            </w:r>
          </w:p>
        </w:tc>
        <w:tc>
          <w:tcPr>
            <w:tcW w:w="7979" w:type="dxa"/>
            <w:tcBorders>
              <w:top w:val="single" w:sz="4" w:space="0" w:color="auto"/>
              <w:left w:val="nil"/>
              <w:bottom w:val="single" w:sz="4" w:space="0" w:color="auto"/>
              <w:right w:val="single" w:sz="4" w:space="0" w:color="auto"/>
            </w:tcBorders>
            <w:noWrap/>
            <w:hideMark/>
          </w:tcPr>
          <w:p w14:paraId="34D19C6E" w14:textId="77777777" w:rsidR="007D6CB6" w:rsidRPr="0087300E" w:rsidRDefault="007D6CB6" w:rsidP="00D37115">
            <w:pPr>
              <w:rPr>
                <w:rFonts w:ascii="Aptos Narrow" w:hAnsi="Aptos Narrow"/>
                <w:color w:val="000000"/>
              </w:rPr>
            </w:pPr>
            <w:r w:rsidRPr="00304F0C">
              <w:rPr>
                <w:rFonts w:ascii="Aptos Narrow" w:hAnsi="Aptos Narrow"/>
                <w:color w:val="80340D" w:themeColor="accent2" w:themeShade="80"/>
              </w:rPr>
              <w:t>Università di Napoli Federico II</w:t>
            </w:r>
          </w:p>
        </w:tc>
      </w:tr>
      <w:tr w:rsidR="007D6CB6" w:rsidRPr="0087300E" w14:paraId="11A36CAF"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C30E724"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Denominazione dottorato </w:t>
            </w:r>
          </w:p>
        </w:tc>
        <w:tc>
          <w:tcPr>
            <w:tcW w:w="7979" w:type="dxa"/>
            <w:tcBorders>
              <w:top w:val="nil"/>
              <w:left w:val="nil"/>
              <w:bottom w:val="single" w:sz="4" w:space="0" w:color="auto"/>
              <w:right w:val="single" w:sz="4" w:space="0" w:color="auto"/>
            </w:tcBorders>
            <w:noWrap/>
            <w:hideMark/>
          </w:tcPr>
          <w:p w14:paraId="2B204FD5" w14:textId="77777777" w:rsidR="007D6CB6" w:rsidRPr="0087300E" w:rsidRDefault="007D6CB6" w:rsidP="00D37115">
            <w:pPr>
              <w:rPr>
                <w:rFonts w:ascii="Aptos Narrow" w:hAnsi="Aptos Narrow"/>
                <w:color w:val="000000"/>
              </w:rPr>
            </w:pPr>
            <w:r w:rsidRPr="0087300E">
              <w:rPr>
                <w:rFonts w:ascii="Aptos Narrow" w:hAnsi="Aptos Narrow"/>
                <w:color w:val="000000"/>
              </w:rPr>
              <w:t>Economia</w:t>
            </w:r>
          </w:p>
        </w:tc>
      </w:tr>
      <w:tr w:rsidR="007D6CB6" w:rsidRPr="003E4BA8" w14:paraId="1E8A1578"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458D21EF" w14:textId="77777777" w:rsidR="007D6CB6" w:rsidRPr="0087300E" w:rsidRDefault="007D6CB6" w:rsidP="00D37115">
            <w:pPr>
              <w:rPr>
                <w:rFonts w:ascii="Aptos Narrow" w:hAnsi="Aptos Narrow"/>
                <w:color w:val="000000"/>
              </w:rPr>
            </w:pPr>
            <w:r w:rsidRPr="0087300E">
              <w:rPr>
                <w:rFonts w:ascii="Aptos Narrow" w:hAnsi="Aptos Narrow"/>
                <w:color w:val="000000"/>
              </w:rPr>
              <w:t>Denominazione corso</w:t>
            </w:r>
          </w:p>
        </w:tc>
        <w:tc>
          <w:tcPr>
            <w:tcW w:w="7979" w:type="dxa"/>
            <w:tcBorders>
              <w:top w:val="nil"/>
              <w:left w:val="nil"/>
              <w:bottom w:val="single" w:sz="4" w:space="0" w:color="auto"/>
              <w:right w:val="single" w:sz="4" w:space="0" w:color="auto"/>
            </w:tcBorders>
            <w:shd w:val="clear" w:color="auto" w:fill="F6C5AC" w:themeFill="accent2" w:themeFillTint="66"/>
            <w:noWrap/>
            <w:hideMark/>
          </w:tcPr>
          <w:p w14:paraId="525B95AE" w14:textId="77777777" w:rsidR="007D6CB6" w:rsidRPr="00DA0CDB" w:rsidRDefault="007D6CB6" w:rsidP="00D37115">
            <w:pPr>
              <w:rPr>
                <w:rFonts w:ascii="Aptos Narrow" w:hAnsi="Aptos Narrow"/>
                <w:b/>
                <w:bCs/>
                <w:color w:val="000000"/>
                <w:lang w:val="en-US"/>
              </w:rPr>
            </w:pPr>
            <w:bookmarkStart w:id="85" w:name="MATHH11"/>
            <w:r>
              <w:rPr>
                <w:rFonts w:ascii="Aptos Narrow" w:hAnsi="Aptos Narrow"/>
                <w:b/>
                <w:bCs/>
                <w:color w:val="000000"/>
                <w:lang w:val="en-US"/>
              </w:rPr>
              <w:t>Econometrics 3</w:t>
            </w:r>
            <w:r w:rsidRPr="00DA0CDB">
              <w:rPr>
                <w:rFonts w:ascii="Aptos Narrow" w:hAnsi="Aptos Narrow"/>
                <w:b/>
                <w:bCs/>
                <w:color w:val="000000"/>
                <w:lang w:val="en-US"/>
              </w:rPr>
              <w:t xml:space="preserve">: </w:t>
            </w:r>
            <w:r w:rsidRPr="002F12B9">
              <w:rPr>
                <w:rFonts w:ascii="Aptos Narrow" w:hAnsi="Aptos Narrow"/>
                <w:b/>
                <w:bCs/>
                <w:color w:val="000000"/>
                <w:lang w:val="en-US"/>
              </w:rPr>
              <w:t>Topics in Macroeconomics: Empirical Analysis</w:t>
            </w:r>
            <w:bookmarkEnd w:id="85"/>
          </w:p>
        </w:tc>
      </w:tr>
      <w:tr w:rsidR="007D6CB6" w:rsidRPr="0087300E" w14:paraId="4113ADEE"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2666D98" w14:textId="77777777" w:rsidR="007D6CB6" w:rsidRPr="0087300E" w:rsidRDefault="007D6CB6" w:rsidP="00D37115">
            <w:pPr>
              <w:rPr>
                <w:rFonts w:ascii="Aptos Narrow" w:hAnsi="Aptos Narrow"/>
                <w:color w:val="000000"/>
              </w:rPr>
            </w:pPr>
            <w:r w:rsidRPr="0087300E">
              <w:rPr>
                <w:rFonts w:ascii="Aptos Narrow" w:hAnsi="Aptos Narrow"/>
                <w:color w:val="000000"/>
              </w:rPr>
              <w:t>Referente</w:t>
            </w:r>
          </w:p>
        </w:tc>
        <w:tc>
          <w:tcPr>
            <w:tcW w:w="7979" w:type="dxa"/>
            <w:tcBorders>
              <w:top w:val="single" w:sz="4" w:space="0" w:color="auto"/>
              <w:left w:val="nil"/>
              <w:bottom w:val="single" w:sz="4" w:space="0" w:color="auto"/>
              <w:right w:val="single" w:sz="4" w:space="0" w:color="auto"/>
            </w:tcBorders>
            <w:noWrap/>
            <w:hideMark/>
          </w:tcPr>
          <w:p w14:paraId="1E872142" w14:textId="77777777" w:rsidR="007D6CB6" w:rsidRPr="0087300E" w:rsidRDefault="007D6CB6" w:rsidP="00D37115">
            <w:pPr>
              <w:rPr>
                <w:rFonts w:ascii="Aptos Narrow" w:hAnsi="Aptos Narrow"/>
                <w:color w:val="000000"/>
              </w:rPr>
            </w:pPr>
            <w:r>
              <w:rPr>
                <w:rFonts w:ascii="Aptos Narrow" w:hAnsi="Aptos Narrow"/>
                <w:color w:val="000000"/>
              </w:rPr>
              <w:t>Antonio Acconcia</w:t>
            </w:r>
            <w:r w:rsidRPr="00C531EA">
              <w:rPr>
                <w:rFonts w:ascii="Aptos Narrow" w:hAnsi="Aptos Narrow"/>
                <w:color w:val="000000"/>
              </w:rPr>
              <w:t xml:space="preserve"> </w:t>
            </w:r>
            <w:r>
              <w:rPr>
                <w:rFonts w:ascii="Aptos Narrow" w:hAnsi="Aptos Narrow"/>
                <w:color w:val="000000"/>
              </w:rPr>
              <w:t>(</w:t>
            </w:r>
            <w:r w:rsidRPr="00FD0F23">
              <w:rPr>
                <w:rFonts w:ascii="Aptos Narrow" w:hAnsi="Aptos Narrow"/>
                <w:color w:val="000000"/>
              </w:rPr>
              <w:t>antonio.acconcia@unina.it</w:t>
            </w:r>
            <w:r>
              <w:rPr>
                <w:rFonts w:ascii="Aptos Narrow" w:hAnsi="Aptos Narrow"/>
                <w:color w:val="000000"/>
              </w:rPr>
              <w:t xml:space="preserve">) </w:t>
            </w:r>
          </w:p>
        </w:tc>
      </w:tr>
      <w:tr w:rsidR="007D6CB6" w:rsidRPr="0087300E" w14:paraId="148046CF"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B044BD8" w14:textId="77777777" w:rsidR="007D6CB6" w:rsidRPr="0087300E" w:rsidRDefault="007D6CB6" w:rsidP="00D37115">
            <w:pPr>
              <w:rPr>
                <w:rFonts w:ascii="Aptos Narrow" w:hAnsi="Aptos Narrow"/>
                <w:color w:val="000000"/>
              </w:rPr>
            </w:pPr>
            <w:r w:rsidRPr="0087300E">
              <w:rPr>
                <w:rFonts w:ascii="Aptos Narrow" w:hAnsi="Aptos Narrow"/>
                <w:color w:val="000000"/>
              </w:rPr>
              <w:t>Numero di ore approssimativo</w:t>
            </w:r>
          </w:p>
        </w:tc>
        <w:tc>
          <w:tcPr>
            <w:tcW w:w="7979" w:type="dxa"/>
            <w:tcBorders>
              <w:top w:val="single" w:sz="4" w:space="0" w:color="auto"/>
              <w:left w:val="nil"/>
              <w:bottom w:val="single" w:sz="4" w:space="0" w:color="auto"/>
              <w:right w:val="single" w:sz="4" w:space="0" w:color="auto"/>
            </w:tcBorders>
            <w:noWrap/>
            <w:hideMark/>
          </w:tcPr>
          <w:p w14:paraId="5EDE62C7" w14:textId="77777777" w:rsidR="007D6CB6" w:rsidRPr="0087300E" w:rsidRDefault="007D6CB6" w:rsidP="00D37115">
            <w:pPr>
              <w:rPr>
                <w:rFonts w:ascii="Aptos Narrow" w:hAnsi="Aptos Narrow"/>
                <w:color w:val="000000"/>
              </w:rPr>
            </w:pPr>
            <w:r>
              <w:rPr>
                <w:rFonts w:ascii="Aptos Narrow" w:hAnsi="Aptos Narrow"/>
                <w:color w:val="000000"/>
              </w:rPr>
              <w:t>22,5</w:t>
            </w:r>
            <w:r w:rsidRPr="0087300E">
              <w:rPr>
                <w:rFonts w:ascii="Aptos Narrow" w:hAnsi="Aptos Narrow"/>
                <w:color w:val="000000"/>
              </w:rPr>
              <w:t> </w:t>
            </w:r>
          </w:p>
        </w:tc>
      </w:tr>
      <w:tr w:rsidR="007D6CB6" w:rsidRPr="0087300E" w14:paraId="772DFC16"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82936DD" w14:textId="77777777" w:rsidR="007D6CB6" w:rsidRPr="0087300E" w:rsidRDefault="007D6CB6" w:rsidP="00D37115">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7979" w:type="dxa"/>
            <w:tcBorders>
              <w:top w:val="nil"/>
              <w:left w:val="nil"/>
              <w:bottom w:val="single" w:sz="4" w:space="0" w:color="auto"/>
              <w:right w:val="single" w:sz="4" w:space="0" w:color="auto"/>
            </w:tcBorders>
            <w:noWrap/>
            <w:hideMark/>
          </w:tcPr>
          <w:p w14:paraId="002A7097" w14:textId="77777777" w:rsidR="007D6CB6" w:rsidRPr="0087300E" w:rsidRDefault="007D6CB6" w:rsidP="00D37115">
            <w:pPr>
              <w:rPr>
                <w:rFonts w:ascii="Aptos Narrow" w:hAnsi="Aptos Narrow"/>
                <w:color w:val="000000"/>
              </w:rPr>
            </w:pPr>
            <w:r>
              <w:rPr>
                <w:rFonts w:ascii="Aptos Narrow" w:hAnsi="Aptos Narrow"/>
                <w:color w:val="000000"/>
              </w:rPr>
              <w:t>No</w:t>
            </w:r>
            <w:r w:rsidRPr="0087300E">
              <w:rPr>
                <w:rFonts w:ascii="Aptos Narrow" w:hAnsi="Aptos Narrow"/>
                <w:color w:val="000000"/>
              </w:rPr>
              <w:t> </w:t>
            </w:r>
          </w:p>
        </w:tc>
      </w:tr>
      <w:tr w:rsidR="007D6CB6" w:rsidRPr="0087300E" w14:paraId="42E22A20"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3A2CD0C7"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Fruizione in presenza </w:t>
            </w:r>
          </w:p>
        </w:tc>
        <w:tc>
          <w:tcPr>
            <w:tcW w:w="7979" w:type="dxa"/>
            <w:tcBorders>
              <w:top w:val="nil"/>
              <w:left w:val="nil"/>
              <w:bottom w:val="single" w:sz="4" w:space="0" w:color="auto"/>
              <w:right w:val="single" w:sz="4" w:space="0" w:color="auto"/>
            </w:tcBorders>
            <w:noWrap/>
            <w:hideMark/>
          </w:tcPr>
          <w:p w14:paraId="64524306" w14:textId="77777777" w:rsidR="007D6CB6" w:rsidRPr="0087300E" w:rsidRDefault="007D6CB6" w:rsidP="00D37115">
            <w:pPr>
              <w:rPr>
                <w:rFonts w:ascii="Aptos Narrow" w:hAnsi="Aptos Narrow"/>
                <w:color w:val="000000"/>
              </w:rPr>
            </w:pPr>
            <w:r>
              <w:rPr>
                <w:rFonts w:ascii="Aptos Narrow" w:hAnsi="Aptos Narrow"/>
                <w:color w:val="000000"/>
              </w:rPr>
              <w:t>Sì</w:t>
            </w:r>
          </w:p>
        </w:tc>
      </w:tr>
      <w:tr w:rsidR="007D6CB6" w:rsidRPr="003E4BA8" w14:paraId="44B67A67"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976EB82" w14:textId="77777777" w:rsidR="007D6CB6" w:rsidRPr="0087300E" w:rsidRDefault="007D6CB6" w:rsidP="00D37115">
            <w:pPr>
              <w:rPr>
                <w:rFonts w:ascii="Aptos Narrow" w:hAnsi="Aptos Narrow"/>
                <w:color w:val="000000"/>
              </w:rPr>
            </w:pPr>
            <w:r w:rsidRPr="0087300E">
              <w:rPr>
                <w:rFonts w:ascii="Aptos Narrow" w:hAnsi="Aptos Narrow"/>
                <w:color w:val="000000"/>
              </w:rPr>
              <w:t>Programma di massima</w:t>
            </w:r>
          </w:p>
        </w:tc>
        <w:tc>
          <w:tcPr>
            <w:tcW w:w="7979" w:type="dxa"/>
            <w:tcBorders>
              <w:top w:val="nil"/>
              <w:left w:val="nil"/>
              <w:bottom w:val="single" w:sz="4" w:space="0" w:color="auto"/>
              <w:right w:val="single" w:sz="4" w:space="0" w:color="auto"/>
            </w:tcBorders>
            <w:noWrap/>
            <w:hideMark/>
          </w:tcPr>
          <w:p w14:paraId="6235CAEB" w14:textId="77777777" w:rsidR="007D6CB6" w:rsidRPr="00DA0CDB" w:rsidRDefault="007D6CB6" w:rsidP="00D37115">
            <w:pPr>
              <w:rPr>
                <w:rFonts w:ascii="Aptos Narrow" w:hAnsi="Aptos Narrow"/>
                <w:color w:val="000000"/>
                <w:lang w:val="en-US"/>
              </w:rPr>
            </w:pPr>
            <w:r w:rsidRPr="002402BF">
              <w:rPr>
                <w:rFonts w:ascii="Aptos Narrow" w:hAnsi="Aptos Narrow"/>
                <w:color w:val="000000"/>
                <w:lang w:val="en-US"/>
              </w:rPr>
              <w:t>The course is structured into two parts. The first part provides a review</w:t>
            </w:r>
            <w:r>
              <w:rPr>
                <w:rFonts w:ascii="Aptos Narrow" w:hAnsi="Aptos Narrow"/>
                <w:color w:val="000000"/>
                <w:lang w:val="en-US"/>
              </w:rPr>
              <w:t xml:space="preserve"> </w:t>
            </w:r>
            <w:r w:rsidRPr="002402BF">
              <w:rPr>
                <w:rFonts w:ascii="Aptos Narrow" w:hAnsi="Aptos Narrow"/>
                <w:color w:val="000000"/>
                <w:lang w:val="en-US"/>
              </w:rPr>
              <w:t>of the fundamental concepts of regression analysis and offers an introduction to key topics</w:t>
            </w:r>
            <w:r>
              <w:rPr>
                <w:rFonts w:ascii="Aptos Narrow" w:hAnsi="Aptos Narrow"/>
                <w:color w:val="000000"/>
                <w:lang w:val="en-US"/>
              </w:rPr>
              <w:t xml:space="preserve"> </w:t>
            </w:r>
            <w:r w:rsidRPr="002402BF">
              <w:rPr>
                <w:rFonts w:ascii="Aptos Narrow" w:hAnsi="Aptos Narrow"/>
                <w:color w:val="000000"/>
                <w:lang w:val="en-US"/>
              </w:rPr>
              <w:t>in time-series econometrics, with a particular emphasis on the</w:t>
            </w:r>
            <w:r>
              <w:rPr>
                <w:rFonts w:ascii="Aptos Narrow" w:hAnsi="Aptos Narrow"/>
                <w:color w:val="000000"/>
                <w:lang w:val="en-US"/>
              </w:rPr>
              <w:t xml:space="preserve"> </w:t>
            </w:r>
            <w:r w:rsidRPr="002402BF">
              <w:rPr>
                <w:rFonts w:ascii="Aptos Narrow" w:hAnsi="Aptos Narrow"/>
                <w:color w:val="000000"/>
                <w:lang w:val="en-US"/>
              </w:rPr>
              <w:t>identification of causal effects.</w:t>
            </w:r>
            <w:r>
              <w:rPr>
                <w:rFonts w:ascii="Aptos Narrow" w:hAnsi="Aptos Narrow"/>
                <w:color w:val="000000"/>
                <w:lang w:val="en-US"/>
              </w:rPr>
              <w:t xml:space="preserve"> </w:t>
            </w:r>
            <w:r w:rsidRPr="002402BF">
              <w:rPr>
                <w:rFonts w:ascii="Aptos Narrow" w:hAnsi="Aptos Narrow"/>
                <w:color w:val="000000"/>
                <w:lang w:val="en-US"/>
              </w:rPr>
              <w:t xml:space="preserve">The second part examines selected studies from the </w:t>
            </w:r>
            <w:proofErr w:type="spellStart"/>
            <w:r w:rsidRPr="002402BF">
              <w:rPr>
                <w:rFonts w:ascii="Aptos Narrow" w:hAnsi="Aptos Narrow"/>
                <w:color w:val="000000"/>
                <w:lang w:val="en-US"/>
              </w:rPr>
              <w:t>macroeconometric</w:t>
            </w:r>
            <w:proofErr w:type="spellEnd"/>
            <w:r w:rsidRPr="002402BF">
              <w:rPr>
                <w:rFonts w:ascii="Aptos Narrow" w:hAnsi="Aptos Narrow"/>
                <w:color w:val="000000"/>
                <w:lang w:val="en-US"/>
              </w:rPr>
              <w:t xml:space="preserve"> literature, highlighting</w:t>
            </w:r>
            <w:r>
              <w:rPr>
                <w:rFonts w:ascii="Aptos Narrow" w:hAnsi="Aptos Narrow"/>
                <w:color w:val="000000"/>
                <w:lang w:val="en-US"/>
              </w:rPr>
              <w:t xml:space="preserve"> </w:t>
            </w:r>
            <w:r w:rsidRPr="002402BF">
              <w:rPr>
                <w:rFonts w:ascii="Aptos Narrow" w:hAnsi="Aptos Narrow"/>
                <w:color w:val="000000"/>
                <w:lang w:val="en-US"/>
              </w:rPr>
              <w:t>the empirical methodologies employed and the main features of the analyses.</w:t>
            </w:r>
          </w:p>
        </w:tc>
      </w:tr>
      <w:tr w:rsidR="007D6CB6" w:rsidRPr="003E4BA8" w14:paraId="7FA8FE4C"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2782A3E0" w14:textId="77777777" w:rsidR="007D6CB6" w:rsidRPr="0087300E" w:rsidRDefault="007D6CB6" w:rsidP="00D37115">
            <w:pPr>
              <w:rPr>
                <w:rFonts w:ascii="Aptos Narrow" w:hAnsi="Aptos Narrow"/>
                <w:color w:val="000000"/>
              </w:rPr>
            </w:pPr>
            <w:proofErr w:type="spellStart"/>
            <w:r w:rsidRPr="0087300E">
              <w:rPr>
                <w:rFonts w:ascii="Aptos Narrow" w:hAnsi="Aptos Narrow"/>
                <w:color w:val="000000"/>
              </w:rPr>
              <w:t>Syllabus</w:t>
            </w:r>
            <w:proofErr w:type="spellEnd"/>
          </w:p>
        </w:tc>
        <w:tc>
          <w:tcPr>
            <w:tcW w:w="7979" w:type="dxa"/>
            <w:tcBorders>
              <w:top w:val="nil"/>
              <w:left w:val="nil"/>
              <w:bottom w:val="single" w:sz="4" w:space="0" w:color="auto"/>
              <w:right w:val="single" w:sz="4" w:space="0" w:color="auto"/>
            </w:tcBorders>
            <w:noWrap/>
            <w:hideMark/>
          </w:tcPr>
          <w:p w14:paraId="59D595C6" w14:textId="77777777" w:rsidR="007D6CB6" w:rsidRPr="00AE23D2" w:rsidRDefault="007D6CB6" w:rsidP="00D37115">
            <w:pPr>
              <w:rPr>
                <w:rFonts w:ascii="Aptos Narrow" w:hAnsi="Aptos Narrow"/>
                <w:color w:val="000000"/>
                <w:lang w:val="en-US"/>
              </w:rPr>
            </w:pPr>
            <w:r w:rsidRPr="00DA0CDB">
              <w:rPr>
                <w:rFonts w:ascii="Aptos Narrow" w:hAnsi="Aptos Narrow"/>
                <w:color w:val="000000"/>
                <w:lang w:val="en-US"/>
              </w:rPr>
              <w:t xml:space="preserve">1. </w:t>
            </w:r>
            <w:r w:rsidRPr="00AE23D2">
              <w:rPr>
                <w:rFonts w:ascii="Aptos Narrow" w:hAnsi="Aptos Narrow"/>
                <w:color w:val="000000"/>
                <w:lang w:val="en-US"/>
              </w:rPr>
              <w:t xml:space="preserve">Mechanics of OLS and IV </w:t>
            </w:r>
            <w:r>
              <w:rPr>
                <w:rFonts w:ascii="Aptos Narrow" w:hAnsi="Aptos Narrow"/>
                <w:color w:val="000000"/>
                <w:lang w:val="en-US"/>
              </w:rPr>
              <w:t>E</w:t>
            </w:r>
            <w:r w:rsidRPr="00AE23D2">
              <w:rPr>
                <w:rFonts w:ascii="Aptos Narrow" w:hAnsi="Aptos Narrow"/>
                <w:color w:val="000000"/>
                <w:lang w:val="en-US"/>
              </w:rPr>
              <w:t>stimates</w:t>
            </w:r>
          </w:p>
          <w:p w14:paraId="71DFBF1E"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2. </w:t>
            </w:r>
            <w:r w:rsidRPr="000637A1">
              <w:rPr>
                <w:rFonts w:ascii="Aptos Narrow" w:hAnsi="Aptos Narrow"/>
                <w:color w:val="000000"/>
                <w:lang w:val="en-US"/>
              </w:rPr>
              <w:t xml:space="preserve">Strict </w:t>
            </w:r>
            <w:r>
              <w:rPr>
                <w:rFonts w:ascii="Aptos Narrow" w:hAnsi="Aptos Narrow"/>
                <w:color w:val="000000"/>
                <w:lang w:val="en-US"/>
              </w:rPr>
              <w:t>e</w:t>
            </w:r>
            <w:r w:rsidRPr="000637A1">
              <w:rPr>
                <w:rFonts w:ascii="Aptos Narrow" w:hAnsi="Aptos Narrow"/>
                <w:color w:val="000000"/>
                <w:lang w:val="en-US"/>
              </w:rPr>
              <w:t>xogeneity</w:t>
            </w:r>
          </w:p>
          <w:p w14:paraId="2FB3DB35"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3. </w:t>
            </w:r>
            <w:r w:rsidRPr="000637A1">
              <w:rPr>
                <w:rFonts w:ascii="Aptos Narrow" w:hAnsi="Aptos Narrow"/>
                <w:color w:val="000000"/>
                <w:lang w:val="en-US"/>
              </w:rPr>
              <w:t>MA, AR, VAR</w:t>
            </w:r>
          </w:p>
          <w:p w14:paraId="21ED5D18" w14:textId="77777777" w:rsidR="007D6CB6" w:rsidRPr="00DA0CDB" w:rsidRDefault="007D6CB6" w:rsidP="00D37115">
            <w:pPr>
              <w:rPr>
                <w:rFonts w:ascii="Aptos Narrow" w:hAnsi="Aptos Narrow"/>
                <w:color w:val="000000"/>
                <w:lang w:val="en-US"/>
              </w:rPr>
            </w:pPr>
            <w:r w:rsidRPr="00DA0CDB">
              <w:rPr>
                <w:rFonts w:ascii="Aptos Narrow" w:hAnsi="Aptos Narrow"/>
                <w:color w:val="000000"/>
                <w:lang w:val="en-US"/>
              </w:rPr>
              <w:t xml:space="preserve">4. </w:t>
            </w:r>
            <w:r w:rsidRPr="000637A1">
              <w:rPr>
                <w:rFonts w:ascii="Aptos Narrow" w:hAnsi="Aptos Narrow"/>
                <w:color w:val="000000"/>
                <w:lang w:val="en-US"/>
              </w:rPr>
              <w:t xml:space="preserve">Stationarity and </w:t>
            </w:r>
            <w:r>
              <w:rPr>
                <w:rFonts w:ascii="Aptos Narrow" w:hAnsi="Aptos Narrow"/>
                <w:color w:val="000000"/>
                <w:lang w:val="en-US"/>
              </w:rPr>
              <w:t>W</w:t>
            </w:r>
            <w:r w:rsidRPr="000637A1">
              <w:rPr>
                <w:rFonts w:ascii="Aptos Narrow" w:hAnsi="Aptos Narrow"/>
                <w:color w:val="000000"/>
                <w:lang w:val="en-US"/>
              </w:rPr>
              <w:t xml:space="preserve">eak </w:t>
            </w:r>
            <w:r>
              <w:rPr>
                <w:rFonts w:ascii="Aptos Narrow" w:hAnsi="Aptos Narrow"/>
                <w:color w:val="000000"/>
                <w:lang w:val="en-US"/>
              </w:rPr>
              <w:t>D</w:t>
            </w:r>
            <w:r w:rsidRPr="000637A1">
              <w:rPr>
                <w:rFonts w:ascii="Aptos Narrow" w:hAnsi="Aptos Narrow"/>
                <w:color w:val="000000"/>
                <w:lang w:val="en-US"/>
              </w:rPr>
              <w:t>ependence</w:t>
            </w:r>
          </w:p>
          <w:p w14:paraId="2A191738" w14:textId="77777777" w:rsidR="007D6CB6" w:rsidRPr="004F6CC8" w:rsidRDefault="007D6CB6" w:rsidP="00D37115">
            <w:pPr>
              <w:rPr>
                <w:rFonts w:ascii="Aptos Narrow" w:hAnsi="Aptos Narrow"/>
                <w:color w:val="000000"/>
                <w:lang w:val="en-US"/>
              </w:rPr>
            </w:pPr>
            <w:r w:rsidRPr="00DA0CDB">
              <w:rPr>
                <w:rFonts w:ascii="Aptos Narrow" w:hAnsi="Aptos Narrow"/>
                <w:color w:val="000000"/>
                <w:lang w:val="en-US"/>
              </w:rPr>
              <w:t xml:space="preserve">5. </w:t>
            </w:r>
            <w:r w:rsidRPr="004F6CC8">
              <w:rPr>
                <w:rFonts w:ascii="Aptos Narrow" w:hAnsi="Aptos Narrow"/>
                <w:color w:val="000000"/>
                <w:lang w:val="en-US"/>
              </w:rPr>
              <w:t xml:space="preserve">IRF and </w:t>
            </w:r>
            <w:r>
              <w:rPr>
                <w:rFonts w:ascii="Aptos Narrow" w:hAnsi="Aptos Narrow"/>
                <w:color w:val="000000"/>
                <w:lang w:val="en-US"/>
              </w:rPr>
              <w:t>I</w:t>
            </w:r>
            <w:r w:rsidRPr="004F6CC8">
              <w:rPr>
                <w:rFonts w:ascii="Aptos Narrow" w:hAnsi="Aptos Narrow"/>
                <w:color w:val="000000"/>
                <w:lang w:val="en-US"/>
              </w:rPr>
              <w:t>nference</w:t>
            </w:r>
          </w:p>
          <w:p w14:paraId="1F9C8D59" w14:textId="77777777" w:rsidR="007D6CB6" w:rsidRDefault="007D6CB6" w:rsidP="00D37115">
            <w:pPr>
              <w:rPr>
                <w:rFonts w:ascii="Aptos Narrow" w:hAnsi="Aptos Narrow"/>
                <w:color w:val="000000"/>
                <w:lang w:val="en-US"/>
              </w:rPr>
            </w:pPr>
            <w:r w:rsidRPr="004F6CC8">
              <w:rPr>
                <w:rFonts w:ascii="Aptos Narrow" w:hAnsi="Aptos Narrow"/>
                <w:color w:val="000000"/>
                <w:lang w:val="en-US"/>
              </w:rPr>
              <w:t>6. Identification: Where do exogenous regressors come from?</w:t>
            </w:r>
          </w:p>
          <w:p w14:paraId="53E7462E" w14:textId="77777777" w:rsidR="007D6CB6" w:rsidRPr="001C3BE5" w:rsidRDefault="007D6CB6" w:rsidP="00D37115">
            <w:pPr>
              <w:rPr>
                <w:rFonts w:ascii="Aptos Narrow" w:hAnsi="Aptos Narrow"/>
                <w:color w:val="000000"/>
                <w:lang w:val="en-US"/>
              </w:rPr>
            </w:pPr>
            <w:r>
              <w:rPr>
                <w:rFonts w:ascii="Aptos Narrow" w:hAnsi="Aptos Narrow"/>
                <w:color w:val="000000"/>
                <w:lang w:val="en-US"/>
              </w:rPr>
              <w:t xml:space="preserve">7. </w:t>
            </w:r>
            <w:r w:rsidRPr="001C3BE5">
              <w:rPr>
                <w:rFonts w:ascii="Aptos Narrow" w:hAnsi="Aptos Narrow"/>
                <w:color w:val="000000"/>
                <w:lang w:val="en-US"/>
              </w:rPr>
              <w:t>Local effects of an economy-wide shock</w:t>
            </w:r>
          </w:p>
          <w:p w14:paraId="6A7C2B0D" w14:textId="77777777" w:rsidR="007D6CB6" w:rsidRPr="001C3BE5" w:rsidRDefault="007D6CB6" w:rsidP="00D37115">
            <w:pPr>
              <w:rPr>
                <w:rFonts w:ascii="Aptos Narrow" w:hAnsi="Aptos Narrow"/>
                <w:color w:val="000000"/>
                <w:lang w:val="en-US"/>
              </w:rPr>
            </w:pPr>
            <w:r>
              <w:rPr>
                <w:rFonts w:ascii="Aptos Narrow" w:hAnsi="Aptos Narrow"/>
                <w:color w:val="000000"/>
                <w:lang w:val="en-US"/>
              </w:rPr>
              <w:t xml:space="preserve">8. </w:t>
            </w:r>
            <w:r w:rsidRPr="001C3BE5">
              <w:rPr>
                <w:rFonts w:ascii="Aptos Narrow" w:hAnsi="Aptos Narrow"/>
                <w:color w:val="000000"/>
                <w:lang w:val="en-US"/>
              </w:rPr>
              <w:t>Aggregate multiplier with military news</w:t>
            </w:r>
          </w:p>
          <w:p w14:paraId="388C717B" w14:textId="77777777" w:rsidR="007D6CB6" w:rsidRPr="0074414C" w:rsidRDefault="007D6CB6" w:rsidP="00D37115">
            <w:pPr>
              <w:rPr>
                <w:rFonts w:ascii="Aptos Narrow" w:hAnsi="Aptos Narrow"/>
                <w:color w:val="000000"/>
                <w:lang w:val="en-US"/>
              </w:rPr>
            </w:pPr>
            <w:r>
              <w:rPr>
                <w:rFonts w:ascii="Aptos Narrow" w:hAnsi="Aptos Narrow"/>
                <w:color w:val="000000"/>
                <w:lang w:val="en-US"/>
              </w:rPr>
              <w:t xml:space="preserve">9. </w:t>
            </w:r>
            <w:r w:rsidRPr="0074414C">
              <w:rPr>
                <w:rFonts w:ascii="Aptos Narrow" w:hAnsi="Aptos Narrow"/>
                <w:color w:val="000000"/>
                <w:lang w:val="en-US"/>
              </w:rPr>
              <w:t>Local multiplier with quasi-random governance shocks</w:t>
            </w:r>
          </w:p>
          <w:p w14:paraId="7EEA5AC4" w14:textId="77777777" w:rsidR="007D6CB6" w:rsidRPr="0074414C" w:rsidRDefault="007D6CB6" w:rsidP="00D37115">
            <w:pPr>
              <w:rPr>
                <w:rFonts w:ascii="Aptos Narrow" w:hAnsi="Aptos Narrow"/>
                <w:color w:val="000000"/>
                <w:lang w:val="en-US"/>
              </w:rPr>
            </w:pPr>
            <w:r>
              <w:rPr>
                <w:rFonts w:ascii="Aptos Narrow" w:hAnsi="Aptos Narrow"/>
                <w:color w:val="000000"/>
                <w:lang w:val="en-US"/>
              </w:rPr>
              <w:t xml:space="preserve">10. </w:t>
            </w:r>
            <w:r w:rsidRPr="0074414C">
              <w:rPr>
                <w:rFonts w:ascii="Aptos Narrow" w:hAnsi="Aptos Narrow"/>
                <w:color w:val="000000"/>
                <w:lang w:val="en-US"/>
              </w:rPr>
              <w:t>Narrative record of tax changes</w:t>
            </w:r>
          </w:p>
        </w:tc>
      </w:tr>
      <w:tr w:rsidR="007D6CB6" w:rsidRPr="0087300E" w14:paraId="59CACECC"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130956F" w14:textId="77777777" w:rsidR="007D6CB6" w:rsidRPr="0087300E" w:rsidRDefault="007D6CB6" w:rsidP="00D37115">
            <w:pPr>
              <w:rPr>
                <w:rFonts w:ascii="Aptos Narrow" w:hAnsi="Aptos Narrow"/>
                <w:color w:val="000000"/>
              </w:rPr>
            </w:pPr>
            <w:r w:rsidRPr="0087300E">
              <w:rPr>
                <w:rFonts w:ascii="Aptos Narrow" w:hAnsi="Aptos Narrow"/>
                <w:color w:val="000000"/>
              </w:rPr>
              <w:t>Periodo di erogazione</w:t>
            </w:r>
          </w:p>
        </w:tc>
        <w:tc>
          <w:tcPr>
            <w:tcW w:w="7979" w:type="dxa"/>
            <w:tcBorders>
              <w:top w:val="nil"/>
              <w:left w:val="nil"/>
              <w:bottom w:val="single" w:sz="4" w:space="0" w:color="auto"/>
              <w:right w:val="single" w:sz="4" w:space="0" w:color="auto"/>
            </w:tcBorders>
            <w:noWrap/>
            <w:hideMark/>
          </w:tcPr>
          <w:p w14:paraId="0FE1857D" w14:textId="77777777" w:rsidR="007D6CB6" w:rsidRPr="0087300E" w:rsidRDefault="007D6CB6" w:rsidP="00D37115">
            <w:pPr>
              <w:rPr>
                <w:rFonts w:ascii="Aptos Narrow" w:hAnsi="Aptos Narrow"/>
                <w:color w:val="000000"/>
              </w:rPr>
            </w:pPr>
            <w:r>
              <w:rPr>
                <w:rFonts w:ascii="Aptos Narrow" w:hAnsi="Aptos Narrow"/>
                <w:color w:val="000000"/>
              </w:rPr>
              <w:t xml:space="preserve">Aprile – </w:t>
            </w:r>
            <w:proofErr w:type="gramStart"/>
            <w:r>
              <w:rPr>
                <w:rFonts w:ascii="Aptos Narrow" w:hAnsi="Aptos Narrow"/>
                <w:color w:val="000000"/>
              </w:rPr>
              <w:t>Maggio</w:t>
            </w:r>
            <w:proofErr w:type="gramEnd"/>
            <w:r>
              <w:rPr>
                <w:rFonts w:ascii="Aptos Narrow" w:hAnsi="Aptos Narrow"/>
                <w:color w:val="000000"/>
              </w:rPr>
              <w:t xml:space="preserve"> </w:t>
            </w:r>
          </w:p>
        </w:tc>
      </w:tr>
      <w:tr w:rsidR="007D6CB6" w:rsidRPr="0087300E" w14:paraId="5977AB62"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46C3F66" w14:textId="77777777" w:rsidR="007D6CB6" w:rsidRPr="0087300E" w:rsidRDefault="007D6CB6" w:rsidP="00D37115">
            <w:pPr>
              <w:rPr>
                <w:rFonts w:ascii="Aptos Narrow" w:hAnsi="Aptos Narrow"/>
                <w:color w:val="000000"/>
              </w:rPr>
            </w:pPr>
            <w:r w:rsidRPr="0087300E">
              <w:rPr>
                <w:rFonts w:ascii="Aptos Narrow" w:hAnsi="Aptos Narrow"/>
                <w:color w:val="000000"/>
              </w:rPr>
              <w:t>Intensivo o meno</w:t>
            </w:r>
          </w:p>
        </w:tc>
        <w:tc>
          <w:tcPr>
            <w:tcW w:w="7979" w:type="dxa"/>
            <w:tcBorders>
              <w:top w:val="nil"/>
              <w:left w:val="nil"/>
              <w:bottom w:val="single" w:sz="4" w:space="0" w:color="auto"/>
              <w:right w:val="single" w:sz="4" w:space="0" w:color="auto"/>
            </w:tcBorders>
            <w:noWrap/>
            <w:hideMark/>
          </w:tcPr>
          <w:p w14:paraId="57C91D58" w14:textId="77777777" w:rsidR="007D6CB6" w:rsidRPr="0087300E" w:rsidRDefault="007D6CB6" w:rsidP="00D37115">
            <w:pPr>
              <w:rPr>
                <w:rFonts w:ascii="Aptos Narrow" w:hAnsi="Aptos Narrow"/>
                <w:color w:val="000000"/>
              </w:rPr>
            </w:pPr>
            <w:r>
              <w:rPr>
                <w:rFonts w:ascii="Aptos Narrow" w:hAnsi="Aptos Narrow"/>
                <w:color w:val="000000"/>
              </w:rPr>
              <w:t>22,5 ore distribuite su 5 settimane</w:t>
            </w:r>
            <w:r w:rsidRPr="007626F4">
              <w:rPr>
                <w:rFonts w:ascii="Aptos Narrow" w:hAnsi="Aptos Narrow"/>
                <w:color w:val="000000"/>
              </w:rPr>
              <w:t xml:space="preserve">, </w:t>
            </w:r>
            <w:r>
              <w:rPr>
                <w:rFonts w:ascii="Aptos Narrow" w:hAnsi="Aptos Narrow"/>
                <w:color w:val="000000"/>
              </w:rPr>
              <w:t>con 3 lezioni da 1,5 ore</w:t>
            </w:r>
            <w:r w:rsidRPr="007626F4">
              <w:rPr>
                <w:rFonts w:ascii="Aptos Narrow" w:hAnsi="Aptos Narrow"/>
                <w:color w:val="000000"/>
              </w:rPr>
              <w:t xml:space="preserve"> </w:t>
            </w:r>
            <w:r>
              <w:rPr>
                <w:rFonts w:ascii="Aptos Narrow" w:hAnsi="Aptos Narrow"/>
                <w:color w:val="000000"/>
              </w:rPr>
              <w:t>alla settimana.</w:t>
            </w:r>
          </w:p>
        </w:tc>
      </w:tr>
      <w:tr w:rsidR="007D6CB6" w:rsidRPr="0087300E" w14:paraId="6E989426"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EF6B673" w14:textId="77777777" w:rsidR="007D6CB6" w:rsidRPr="0087300E" w:rsidRDefault="007D6CB6" w:rsidP="00D37115">
            <w:pPr>
              <w:rPr>
                <w:rFonts w:ascii="Aptos Narrow" w:hAnsi="Aptos Narrow"/>
                <w:color w:val="000000"/>
              </w:rPr>
            </w:pPr>
            <w:r w:rsidRPr="0087300E">
              <w:rPr>
                <w:rFonts w:ascii="Aptos Narrow" w:hAnsi="Aptos Narrow"/>
                <w:color w:val="000000"/>
              </w:rPr>
              <w:t>Note</w:t>
            </w:r>
          </w:p>
        </w:tc>
        <w:tc>
          <w:tcPr>
            <w:tcW w:w="7979" w:type="dxa"/>
            <w:tcBorders>
              <w:top w:val="nil"/>
              <w:left w:val="nil"/>
              <w:bottom w:val="single" w:sz="4" w:space="0" w:color="auto"/>
              <w:right w:val="single" w:sz="4" w:space="0" w:color="auto"/>
            </w:tcBorders>
            <w:noWrap/>
            <w:hideMark/>
          </w:tcPr>
          <w:p w14:paraId="39C2508A" w14:textId="77777777" w:rsidR="007D6CB6" w:rsidRPr="0087300E" w:rsidRDefault="007D6CB6" w:rsidP="00D37115">
            <w:pPr>
              <w:rPr>
                <w:rFonts w:ascii="Aptos Narrow" w:hAnsi="Aptos Narrow"/>
                <w:color w:val="000000"/>
              </w:rPr>
            </w:pPr>
            <w:r>
              <w:rPr>
                <w:rFonts w:ascii="Aptos Narrow" w:hAnsi="Aptos Narrow"/>
                <w:color w:val="000000"/>
              </w:rPr>
              <w:t xml:space="preserve">Corso del primo anno di dottorato, obbligatorio per tutti i dottorandi. </w:t>
            </w:r>
          </w:p>
        </w:tc>
      </w:tr>
    </w:tbl>
    <w:p w14:paraId="6E7863B9" w14:textId="77777777" w:rsidR="007D6CB6" w:rsidRDefault="007D6CB6" w:rsidP="007D6CB6"/>
    <w:p w14:paraId="1B969C08" w14:textId="77777777" w:rsidR="007D6CB6" w:rsidRDefault="007D6CB6" w:rsidP="007D6CB6"/>
    <w:p w14:paraId="7BECA111" w14:textId="77777777" w:rsidR="007D6CB6" w:rsidRDefault="007D6CB6" w:rsidP="007D6CB6"/>
    <w:p w14:paraId="3FEBF1ED" w14:textId="77777777" w:rsidR="007D6CB6" w:rsidRDefault="007D6CB6" w:rsidP="007D6CB6"/>
    <w:p w14:paraId="59ACE863" w14:textId="77777777" w:rsidR="007D6CB6" w:rsidRDefault="007D6CB6" w:rsidP="007D6CB6"/>
    <w:p w14:paraId="595C0F41" w14:textId="77777777" w:rsidR="007D6CB6" w:rsidRDefault="007D6CB6" w:rsidP="007D6CB6"/>
    <w:p w14:paraId="3BC22308" w14:textId="77777777" w:rsidR="007D6CB6" w:rsidRDefault="007D6CB6" w:rsidP="007D6CB6"/>
    <w:p w14:paraId="21C6AB65" w14:textId="77777777" w:rsidR="007D6CB6" w:rsidRDefault="007D6CB6" w:rsidP="007D6CB6"/>
    <w:p w14:paraId="5DAA1217" w14:textId="77777777" w:rsidR="007D6CB6" w:rsidRDefault="007D6CB6" w:rsidP="007D6CB6"/>
    <w:p w14:paraId="6084D25F" w14:textId="77777777" w:rsidR="007D6CB6" w:rsidRDefault="007D6CB6" w:rsidP="007D6CB6"/>
    <w:p w14:paraId="6287746E" w14:textId="77777777" w:rsidR="007D6CB6" w:rsidRDefault="007D6CB6" w:rsidP="007D6CB6"/>
    <w:p w14:paraId="018A8BB6" w14:textId="77777777" w:rsidR="007D6CB6" w:rsidRDefault="007D6CB6" w:rsidP="007D6CB6"/>
    <w:p w14:paraId="3B1E803C" w14:textId="77777777" w:rsidR="007D6CB6" w:rsidRDefault="007D6CB6" w:rsidP="007D6CB6"/>
    <w:p w14:paraId="1C2A63B4" w14:textId="77777777" w:rsidR="007D6CB6" w:rsidRDefault="007D6CB6" w:rsidP="007D6CB6"/>
    <w:p w14:paraId="213FB088" w14:textId="77777777" w:rsidR="007D6CB6" w:rsidRDefault="007D6CB6" w:rsidP="007D6CB6"/>
    <w:p w14:paraId="23641777" w14:textId="77777777" w:rsidR="007D6CB6" w:rsidRDefault="007D6CB6" w:rsidP="007D6CB6"/>
    <w:p w14:paraId="51E503B3" w14:textId="77777777" w:rsidR="007D6CB6" w:rsidRDefault="007D6CB6" w:rsidP="007D6CB6"/>
    <w:p w14:paraId="59CBD134" w14:textId="77777777" w:rsidR="007D6CB6" w:rsidRDefault="007D6CB6" w:rsidP="007D6CB6"/>
    <w:p w14:paraId="7B25964C" w14:textId="77777777" w:rsidR="007D6CB6" w:rsidRDefault="007D6CB6" w:rsidP="007D6CB6"/>
    <w:p w14:paraId="6C03DCB7" w14:textId="77777777" w:rsidR="007D6CB6" w:rsidRDefault="007D6CB6" w:rsidP="007D6CB6"/>
    <w:p w14:paraId="6B37431A" w14:textId="77777777" w:rsidR="007D6CB6" w:rsidRDefault="007D6CB6" w:rsidP="007D6CB6"/>
    <w:p w14:paraId="42162891" w14:textId="77777777" w:rsidR="007D6CB6" w:rsidRDefault="007D6CB6" w:rsidP="007D6CB6"/>
    <w:tbl>
      <w:tblPr>
        <w:tblW w:w="11300" w:type="dxa"/>
        <w:tblInd w:w="-837" w:type="dxa"/>
        <w:tblCellMar>
          <w:left w:w="70" w:type="dxa"/>
          <w:right w:w="70" w:type="dxa"/>
        </w:tblCellMar>
        <w:tblLook w:val="04A0" w:firstRow="1" w:lastRow="0" w:firstColumn="1" w:lastColumn="0" w:noHBand="0" w:noVBand="1"/>
      </w:tblPr>
      <w:tblGrid>
        <w:gridCol w:w="3321"/>
        <w:gridCol w:w="7979"/>
      </w:tblGrid>
      <w:tr w:rsidR="007D6CB6" w:rsidRPr="0087300E" w14:paraId="3F328E64" w14:textId="77777777" w:rsidTr="00D37115">
        <w:trPr>
          <w:trHeight w:val="320"/>
        </w:trPr>
        <w:tc>
          <w:tcPr>
            <w:tcW w:w="3321" w:type="dxa"/>
            <w:tcBorders>
              <w:top w:val="single" w:sz="4" w:space="0" w:color="auto"/>
              <w:left w:val="single" w:sz="4" w:space="0" w:color="auto"/>
              <w:bottom w:val="single" w:sz="4" w:space="0" w:color="auto"/>
              <w:right w:val="single" w:sz="4" w:space="0" w:color="auto"/>
            </w:tcBorders>
            <w:noWrap/>
            <w:hideMark/>
          </w:tcPr>
          <w:p w14:paraId="671F20B5" w14:textId="77777777" w:rsidR="007D6CB6" w:rsidRPr="0087300E" w:rsidRDefault="007D6CB6" w:rsidP="00D37115">
            <w:pPr>
              <w:rPr>
                <w:rFonts w:ascii="Aptos Narrow" w:hAnsi="Aptos Narrow"/>
                <w:color w:val="000000"/>
              </w:rPr>
            </w:pPr>
            <w:r w:rsidRPr="0087300E">
              <w:rPr>
                <w:rFonts w:ascii="Aptos Narrow" w:hAnsi="Aptos Narrow"/>
                <w:color w:val="000000"/>
              </w:rPr>
              <w:t>Università</w:t>
            </w:r>
          </w:p>
        </w:tc>
        <w:tc>
          <w:tcPr>
            <w:tcW w:w="7979" w:type="dxa"/>
            <w:tcBorders>
              <w:top w:val="single" w:sz="4" w:space="0" w:color="auto"/>
              <w:left w:val="nil"/>
              <w:bottom w:val="single" w:sz="4" w:space="0" w:color="auto"/>
              <w:right w:val="single" w:sz="4" w:space="0" w:color="auto"/>
            </w:tcBorders>
            <w:noWrap/>
            <w:hideMark/>
          </w:tcPr>
          <w:p w14:paraId="3036BE62" w14:textId="77777777" w:rsidR="007D6CB6" w:rsidRPr="0087300E" w:rsidRDefault="007D6CB6" w:rsidP="00D37115">
            <w:pPr>
              <w:rPr>
                <w:rFonts w:ascii="Aptos Narrow" w:hAnsi="Aptos Narrow"/>
                <w:color w:val="000000"/>
              </w:rPr>
            </w:pPr>
            <w:r w:rsidRPr="00304F0C">
              <w:rPr>
                <w:rFonts w:ascii="Aptos Narrow" w:hAnsi="Aptos Narrow"/>
                <w:color w:val="80340D" w:themeColor="accent2" w:themeShade="80"/>
              </w:rPr>
              <w:t>Università di Napoli Federico II</w:t>
            </w:r>
          </w:p>
        </w:tc>
      </w:tr>
      <w:tr w:rsidR="007D6CB6" w:rsidRPr="0087300E" w14:paraId="6A30EDF7"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18D7589"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Denominazione dottorato </w:t>
            </w:r>
          </w:p>
        </w:tc>
        <w:tc>
          <w:tcPr>
            <w:tcW w:w="7979" w:type="dxa"/>
            <w:tcBorders>
              <w:top w:val="nil"/>
              <w:left w:val="nil"/>
              <w:bottom w:val="single" w:sz="4" w:space="0" w:color="auto"/>
              <w:right w:val="single" w:sz="4" w:space="0" w:color="auto"/>
            </w:tcBorders>
            <w:noWrap/>
            <w:hideMark/>
          </w:tcPr>
          <w:p w14:paraId="7AE2CF20" w14:textId="77777777" w:rsidR="007D6CB6" w:rsidRPr="0087300E" w:rsidRDefault="007D6CB6" w:rsidP="00D37115">
            <w:pPr>
              <w:rPr>
                <w:rFonts w:ascii="Aptos Narrow" w:hAnsi="Aptos Narrow"/>
                <w:color w:val="000000"/>
              </w:rPr>
            </w:pPr>
            <w:r w:rsidRPr="0087300E">
              <w:rPr>
                <w:rFonts w:ascii="Aptos Narrow" w:hAnsi="Aptos Narrow"/>
                <w:color w:val="000000"/>
              </w:rPr>
              <w:t>Economia</w:t>
            </w:r>
          </w:p>
        </w:tc>
      </w:tr>
      <w:tr w:rsidR="007D6CB6" w:rsidRPr="003E4BA8" w14:paraId="42E1581E"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22619C8" w14:textId="77777777" w:rsidR="007D6CB6" w:rsidRPr="0087300E" w:rsidRDefault="007D6CB6" w:rsidP="00D37115">
            <w:pPr>
              <w:rPr>
                <w:rFonts w:ascii="Aptos Narrow" w:hAnsi="Aptos Narrow"/>
                <w:color w:val="000000"/>
              </w:rPr>
            </w:pPr>
            <w:r w:rsidRPr="0087300E">
              <w:rPr>
                <w:rFonts w:ascii="Aptos Narrow" w:hAnsi="Aptos Narrow"/>
                <w:color w:val="000000"/>
              </w:rPr>
              <w:t>Denominazione corso</w:t>
            </w:r>
          </w:p>
        </w:tc>
        <w:tc>
          <w:tcPr>
            <w:tcW w:w="7979" w:type="dxa"/>
            <w:tcBorders>
              <w:top w:val="nil"/>
              <w:left w:val="nil"/>
              <w:bottom w:val="single" w:sz="4" w:space="0" w:color="auto"/>
              <w:right w:val="single" w:sz="4" w:space="0" w:color="auto"/>
            </w:tcBorders>
            <w:shd w:val="clear" w:color="auto" w:fill="F6C5AC" w:themeFill="accent2" w:themeFillTint="66"/>
            <w:noWrap/>
            <w:hideMark/>
          </w:tcPr>
          <w:p w14:paraId="3AB813EE" w14:textId="77777777" w:rsidR="007D6CB6" w:rsidRPr="00DA0CDB" w:rsidRDefault="007D6CB6" w:rsidP="00D37115">
            <w:pPr>
              <w:rPr>
                <w:rFonts w:ascii="Aptos Narrow" w:hAnsi="Aptos Narrow"/>
                <w:b/>
                <w:bCs/>
                <w:color w:val="000000"/>
                <w:lang w:val="en-US"/>
              </w:rPr>
            </w:pPr>
            <w:bookmarkStart w:id="86" w:name="MATHH12"/>
            <w:r>
              <w:rPr>
                <w:rFonts w:ascii="Aptos Narrow" w:hAnsi="Aptos Narrow"/>
                <w:b/>
                <w:bCs/>
                <w:color w:val="000000"/>
                <w:lang w:val="en-US"/>
              </w:rPr>
              <w:t>Macroeconomics</w:t>
            </w:r>
            <w:r w:rsidRPr="00DA0CDB">
              <w:rPr>
                <w:rFonts w:ascii="Aptos Narrow" w:hAnsi="Aptos Narrow"/>
                <w:b/>
                <w:bCs/>
                <w:color w:val="000000"/>
                <w:lang w:val="en-US"/>
              </w:rPr>
              <w:t xml:space="preserve">: </w:t>
            </w:r>
            <w:r w:rsidRPr="00CD1AF8">
              <w:rPr>
                <w:rFonts w:ascii="Aptos Narrow" w:hAnsi="Aptos Narrow"/>
                <w:b/>
                <w:bCs/>
                <w:color w:val="000000"/>
                <w:lang w:val="en-US"/>
              </w:rPr>
              <w:t>Economic Growth and Macro-Labor</w:t>
            </w:r>
            <w:bookmarkEnd w:id="86"/>
          </w:p>
        </w:tc>
      </w:tr>
      <w:tr w:rsidR="007D6CB6" w:rsidRPr="0087300E" w14:paraId="008F483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9FE5BC0" w14:textId="77777777" w:rsidR="007D6CB6" w:rsidRPr="0087300E" w:rsidRDefault="007D6CB6" w:rsidP="00D37115">
            <w:pPr>
              <w:rPr>
                <w:rFonts w:ascii="Aptos Narrow" w:hAnsi="Aptos Narrow"/>
                <w:color w:val="000000"/>
              </w:rPr>
            </w:pPr>
            <w:r w:rsidRPr="0087300E">
              <w:rPr>
                <w:rFonts w:ascii="Aptos Narrow" w:hAnsi="Aptos Narrow"/>
                <w:color w:val="000000"/>
              </w:rPr>
              <w:t>Referente</w:t>
            </w:r>
          </w:p>
        </w:tc>
        <w:tc>
          <w:tcPr>
            <w:tcW w:w="7979" w:type="dxa"/>
            <w:tcBorders>
              <w:top w:val="single" w:sz="4" w:space="0" w:color="auto"/>
              <w:left w:val="nil"/>
              <w:bottom w:val="single" w:sz="4" w:space="0" w:color="auto"/>
              <w:right w:val="single" w:sz="4" w:space="0" w:color="auto"/>
            </w:tcBorders>
            <w:noWrap/>
            <w:hideMark/>
          </w:tcPr>
          <w:p w14:paraId="0E12C153" w14:textId="77777777" w:rsidR="007D6CB6" w:rsidRPr="0087300E" w:rsidRDefault="007D6CB6" w:rsidP="00D37115">
            <w:pPr>
              <w:rPr>
                <w:rFonts w:ascii="Aptos Narrow" w:hAnsi="Aptos Narrow"/>
                <w:color w:val="000000"/>
              </w:rPr>
            </w:pPr>
            <w:r>
              <w:rPr>
                <w:rFonts w:ascii="Aptos Narrow" w:hAnsi="Aptos Narrow"/>
                <w:color w:val="000000"/>
              </w:rPr>
              <w:t>Riccardo Silvestrini</w:t>
            </w:r>
            <w:r w:rsidRPr="00C531EA">
              <w:rPr>
                <w:rFonts w:ascii="Aptos Narrow" w:hAnsi="Aptos Narrow"/>
                <w:color w:val="000000"/>
              </w:rPr>
              <w:t xml:space="preserve"> </w:t>
            </w:r>
            <w:r>
              <w:rPr>
                <w:rFonts w:ascii="Aptos Narrow" w:hAnsi="Aptos Narrow"/>
                <w:color w:val="000000"/>
              </w:rPr>
              <w:t>(riccardo.silvestrini</w:t>
            </w:r>
            <w:r w:rsidRPr="00146B50">
              <w:rPr>
                <w:rFonts w:ascii="Aptos Narrow" w:hAnsi="Aptos Narrow"/>
                <w:color w:val="000000"/>
              </w:rPr>
              <w:t>@unina.it</w:t>
            </w:r>
            <w:r>
              <w:rPr>
                <w:rFonts w:ascii="Aptos Narrow" w:hAnsi="Aptos Narrow"/>
                <w:color w:val="000000"/>
              </w:rPr>
              <w:t xml:space="preserve">) </w:t>
            </w:r>
          </w:p>
        </w:tc>
      </w:tr>
      <w:tr w:rsidR="007D6CB6" w:rsidRPr="0087300E" w14:paraId="6145F6B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3D1851A" w14:textId="77777777" w:rsidR="007D6CB6" w:rsidRPr="0087300E" w:rsidRDefault="007D6CB6" w:rsidP="00D37115">
            <w:pPr>
              <w:rPr>
                <w:rFonts w:ascii="Aptos Narrow" w:hAnsi="Aptos Narrow"/>
                <w:color w:val="000000"/>
              </w:rPr>
            </w:pPr>
            <w:r w:rsidRPr="0087300E">
              <w:rPr>
                <w:rFonts w:ascii="Aptos Narrow" w:hAnsi="Aptos Narrow"/>
                <w:color w:val="000000"/>
              </w:rPr>
              <w:t>Numero di ore approssimativo</w:t>
            </w:r>
          </w:p>
        </w:tc>
        <w:tc>
          <w:tcPr>
            <w:tcW w:w="7979" w:type="dxa"/>
            <w:tcBorders>
              <w:top w:val="single" w:sz="4" w:space="0" w:color="auto"/>
              <w:left w:val="nil"/>
              <w:bottom w:val="single" w:sz="4" w:space="0" w:color="auto"/>
              <w:right w:val="single" w:sz="4" w:space="0" w:color="auto"/>
            </w:tcBorders>
            <w:noWrap/>
            <w:hideMark/>
          </w:tcPr>
          <w:p w14:paraId="67EBEF3D" w14:textId="77777777" w:rsidR="007D6CB6" w:rsidRPr="0087300E" w:rsidRDefault="007D6CB6" w:rsidP="00D37115">
            <w:pPr>
              <w:rPr>
                <w:rFonts w:ascii="Aptos Narrow" w:hAnsi="Aptos Narrow"/>
                <w:color w:val="000000"/>
              </w:rPr>
            </w:pPr>
            <w:r>
              <w:rPr>
                <w:rFonts w:ascii="Aptos Narrow" w:hAnsi="Aptos Narrow"/>
                <w:color w:val="000000"/>
              </w:rPr>
              <w:t>45</w:t>
            </w:r>
            <w:r w:rsidRPr="0087300E">
              <w:rPr>
                <w:rFonts w:ascii="Aptos Narrow" w:hAnsi="Aptos Narrow"/>
                <w:color w:val="000000"/>
              </w:rPr>
              <w:t> </w:t>
            </w:r>
          </w:p>
        </w:tc>
      </w:tr>
      <w:tr w:rsidR="007D6CB6" w:rsidRPr="0087300E" w14:paraId="7E8D43A3"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4170D98" w14:textId="77777777" w:rsidR="007D6CB6" w:rsidRPr="0087300E" w:rsidRDefault="007D6CB6" w:rsidP="00D37115">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7979" w:type="dxa"/>
            <w:tcBorders>
              <w:top w:val="nil"/>
              <w:left w:val="nil"/>
              <w:bottom w:val="single" w:sz="4" w:space="0" w:color="auto"/>
              <w:right w:val="single" w:sz="4" w:space="0" w:color="auto"/>
            </w:tcBorders>
            <w:noWrap/>
            <w:hideMark/>
          </w:tcPr>
          <w:p w14:paraId="137159C3" w14:textId="77777777" w:rsidR="007D6CB6" w:rsidRPr="0087300E" w:rsidRDefault="007D6CB6" w:rsidP="00D37115">
            <w:pPr>
              <w:rPr>
                <w:rFonts w:ascii="Aptos Narrow" w:hAnsi="Aptos Narrow"/>
                <w:color w:val="000000"/>
              </w:rPr>
            </w:pPr>
            <w:r>
              <w:rPr>
                <w:rFonts w:ascii="Aptos Narrow" w:hAnsi="Aptos Narrow"/>
                <w:color w:val="000000"/>
              </w:rPr>
              <w:t>No</w:t>
            </w:r>
            <w:r w:rsidRPr="0087300E">
              <w:rPr>
                <w:rFonts w:ascii="Aptos Narrow" w:hAnsi="Aptos Narrow"/>
                <w:color w:val="000000"/>
              </w:rPr>
              <w:t> </w:t>
            </w:r>
          </w:p>
        </w:tc>
      </w:tr>
      <w:tr w:rsidR="007D6CB6" w:rsidRPr="0087300E" w14:paraId="31FA6057"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0C68AE18" w14:textId="77777777" w:rsidR="007D6CB6" w:rsidRPr="0087300E" w:rsidRDefault="007D6CB6" w:rsidP="00D37115">
            <w:pPr>
              <w:rPr>
                <w:rFonts w:ascii="Aptos Narrow" w:hAnsi="Aptos Narrow"/>
                <w:color w:val="000000"/>
              </w:rPr>
            </w:pPr>
            <w:r w:rsidRPr="0087300E">
              <w:rPr>
                <w:rFonts w:ascii="Aptos Narrow" w:hAnsi="Aptos Narrow"/>
                <w:color w:val="000000"/>
              </w:rPr>
              <w:t xml:space="preserve">Fruizione in presenza </w:t>
            </w:r>
          </w:p>
        </w:tc>
        <w:tc>
          <w:tcPr>
            <w:tcW w:w="7979" w:type="dxa"/>
            <w:tcBorders>
              <w:top w:val="nil"/>
              <w:left w:val="nil"/>
              <w:bottom w:val="single" w:sz="4" w:space="0" w:color="auto"/>
              <w:right w:val="single" w:sz="4" w:space="0" w:color="auto"/>
            </w:tcBorders>
            <w:noWrap/>
            <w:hideMark/>
          </w:tcPr>
          <w:p w14:paraId="26EB7529" w14:textId="77777777" w:rsidR="007D6CB6" w:rsidRPr="0087300E" w:rsidRDefault="007D6CB6" w:rsidP="00D37115">
            <w:pPr>
              <w:rPr>
                <w:rFonts w:ascii="Aptos Narrow" w:hAnsi="Aptos Narrow"/>
                <w:color w:val="000000"/>
              </w:rPr>
            </w:pPr>
            <w:r>
              <w:rPr>
                <w:rFonts w:ascii="Aptos Narrow" w:hAnsi="Aptos Narrow"/>
                <w:color w:val="000000"/>
              </w:rPr>
              <w:t>Sì</w:t>
            </w:r>
          </w:p>
        </w:tc>
      </w:tr>
      <w:tr w:rsidR="007D6CB6" w:rsidRPr="003E4BA8" w14:paraId="35E95550"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6D4EB727" w14:textId="77777777" w:rsidR="007D6CB6" w:rsidRPr="0087300E" w:rsidRDefault="007D6CB6" w:rsidP="00D37115">
            <w:pPr>
              <w:rPr>
                <w:rFonts w:ascii="Aptos Narrow" w:hAnsi="Aptos Narrow"/>
                <w:color w:val="000000"/>
              </w:rPr>
            </w:pPr>
            <w:r w:rsidRPr="0087300E">
              <w:rPr>
                <w:rFonts w:ascii="Aptos Narrow" w:hAnsi="Aptos Narrow"/>
                <w:color w:val="000000"/>
              </w:rPr>
              <w:t>Programma di massima</w:t>
            </w:r>
          </w:p>
        </w:tc>
        <w:tc>
          <w:tcPr>
            <w:tcW w:w="7979" w:type="dxa"/>
            <w:tcBorders>
              <w:top w:val="nil"/>
              <w:left w:val="nil"/>
              <w:bottom w:val="single" w:sz="4" w:space="0" w:color="auto"/>
              <w:right w:val="single" w:sz="4" w:space="0" w:color="auto"/>
            </w:tcBorders>
            <w:noWrap/>
            <w:hideMark/>
          </w:tcPr>
          <w:p w14:paraId="7FD5534B" w14:textId="77777777" w:rsidR="007D6CB6" w:rsidRPr="00DA0CDB" w:rsidRDefault="007D6CB6" w:rsidP="00D37115">
            <w:pPr>
              <w:rPr>
                <w:rFonts w:ascii="Aptos Narrow" w:hAnsi="Aptos Narrow"/>
                <w:color w:val="000000"/>
                <w:lang w:val="en-US"/>
              </w:rPr>
            </w:pPr>
            <w:r w:rsidRPr="003A6B63">
              <w:rPr>
                <w:rFonts w:ascii="Aptos Narrow" w:hAnsi="Aptos Narrow"/>
                <w:color w:val="000000"/>
                <w:lang w:val="en-US"/>
              </w:rPr>
              <w:t>The main goal of this course is to introduce students to the core models of</w:t>
            </w:r>
            <w:r>
              <w:rPr>
                <w:rFonts w:ascii="Aptos Narrow" w:hAnsi="Aptos Narrow"/>
                <w:color w:val="000000"/>
                <w:lang w:val="en-US"/>
              </w:rPr>
              <w:t xml:space="preserve"> </w:t>
            </w:r>
            <w:r w:rsidRPr="003A6B63">
              <w:rPr>
                <w:rFonts w:ascii="Aptos Narrow" w:hAnsi="Aptos Narrow"/>
                <w:color w:val="000000"/>
                <w:lang w:val="en-US"/>
              </w:rPr>
              <w:t xml:space="preserve">economic growth, which are the building blocks of dynamic macroeconomics. The first part focuses on representative-agent models. We start by making a review of dynamic optimization techniques in both discrete and continuous time. These will be then applied to the Solow and Ramsey models and to models of endogenous growth. The second part focuses on models of overlapping generations. We will study the savings decisions of individuals over their life cycle, and discuss the role of government debt, social security and asset bubbles. In the last part of the course, we will study models from the literature of macro-labor, focusing on search-and-matching. </w:t>
            </w:r>
          </w:p>
        </w:tc>
      </w:tr>
      <w:tr w:rsidR="007D6CB6" w:rsidRPr="003E4BA8" w14:paraId="4250445E"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537ABBA6" w14:textId="77777777" w:rsidR="007D6CB6" w:rsidRPr="0087300E" w:rsidRDefault="007D6CB6" w:rsidP="00D37115">
            <w:pPr>
              <w:rPr>
                <w:rFonts w:ascii="Aptos Narrow" w:hAnsi="Aptos Narrow"/>
                <w:color w:val="000000"/>
              </w:rPr>
            </w:pPr>
            <w:proofErr w:type="spellStart"/>
            <w:r w:rsidRPr="0087300E">
              <w:rPr>
                <w:rFonts w:ascii="Aptos Narrow" w:hAnsi="Aptos Narrow"/>
                <w:color w:val="000000"/>
              </w:rPr>
              <w:t>Syllabus</w:t>
            </w:r>
            <w:proofErr w:type="spellEnd"/>
          </w:p>
        </w:tc>
        <w:tc>
          <w:tcPr>
            <w:tcW w:w="7979" w:type="dxa"/>
            <w:tcBorders>
              <w:top w:val="nil"/>
              <w:left w:val="nil"/>
              <w:bottom w:val="single" w:sz="4" w:space="0" w:color="auto"/>
              <w:right w:val="single" w:sz="4" w:space="0" w:color="auto"/>
            </w:tcBorders>
            <w:noWrap/>
            <w:hideMark/>
          </w:tcPr>
          <w:p w14:paraId="267DA420" w14:textId="77777777" w:rsidR="007D6CB6" w:rsidRPr="00E22BC7" w:rsidRDefault="007D6CB6" w:rsidP="00D37115">
            <w:pPr>
              <w:rPr>
                <w:rFonts w:ascii="Aptos Narrow" w:hAnsi="Aptos Narrow"/>
                <w:color w:val="000000"/>
                <w:lang w:val="en-US"/>
              </w:rPr>
            </w:pPr>
            <w:r w:rsidRPr="00E22BC7">
              <w:rPr>
                <w:rFonts w:ascii="Aptos Narrow" w:hAnsi="Aptos Narrow"/>
                <w:color w:val="000000"/>
                <w:lang w:val="en-US"/>
              </w:rPr>
              <w:t>1. The Solow Growth Model</w:t>
            </w:r>
          </w:p>
          <w:p w14:paraId="3D0E2AC7" w14:textId="77777777" w:rsidR="007D6CB6" w:rsidRPr="0023638B" w:rsidRDefault="007D6CB6" w:rsidP="00D37115">
            <w:pPr>
              <w:jc w:val="both"/>
              <w:rPr>
                <w:rFonts w:ascii="Aptos Narrow" w:hAnsi="Aptos Narrow"/>
                <w:sz w:val="20"/>
                <w:szCs w:val="20"/>
                <w:lang w:val="en-GB"/>
              </w:rPr>
            </w:pPr>
            <w:r w:rsidRPr="0023638B">
              <w:rPr>
                <w:rFonts w:ascii="Aptos Narrow" w:hAnsi="Aptos Narrow"/>
                <w:sz w:val="20"/>
                <w:szCs w:val="20"/>
                <w:lang w:val="en-US"/>
              </w:rPr>
              <w:t>Review on production functions;</w:t>
            </w:r>
            <w:r w:rsidRPr="0023638B">
              <w:rPr>
                <w:rFonts w:ascii="Aptos Narrow" w:hAnsi="Aptos Narrow"/>
                <w:sz w:val="20"/>
                <w:szCs w:val="20"/>
                <w:lang w:val="en-GB"/>
              </w:rPr>
              <w:t xml:space="preserve"> the Solow growth model in discrete time; the Solow model in continuous time; technological progress and </w:t>
            </w:r>
            <w:proofErr w:type="spellStart"/>
            <w:r w:rsidRPr="0023638B">
              <w:rPr>
                <w:rFonts w:ascii="Aptos Narrow" w:hAnsi="Aptos Narrow"/>
                <w:sz w:val="20"/>
                <w:szCs w:val="20"/>
                <w:lang w:val="en-GB"/>
              </w:rPr>
              <w:t>Uzawa’s</w:t>
            </w:r>
            <w:proofErr w:type="spellEnd"/>
            <w:r w:rsidRPr="0023638B">
              <w:rPr>
                <w:rFonts w:ascii="Aptos Narrow" w:hAnsi="Aptos Narrow"/>
                <w:sz w:val="20"/>
                <w:szCs w:val="20"/>
                <w:lang w:val="en-GB"/>
              </w:rPr>
              <w:t xml:space="preserve"> theorem; poverty traps; the Solow growth model and the data.</w:t>
            </w:r>
          </w:p>
          <w:p w14:paraId="638BF540" w14:textId="77777777" w:rsidR="007D6CB6" w:rsidRPr="00E22BC7" w:rsidRDefault="007D6CB6" w:rsidP="00D37115">
            <w:pPr>
              <w:rPr>
                <w:rFonts w:ascii="Aptos Narrow" w:hAnsi="Aptos Narrow"/>
                <w:lang w:val="en-GB"/>
              </w:rPr>
            </w:pPr>
            <w:r w:rsidRPr="00E22BC7">
              <w:rPr>
                <w:rFonts w:ascii="Aptos Narrow" w:hAnsi="Aptos Narrow"/>
                <w:lang w:val="en-GB"/>
              </w:rPr>
              <w:t>2. Dynamic Optimization in Discrete Time</w:t>
            </w:r>
          </w:p>
          <w:p w14:paraId="0B4C73BE" w14:textId="77777777" w:rsidR="007D6CB6" w:rsidRPr="0023638B" w:rsidRDefault="007D6CB6" w:rsidP="00D37115">
            <w:pPr>
              <w:rPr>
                <w:rFonts w:ascii="Aptos Narrow" w:hAnsi="Aptos Narrow"/>
                <w:sz w:val="20"/>
                <w:szCs w:val="20"/>
                <w:lang w:val="en-GB"/>
              </w:rPr>
            </w:pPr>
            <w:r w:rsidRPr="0023638B">
              <w:rPr>
                <w:rFonts w:ascii="Aptos Narrow" w:hAnsi="Aptos Narrow"/>
                <w:sz w:val="20"/>
                <w:szCs w:val="20"/>
                <w:lang w:val="en-GB"/>
              </w:rPr>
              <w:t>Foundations of neoclassical growth theory; Euler equations and transversality conditions; from the sequence to the recursive representation; value function iteration (with programming on MATLAB); the neoclassical growth model in discrete time.</w:t>
            </w:r>
          </w:p>
          <w:p w14:paraId="0F00EB2F" w14:textId="77777777" w:rsidR="007D6CB6" w:rsidRPr="00E22BC7" w:rsidRDefault="007D6CB6" w:rsidP="00D37115">
            <w:pPr>
              <w:rPr>
                <w:rFonts w:ascii="Aptos Narrow" w:hAnsi="Aptos Narrow"/>
                <w:lang w:val="en-GB"/>
              </w:rPr>
            </w:pPr>
            <w:r w:rsidRPr="00E22BC7">
              <w:rPr>
                <w:rFonts w:ascii="Aptos Narrow" w:hAnsi="Aptos Narrow"/>
                <w:lang w:val="en-GB"/>
              </w:rPr>
              <w:t>3. Dynamic Optimization in Continuous Time</w:t>
            </w:r>
          </w:p>
          <w:p w14:paraId="314B3587" w14:textId="77777777" w:rsidR="007D6CB6" w:rsidRPr="0023638B" w:rsidRDefault="007D6CB6" w:rsidP="00D37115">
            <w:pPr>
              <w:rPr>
                <w:rFonts w:ascii="Aptos Narrow" w:hAnsi="Aptos Narrow"/>
                <w:sz w:val="20"/>
                <w:szCs w:val="20"/>
                <w:lang w:val="en-GB"/>
              </w:rPr>
            </w:pPr>
            <w:r w:rsidRPr="0023638B">
              <w:rPr>
                <w:rFonts w:ascii="Aptos Narrow" w:hAnsi="Aptos Narrow"/>
                <w:sz w:val="20"/>
                <w:szCs w:val="20"/>
                <w:lang w:val="en-GB"/>
              </w:rPr>
              <w:t>Introduction to optimal control theory; the Hamilton-Jacobi-Bellman equation; the neoclassical growth model in continuous time.</w:t>
            </w:r>
          </w:p>
          <w:p w14:paraId="2D515283" w14:textId="77777777" w:rsidR="007D6CB6" w:rsidRPr="00E22BC7" w:rsidRDefault="007D6CB6" w:rsidP="00D37115">
            <w:pPr>
              <w:rPr>
                <w:rFonts w:ascii="Aptos Narrow" w:hAnsi="Aptos Narrow"/>
                <w:lang w:val="en-GB"/>
              </w:rPr>
            </w:pPr>
            <w:r w:rsidRPr="00E22BC7">
              <w:rPr>
                <w:rFonts w:ascii="Aptos Narrow" w:hAnsi="Aptos Narrow"/>
                <w:lang w:val="en-GB"/>
              </w:rPr>
              <w:t>4. Endogenous Growth Models</w:t>
            </w:r>
          </w:p>
          <w:p w14:paraId="23D73698" w14:textId="77777777" w:rsidR="007D6CB6" w:rsidRPr="0023638B" w:rsidRDefault="007D6CB6" w:rsidP="00D37115">
            <w:pPr>
              <w:rPr>
                <w:rFonts w:ascii="Aptos Narrow" w:hAnsi="Aptos Narrow"/>
                <w:sz w:val="20"/>
                <w:szCs w:val="20"/>
                <w:lang w:val="en-GB"/>
              </w:rPr>
            </w:pPr>
            <w:r w:rsidRPr="0023638B">
              <w:rPr>
                <w:rFonts w:ascii="Aptos Narrow" w:hAnsi="Aptos Narrow"/>
                <w:sz w:val="20"/>
                <w:szCs w:val="20"/>
                <w:lang w:val="en-GB"/>
              </w:rPr>
              <w:t>The AK model; growth with externalities; growth with increasing varieties; Schumpeterian growth.</w:t>
            </w:r>
          </w:p>
          <w:p w14:paraId="1256383E" w14:textId="77777777" w:rsidR="007D6CB6" w:rsidRPr="00E22BC7" w:rsidRDefault="007D6CB6" w:rsidP="00D37115">
            <w:pPr>
              <w:rPr>
                <w:rFonts w:ascii="Aptos Narrow" w:hAnsi="Aptos Narrow"/>
                <w:lang w:val="en-GB"/>
              </w:rPr>
            </w:pPr>
            <w:r w:rsidRPr="00E22BC7">
              <w:rPr>
                <w:rFonts w:ascii="Aptos Narrow" w:hAnsi="Aptos Narrow"/>
                <w:lang w:val="en-GB"/>
              </w:rPr>
              <w:t>5. Overlapping Generations</w:t>
            </w:r>
          </w:p>
          <w:p w14:paraId="10B85FE5" w14:textId="77777777" w:rsidR="007D6CB6" w:rsidRPr="0023638B" w:rsidRDefault="007D6CB6" w:rsidP="00D37115">
            <w:pPr>
              <w:rPr>
                <w:rFonts w:ascii="Aptos Narrow" w:hAnsi="Aptos Narrow"/>
                <w:sz w:val="20"/>
                <w:szCs w:val="20"/>
                <w:lang w:val="en-GB"/>
              </w:rPr>
            </w:pPr>
            <w:r w:rsidRPr="0023638B">
              <w:rPr>
                <w:rFonts w:ascii="Aptos Narrow" w:hAnsi="Aptos Narrow"/>
                <w:sz w:val="20"/>
                <w:szCs w:val="20"/>
                <w:lang w:val="en-GB"/>
              </w:rPr>
              <w:t>The diamond model; social security; dynamic inefficiency; rational bubbles; the perpetual youth model.</w:t>
            </w:r>
          </w:p>
          <w:p w14:paraId="0C437E9B" w14:textId="77777777" w:rsidR="007D6CB6" w:rsidRPr="00E22BC7" w:rsidRDefault="007D6CB6" w:rsidP="00D37115">
            <w:pPr>
              <w:rPr>
                <w:rFonts w:ascii="Aptos Narrow" w:hAnsi="Aptos Narrow"/>
                <w:lang w:val="en-GB"/>
              </w:rPr>
            </w:pPr>
            <w:r w:rsidRPr="00E22BC7">
              <w:rPr>
                <w:rFonts w:ascii="Aptos Narrow" w:hAnsi="Aptos Narrow"/>
                <w:lang w:val="en-GB"/>
              </w:rPr>
              <w:t>6. Foundations of Macro-Labor</w:t>
            </w:r>
          </w:p>
          <w:p w14:paraId="145CAC72" w14:textId="77777777" w:rsidR="007D6CB6" w:rsidRPr="0023638B" w:rsidRDefault="007D6CB6" w:rsidP="00D37115">
            <w:pPr>
              <w:rPr>
                <w:rFonts w:ascii="Aptos Narrow" w:hAnsi="Aptos Narrow"/>
                <w:color w:val="000000"/>
                <w:sz w:val="20"/>
                <w:szCs w:val="20"/>
                <w:lang w:val="en-GB"/>
              </w:rPr>
            </w:pPr>
            <w:r w:rsidRPr="0023638B">
              <w:rPr>
                <w:rFonts w:ascii="Aptos Narrow" w:hAnsi="Aptos Narrow"/>
                <w:sz w:val="20"/>
                <w:szCs w:val="20"/>
                <w:lang w:val="en-GB"/>
              </w:rPr>
              <w:t>Sequential search model of reservation wage (McCall 1970); adding endogenous wage distribution (Burdett Mortensen 1998); search and matching - Diamond Mortensen Pissarides.</w:t>
            </w:r>
          </w:p>
        </w:tc>
      </w:tr>
      <w:tr w:rsidR="007D6CB6" w:rsidRPr="0087300E" w14:paraId="386682A2"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1C5B9168" w14:textId="77777777" w:rsidR="007D6CB6" w:rsidRPr="0087300E" w:rsidRDefault="007D6CB6" w:rsidP="00D37115">
            <w:pPr>
              <w:rPr>
                <w:rFonts w:ascii="Aptos Narrow" w:hAnsi="Aptos Narrow"/>
                <w:color w:val="000000"/>
              </w:rPr>
            </w:pPr>
            <w:r w:rsidRPr="0087300E">
              <w:rPr>
                <w:rFonts w:ascii="Aptos Narrow" w:hAnsi="Aptos Narrow"/>
                <w:color w:val="000000"/>
              </w:rPr>
              <w:t>Periodo di erogazione</w:t>
            </w:r>
          </w:p>
        </w:tc>
        <w:tc>
          <w:tcPr>
            <w:tcW w:w="7979" w:type="dxa"/>
            <w:tcBorders>
              <w:top w:val="nil"/>
              <w:left w:val="nil"/>
              <w:bottom w:val="single" w:sz="4" w:space="0" w:color="auto"/>
              <w:right w:val="single" w:sz="4" w:space="0" w:color="auto"/>
            </w:tcBorders>
            <w:noWrap/>
            <w:hideMark/>
          </w:tcPr>
          <w:p w14:paraId="7FE612A7" w14:textId="77777777" w:rsidR="007D6CB6" w:rsidRPr="0087300E" w:rsidRDefault="007D6CB6" w:rsidP="00D37115">
            <w:pPr>
              <w:rPr>
                <w:rFonts w:ascii="Aptos Narrow" w:hAnsi="Aptos Narrow"/>
                <w:color w:val="000000"/>
              </w:rPr>
            </w:pPr>
            <w:r>
              <w:rPr>
                <w:rFonts w:ascii="Aptos Narrow" w:hAnsi="Aptos Narrow"/>
                <w:color w:val="000000"/>
              </w:rPr>
              <w:t xml:space="preserve">Prima parte: </w:t>
            </w:r>
            <w:proofErr w:type="gramStart"/>
            <w:r>
              <w:rPr>
                <w:rFonts w:ascii="Aptos Narrow" w:hAnsi="Aptos Narrow"/>
                <w:color w:val="000000"/>
              </w:rPr>
              <w:t>Gennaio</w:t>
            </w:r>
            <w:proofErr w:type="gramEnd"/>
            <w:r>
              <w:rPr>
                <w:rFonts w:ascii="Aptos Narrow" w:hAnsi="Aptos Narrow"/>
                <w:color w:val="000000"/>
              </w:rPr>
              <w:t xml:space="preserve"> – </w:t>
            </w:r>
            <w:proofErr w:type="gramStart"/>
            <w:r>
              <w:rPr>
                <w:rFonts w:ascii="Aptos Narrow" w:hAnsi="Aptos Narrow"/>
                <w:color w:val="000000"/>
              </w:rPr>
              <w:t>Febbraio</w:t>
            </w:r>
            <w:proofErr w:type="gramEnd"/>
            <w:r>
              <w:rPr>
                <w:rFonts w:ascii="Aptos Narrow" w:hAnsi="Aptos Narrow"/>
                <w:color w:val="000000"/>
              </w:rPr>
              <w:t xml:space="preserve">. Seconda parte: </w:t>
            </w:r>
            <w:proofErr w:type="gramStart"/>
            <w:r>
              <w:rPr>
                <w:rFonts w:ascii="Aptos Narrow" w:hAnsi="Aptos Narrow"/>
                <w:color w:val="000000"/>
              </w:rPr>
              <w:t>Marzo</w:t>
            </w:r>
            <w:proofErr w:type="gramEnd"/>
            <w:r>
              <w:rPr>
                <w:rFonts w:ascii="Aptos Narrow" w:hAnsi="Aptos Narrow"/>
                <w:color w:val="000000"/>
              </w:rPr>
              <w:t xml:space="preserve"> – </w:t>
            </w:r>
            <w:proofErr w:type="gramStart"/>
            <w:r>
              <w:rPr>
                <w:rFonts w:ascii="Aptos Narrow" w:hAnsi="Aptos Narrow"/>
                <w:color w:val="000000"/>
              </w:rPr>
              <w:t>Aprile</w:t>
            </w:r>
            <w:proofErr w:type="gramEnd"/>
            <w:r>
              <w:rPr>
                <w:rFonts w:ascii="Aptos Narrow" w:hAnsi="Aptos Narrow"/>
                <w:color w:val="000000"/>
              </w:rPr>
              <w:t>.</w:t>
            </w:r>
          </w:p>
        </w:tc>
      </w:tr>
      <w:tr w:rsidR="007D6CB6" w:rsidRPr="0087300E" w14:paraId="68CC2B52"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4FAE6554" w14:textId="77777777" w:rsidR="007D6CB6" w:rsidRPr="0087300E" w:rsidRDefault="007D6CB6" w:rsidP="00D37115">
            <w:pPr>
              <w:rPr>
                <w:rFonts w:ascii="Aptos Narrow" w:hAnsi="Aptos Narrow"/>
                <w:color w:val="000000"/>
              </w:rPr>
            </w:pPr>
            <w:r w:rsidRPr="0087300E">
              <w:rPr>
                <w:rFonts w:ascii="Aptos Narrow" w:hAnsi="Aptos Narrow"/>
                <w:color w:val="000000"/>
              </w:rPr>
              <w:t>Intensivo o meno</w:t>
            </w:r>
          </w:p>
        </w:tc>
        <w:tc>
          <w:tcPr>
            <w:tcW w:w="7979" w:type="dxa"/>
            <w:tcBorders>
              <w:top w:val="nil"/>
              <w:left w:val="nil"/>
              <w:bottom w:val="single" w:sz="4" w:space="0" w:color="auto"/>
              <w:right w:val="single" w:sz="4" w:space="0" w:color="auto"/>
            </w:tcBorders>
            <w:noWrap/>
            <w:hideMark/>
          </w:tcPr>
          <w:p w14:paraId="7072379B" w14:textId="77777777" w:rsidR="007D6CB6" w:rsidRPr="0087300E" w:rsidRDefault="007D6CB6" w:rsidP="00D37115">
            <w:pPr>
              <w:rPr>
                <w:rFonts w:ascii="Aptos Narrow" w:hAnsi="Aptos Narrow"/>
                <w:color w:val="000000"/>
              </w:rPr>
            </w:pPr>
            <w:r>
              <w:rPr>
                <w:rFonts w:ascii="Aptos Narrow" w:hAnsi="Aptos Narrow"/>
                <w:color w:val="000000"/>
              </w:rPr>
              <w:t>45 ore distribuite su 10 settimane</w:t>
            </w:r>
            <w:r w:rsidRPr="007626F4">
              <w:rPr>
                <w:rFonts w:ascii="Aptos Narrow" w:hAnsi="Aptos Narrow"/>
                <w:color w:val="000000"/>
              </w:rPr>
              <w:t xml:space="preserve">, </w:t>
            </w:r>
            <w:r>
              <w:rPr>
                <w:rFonts w:ascii="Aptos Narrow" w:hAnsi="Aptos Narrow"/>
                <w:color w:val="000000"/>
              </w:rPr>
              <w:t>con 3 lezioni da 1,5 ore</w:t>
            </w:r>
            <w:r w:rsidRPr="007626F4">
              <w:rPr>
                <w:rFonts w:ascii="Aptos Narrow" w:hAnsi="Aptos Narrow"/>
                <w:color w:val="000000"/>
              </w:rPr>
              <w:t xml:space="preserve"> </w:t>
            </w:r>
            <w:r>
              <w:rPr>
                <w:rFonts w:ascii="Aptos Narrow" w:hAnsi="Aptos Narrow"/>
                <w:color w:val="000000"/>
              </w:rPr>
              <w:t>alla settimana.</w:t>
            </w:r>
          </w:p>
        </w:tc>
      </w:tr>
      <w:tr w:rsidR="007D6CB6" w:rsidRPr="0087300E" w14:paraId="58AD6D79" w14:textId="77777777" w:rsidTr="00D37115">
        <w:trPr>
          <w:trHeight w:val="320"/>
        </w:trPr>
        <w:tc>
          <w:tcPr>
            <w:tcW w:w="3321" w:type="dxa"/>
            <w:tcBorders>
              <w:top w:val="nil"/>
              <w:left w:val="single" w:sz="4" w:space="0" w:color="auto"/>
              <w:bottom w:val="single" w:sz="4" w:space="0" w:color="auto"/>
              <w:right w:val="single" w:sz="4" w:space="0" w:color="auto"/>
            </w:tcBorders>
            <w:noWrap/>
            <w:hideMark/>
          </w:tcPr>
          <w:p w14:paraId="7BA6C5EC" w14:textId="77777777" w:rsidR="007D6CB6" w:rsidRPr="0087300E" w:rsidRDefault="007D6CB6" w:rsidP="00D37115">
            <w:pPr>
              <w:rPr>
                <w:rFonts w:ascii="Aptos Narrow" w:hAnsi="Aptos Narrow"/>
                <w:color w:val="000000"/>
              </w:rPr>
            </w:pPr>
            <w:r w:rsidRPr="0087300E">
              <w:rPr>
                <w:rFonts w:ascii="Aptos Narrow" w:hAnsi="Aptos Narrow"/>
                <w:color w:val="000000"/>
              </w:rPr>
              <w:t>Note</w:t>
            </w:r>
          </w:p>
        </w:tc>
        <w:tc>
          <w:tcPr>
            <w:tcW w:w="7979" w:type="dxa"/>
            <w:tcBorders>
              <w:top w:val="nil"/>
              <w:left w:val="nil"/>
              <w:bottom w:val="single" w:sz="4" w:space="0" w:color="auto"/>
              <w:right w:val="single" w:sz="4" w:space="0" w:color="auto"/>
            </w:tcBorders>
            <w:noWrap/>
            <w:hideMark/>
          </w:tcPr>
          <w:p w14:paraId="4803E678" w14:textId="77777777" w:rsidR="007D6CB6" w:rsidRPr="0087300E" w:rsidRDefault="007D6CB6" w:rsidP="00D37115">
            <w:pPr>
              <w:rPr>
                <w:rFonts w:ascii="Aptos Narrow" w:hAnsi="Aptos Narrow"/>
                <w:color w:val="000000"/>
              </w:rPr>
            </w:pPr>
            <w:r>
              <w:rPr>
                <w:rFonts w:ascii="Aptos Narrow" w:hAnsi="Aptos Narrow"/>
                <w:color w:val="000000"/>
              </w:rPr>
              <w:t xml:space="preserve">Corso del primo anno di dottorato, obbligatorio per tutti i dottorandi. </w:t>
            </w:r>
          </w:p>
        </w:tc>
      </w:tr>
    </w:tbl>
    <w:p w14:paraId="104D99AB" w14:textId="77777777" w:rsidR="007D6CB6" w:rsidRDefault="007D6CB6" w:rsidP="007D6CB6"/>
    <w:p w14:paraId="0C0CFF61" w14:textId="77777777" w:rsidR="007D6CB6" w:rsidRDefault="007D6CB6" w:rsidP="007D6CB6"/>
    <w:p w14:paraId="046EDCB4" w14:textId="5F74D56E" w:rsidR="0087300E" w:rsidRDefault="0087300E">
      <w:r>
        <w:br w:type="page"/>
      </w:r>
    </w:p>
    <w:p w14:paraId="0304BD32" w14:textId="77777777" w:rsidR="006046D9" w:rsidRPr="00723DF0" w:rsidRDefault="006046D9" w:rsidP="006046D9"/>
    <w:p w14:paraId="67DAEBA5" w14:textId="7E08D51B" w:rsidR="006046D9" w:rsidRPr="00723DF0" w:rsidRDefault="006046D9" w:rsidP="003500D8">
      <w:pPr>
        <w:pStyle w:val="Titolo1"/>
        <w:numPr>
          <w:ilvl w:val="0"/>
          <w:numId w:val="3"/>
        </w:numPr>
        <w:rPr>
          <w:b/>
          <w:bCs/>
          <w:color w:val="000000" w:themeColor="text1"/>
        </w:rPr>
      </w:pPr>
      <w:bookmarkStart w:id="87" w:name="_Toc238226564"/>
      <w:r>
        <w:rPr>
          <w:b/>
          <w:bCs/>
          <w:color w:val="000000" w:themeColor="text1"/>
        </w:rPr>
        <w:t>IMT Lucca</w:t>
      </w:r>
      <w:bookmarkEnd w:id="87"/>
    </w:p>
    <w:tbl>
      <w:tblPr>
        <w:tblpPr w:leftFromText="141" w:rightFromText="141" w:vertAnchor="text" w:horzAnchor="margin" w:tblpXSpec="center" w:tblpY="167"/>
        <w:tblW w:w="11300" w:type="dxa"/>
        <w:tblCellMar>
          <w:left w:w="70" w:type="dxa"/>
          <w:right w:w="70" w:type="dxa"/>
        </w:tblCellMar>
        <w:tblLook w:val="04A0" w:firstRow="1" w:lastRow="0" w:firstColumn="1" w:lastColumn="0" w:noHBand="0" w:noVBand="1"/>
      </w:tblPr>
      <w:tblGrid>
        <w:gridCol w:w="3017"/>
        <w:gridCol w:w="8283"/>
      </w:tblGrid>
      <w:tr w:rsidR="00C5273A" w:rsidRPr="0087300E" w14:paraId="3B4D5834" w14:textId="77777777" w:rsidTr="00C5273A">
        <w:trPr>
          <w:trHeight w:val="320"/>
        </w:trPr>
        <w:tc>
          <w:tcPr>
            <w:tcW w:w="0" w:type="auto"/>
            <w:tcBorders>
              <w:top w:val="single" w:sz="4" w:space="0" w:color="auto"/>
              <w:left w:val="single" w:sz="4" w:space="0" w:color="auto"/>
              <w:bottom w:val="single" w:sz="4" w:space="0" w:color="auto"/>
              <w:right w:val="single" w:sz="4" w:space="0" w:color="auto"/>
            </w:tcBorders>
            <w:noWrap/>
            <w:hideMark/>
          </w:tcPr>
          <w:p w14:paraId="4B9F37AF" w14:textId="77777777" w:rsidR="00C5273A" w:rsidRPr="0087300E" w:rsidRDefault="00C5273A" w:rsidP="00C5273A">
            <w:pPr>
              <w:rPr>
                <w:rFonts w:ascii="Aptos Narrow" w:hAnsi="Aptos Narrow"/>
                <w:color w:val="000000"/>
              </w:rPr>
            </w:pPr>
            <w:r w:rsidRPr="0087300E">
              <w:rPr>
                <w:rFonts w:ascii="Aptos Narrow" w:hAnsi="Aptos Narrow"/>
                <w:color w:val="000000"/>
              </w:rPr>
              <w:t>Università</w:t>
            </w:r>
          </w:p>
        </w:tc>
        <w:tc>
          <w:tcPr>
            <w:tcW w:w="0" w:type="auto"/>
            <w:tcBorders>
              <w:top w:val="single" w:sz="4" w:space="0" w:color="auto"/>
              <w:left w:val="nil"/>
              <w:bottom w:val="single" w:sz="4" w:space="0" w:color="auto"/>
              <w:right w:val="single" w:sz="4" w:space="0" w:color="auto"/>
            </w:tcBorders>
            <w:noWrap/>
            <w:hideMark/>
          </w:tcPr>
          <w:p w14:paraId="362818D4" w14:textId="77777777" w:rsidR="00C5273A" w:rsidRPr="0087300E" w:rsidRDefault="00C5273A" w:rsidP="00C5273A">
            <w:pPr>
              <w:rPr>
                <w:rFonts w:ascii="Aptos Narrow" w:hAnsi="Aptos Narrow"/>
                <w:color w:val="000000"/>
              </w:rPr>
            </w:pPr>
            <w:r w:rsidRPr="00304F0C">
              <w:rPr>
                <w:rFonts w:ascii="Aptos Narrow" w:hAnsi="Aptos Narrow"/>
                <w:color w:val="80340D" w:themeColor="accent2" w:themeShade="80"/>
              </w:rPr>
              <w:t>IMT Lucca</w:t>
            </w:r>
          </w:p>
        </w:tc>
      </w:tr>
      <w:tr w:rsidR="00C5273A" w:rsidRPr="008030D9" w14:paraId="0069A988"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213D9EE8" w14:textId="77777777" w:rsidR="00C5273A" w:rsidRPr="0087300E" w:rsidRDefault="00C5273A" w:rsidP="00C5273A">
            <w:pPr>
              <w:rPr>
                <w:rFonts w:ascii="Aptos Narrow" w:hAnsi="Aptos Narrow"/>
                <w:color w:val="000000"/>
              </w:rPr>
            </w:pPr>
            <w:r w:rsidRPr="0087300E">
              <w:rPr>
                <w:rFonts w:ascii="Aptos Narrow" w:hAnsi="Aptos Narrow"/>
                <w:color w:val="000000"/>
              </w:rPr>
              <w:t xml:space="preserve">Denominazione dottorato </w:t>
            </w:r>
          </w:p>
        </w:tc>
        <w:tc>
          <w:tcPr>
            <w:tcW w:w="0" w:type="auto"/>
            <w:tcBorders>
              <w:top w:val="nil"/>
              <w:left w:val="nil"/>
              <w:bottom w:val="single" w:sz="4" w:space="0" w:color="auto"/>
              <w:right w:val="single" w:sz="4" w:space="0" w:color="auto"/>
            </w:tcBorders>
            <w:noWrap/>
            <w:hideMark/>
          </w:tcPr>
          <w:p w14:paraId="5405DFDB" w14:textId="77777777" w:rsidR="00C5273A" w:rsidRPr="00723DF0" w:rsidRDefault="00C5273A" w:rsidP="00C5273A">
            <w:pPr>
              <w:rPr>
                <w:rFonts w:ascii="Aptos Narrow" w:hAnsi="Aptos Narrow"/>
                <w:color w:val="000000"/>
                <w:lang w:val="en-US"/>
              </w:rPr>
            </w:pPr>
            <w:r w:rsidRPr="00723DF0">
              <w:rPr>
                <w:rFonts w:ascii="Aptos Narrow" w:hAnsi="Aptos Narrow"/>
                <w:color w:val="000000"/>
                <w:lang w:val="en-US"/>
              </w:rPr>
              <w:t>Economics, Analytics and Decision Sciences (EADS)</w:t>
            </w:r>
          </w:p>
        </w:tc>
      </w:tr>
      <w:tr w:rsidR="00C5273A" w:rsidRPr="008030D9" w14:paraId="182F04CD"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70997921" w14:textId="77777777" w:rsidR="00C5273A" w:rsidRPr="0087300E" w:rsidRDefault="00C5273A" w:rsidP="00C5273A">
            <w:pPr>
              <w:rPr>
                <w:rFonts w:ascii="Aptos Narrow" w:hAnsi="Aptos Narrow"/>
                <w:color w:val="000000"/>
              </w:rPr>
            </w:pPr>
            <w:r w:rsidRPr="0087300E">
              <w:rPr>
                <w:rFonts w:ascii="Aptos Narrow" w:hAnsi="Aptos Narrow"/>
                <w:color w:val="000000"/>
              </w:rPr>
              <w:t>Denominazione corso</w:t>
            </w:r>
          </w:p>
        </w:tc>
        <w:tc>
          <w:tcPr>
            <w:tcW w:w="0" w:type="auto"/>
            <w:tcBorders>
              <w:top w:val="nil"/>
              <w:left w:val="nil"/>
              <w:bottom w:val="single" w:sz="4" w:space="0" w:color="auto"/>
              <w:right w:val="single" w:sz="4" w:space="0" w:color="auto"/>
            </w:tcBorders>
            <w:shd w:val="clear" w:color="auto" w:fill="F6C5AC" w:themeFill="accent2" w:themeFillTint="66"/>
            <w:noWrap/>
            <w:hideMark/>
          </w:tcPr>
          <w:p w14:paraId="4AC8E611" w14:textId="77777777" w:rsidR="00C5273A" w:rsidRPr="00A85F85" w:rsidRDefault="00C5273A" w:rsidP="00C5273A">
            <w:pPr>
              <w:rPr>
                <w:rFonts w:ascii="Aptos Narrow" w:hAnsi="Aptos Narrow"/>
                <w:b/>
                <w:bCs/>
                <w:color w:val="000000"/>
                <w:lang w:val="en-US"/>
              </w:rPr>
            </w:pPr>
            <w:bookmarkStart w:id="88" w:name="AdvTopics"/>
            <w:r w:rsidRPr="00A85F85">
              <w:rPr>
                <w:rFonts w:ascii="Aptos Narrow" w:hAnsi="Aptos Narrow"/>
                <w:b/>
                <w:bCs/>
                <w:color w:val="000000"/>
                <w:lang w:val="en-US"/>
              </w:rPr>
              <w:t>Advanced Topics in Stochastic Modeling and Statistics</w:t>
            </w:r>
            <w:bookmarkEnd w:id="88"/>
          </w:p>
        </w:tc>
      </w:tr>
      <w:tr w:rsidR="00C5273A" w:rsidRPr="0087300E" w14:paraId="2FCD4D19"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5ED7F228" w14:textId="77777777" w:rsidR="00C5273A" w:rsidRPr="0087300E" w:rsidRDefault="00C5273A" w:rsidP="00C5273A">
            <w:pPr>
              <w:rPr>
                <w:rFonts w:ascii="Aptos Narrow" w:hAnsi="Aptos Narrow"/>
                <w:color w:val="000000"/>
              </w:rPr>
            </w:pPr>
            <w:r w:rsidRPr="0087300E">
              <w:rPr>
                <w:rFonts w:ascii="Aptos Narrow" w:hAnsi="Aptos Narrow"/>
                <w:color w:val="000000"/>
              </w:rPr>
              <w:t>Referente</w:t>
            </w:r>
          </w:p>
        </w:tc>
        <w:tc>
          <w:tcPr>
            <w:tcW w:w="0" w:type="auto"/>
            <w:tcBorders>
              <w:top w:val="nil"/>
              <w:left w:val="nil"/>
              <w:bottom w:val="single" w:sz="4" w:space="0" w:color="auto"/>
              <w:right w:val="single" w:sz="4" w:space="0" w:color="auto"/>
            </w:tcBorders>
            <w:noWrap/>
            <w:hideMark/>
          </w:tcPr>
          <w:p w14:paraId="1D71BF87" w14:textId="77777777" w:rsidR="00C5273A" w:rsidRPr="0087300E" w:rsidRDefault="00C5273A" w:rsidP="00C5273A">
            <w:pPr>
              <w:rPr>
                <w:rFonts w:ascii="Aptos Narrow" w:hAnsi="Aptos Narrow"/>
                <w:color w:val="000000"/>
              </w:rPr>
            </w:pPr>
            <w:r w:rsidRPr="0087300E">
              <w:rPr>
                <w:rFonts w:ascii="Aptos Narrow" w:hAnsi="Aptos Narrow"/>
                <w:color w:val="000000"/>
              </w:rPr>
              <w:t>Irene Crimaldi</w:t>
            </w:r>
          </w:p>
        </w:tc>
      </w:tr>
      <w:tr w:rsidR="00C5273A" w:rsidRPr="0087300E" w14:paraId="56E83F3C"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7213949E" w14:textId="77777777" w:rsidR="00C5273A" w:rsidRPr="0087300E" w:rsidRDefault="00C5273A" w:rsidP="00C5273A">
            <w:pPr>
              <w:rPr>
                <w:rFonts w:ascii="Aptos Narrow" w:hAnsi="Aptos Narrow"/>
                <w:color w:val="000000"/>
              </w:rPr>
            </w:pPr>
            <w:r w:rsidRPr="0087300E">
              <w:rPr>
                <w:rFonts w:ascii="Aptos Narrow" w:hAnsi="Aptos Narrow"/>
                <w:color w:val="000000"/>
              </w:rPr>
              <w:t>Numero di ore approssimativo</w:t>
            </w:r>
          </w:p>
        </w:tc>
        <w:tc>
          <w:tcPr>
            <w:tcW w:w="0" w:type="auto"/>
            <w:tcBorders>
              <w:top w:val="nil"/>
              <w:left w:val="nil"/>
              <w:bottom w:val="single" w:sz="4" w:space="0" w:color="auto"/>
              <w:right w:val="single" w:sz="4" w:space="0" w:color="auto"/>
            </w:tcBorders>
            <w:noWrap/>
            <w:hideMark/>
          </w:tcPr>
          <w:p w14:paraId="743957BF" w14:textId="77777777" w:rsidR="00C5273A" w:rsidRPr="0087300E" w:rsidRDefault="00C5273A" w:rsidP="00C5273A">
            <w:pPr>
              <w:rPr>
                <w:rFonts w:ascii="Aptos Narrow" w:hAnsi="Aptos Narrow"/>
                <w:color w:val="000000"/>
              </w:rPr>
            </w:pPr>
            <w:r w:rsidRPr="0087300E">
              <w:rPr>
                <w:rFonts w:ascii="Aptos Narrow" w:hAnsi="Aptos Narrow"/>
                <w:color w:val="000000"/>
              </w:rPr>
              <w:t>12</w:t>
            </w:r>
          </w:p>
        </w:tc>
      </w:tr>
      <w:tr w:rsidR="00C5273A" w:rsidRPr="0087300E" w14:paraId="0FB32F04"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26CEBC96" w14:textId="77777777" w:rsidR="00C5273A" w:rsidRPr="0087300E" w:rsidRDefault="00C5273A" w:rsidP="00C5273A">
            <w:pPr>
              <w:rPr>
                <w:rFonts w:ascii="Aptos Narrow" w:hAnsi="Aptos Narrow"/>
                <w:color w:val="000000"/>
              </w:rPr>
            </w:pPr>
            <w:r>
              <w:rPr>
                <w:rFonts w:ascii="Aptos Narrow" w:hAnsi="Aptos Narrow"/>
                <w:color w:val="000000"/>
              </w:rPr>
              <w:t>Fruizione</w:t>
            </w:r>
            <w:r w:rsidRPr="0087300E">
              <w:rPr>
                <w:rFonts w:ascii="Aptos Narrow" w:hAnsi="Aptos Narrow"/>
                <w:color w:val="000000"/>
              </w:rPr>
              <w:t xml:space="preserve"> online</w:t>
            </w:r>
          </w:p>
        </w:tc>
        <w:tc>
          <w:tcPr>
            <w:tcW w:w="0" w:type="auto"/>
            <w:tcBorders>
              <w:top w:val="nil"/>
              <w:left w:val="nil"/>
              <w:bottom w:val="single" w:sz="4" w:space="0" w:color="auto"/>
              <w:right w:val="single" w:sz="4" w:space="0" w:color="auto"/>
            </w:tcBorders>
            <w:noWrap/>
            <w:hideMark/>
          </w:tcPr>
          <w:p w14:paraId="64258D86" w14:textId="77777777" w:rsidR="00C5273A" w:rsidRPr="0087300E" w:rsidRDefault="00C5273A" w:rsidP="00C5273A">
            <w:pPr>
              <w:rPr>
                <w:rFonts w:ascii="Aptos Narrow" w:hAnsi="Aptos Narrow"/>
                <w:color w:val="000000"/>
              </w:rPr>
            </w:pPr>
            <w:r w:rsidRPr="0087300E">
              <w:rPr>
                <w:rFonts w:ascii="Aptos Narrow" w:hAnsi="Aptos Narrow"/>
                <w:color w:val="000000"/>
              </w:rPr>
              <w:t>Sì</w:t>
            </w:r>
          </w:p>
        </w:tc>
      </w:tr>
      <w:tr w:rsidR="00C5273A" w:rsidRPr="0087300E" w14:paraId="33FB3D7A"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681F5E0E" w14:textId="77777777" w:rsidR="00C5273A" w:rsidRPr="0087300E" w:rsidRDefault="00C5273A" w:rsidP="00C5273A">
            <w:pPr>
              <w:rPr>
                <w:rFonts w:ascii="Aptos Narrow" w:hAnsi="Aptos Narrow"/>
                <w:color w:val="000000"/>
              </w:rPr>
            </w:pPr>
            <w:r w:rsidRPr="0087300E">
              <w:rPr>
                <w:rFonts w:ascii="Aptos Narrow" w:hAnsi="Aptos Narrow"/>
                <w:color w:val="000000"/>
              </w:rPr>
              <w:t xml:space="preserve">Fruizione in presenza </w:t>
            </w:r>
          </w:p>
        </w:tc>
        <w:tc>
          <w:tcPr>
            <w:tcW w:w="0" w:type="auto"/>
            <w:tcBorders>
              <w:top w:val="nil"/>
              <w:left w:val="nil"/>
              <w:bottom w:val="single" w:sz="4" w:space="0" w:color="auto"/>
              <w:right w:val="single" w:sz="4" w:space="0" w:color="auto"/>
            </w:tcBorders>
            <w:noWrap/>
            <w:hideMark/>
          </w:tcPr>
          <w:p w14:paraId="1668225E" w14:textId="77777777" w:rsidR="00C5273A" w:rsidRPr="0087300E" w:rsidRDefault="00C5273A" w:rsidP="00C5273A">
            <w:pPr>
              <w:rPr>
                <w:rFonts w:ascii="Aptos Narrow" w:hAnsi="Aptos Narrow"/>
                <w:color w:val="000000"/>
              </w:rPr>
            </w:pPr>
            <w:r w:rsidRPr="0087300E">
              <w:rPr>
                <w:rFonts w:ascii="Aptos Narrow" w:hAnsi="Aptos Narrow"/>
                <w:color w:val="000000"/>
              </w:rPr>
              <w:t>Sì</w:t>
            </w:r>
          </w:p>
        </w:tc>
      </w:tr>
      <w:tr w:rsidR="00C5273A" w:rsidRPr="008030D9" w14:paraId="5CA203AE" w14:textId="77777777" w:rsidTr="00C5273A">
        <w:trPr>
          <w:trHeight w:val="1360"/>
        </w:trPr>
        <w:tc>
          <w:tcPr>
            <w:tcW w:w="0" w:type="auto"/>
            <w:tcBorders>
              <w:top w:val="nil"/>
              <w:left w:val="single" w:sz="4" w:space="0" w:color="auto"/>
              <w:bottom w:val="single" w:sz="4" w:space="0" w:color="auto"/>
              <w:right w:val="single" w:sz="4" w:space="0" w:color="auto"/>
            </w:tcBorders>
            <w:noWrap/>
            <w:hideMark/>
          </w:tcPr>
          <w:p w14:paraId="4872362E" w14:textId="77777777" w:rsidR="00C5273A" w:rsidRPr="0087300E" w:rsidRDefault="00C5273A" w:rsidP="00C5273A">
            <w:pPr>
              <w:rPr>
                <w:rFonts w:ascii="Aptos Narrow" w:hAnsi="Aptos Narrow"/>
                <w:color w:val="000000"/>
              </w:rPr>
            </w:pPr>
            <w:r w:rsidRPr="0087300E">
              <w:rPr>
                <w:rFonts w:ascii="Aptos Narrow" w:hAnsi="Aptos Narrow"/>
                <w:color w:val="000000"/>
              </w:rPr>
              <w:t>Programma di massima</w:t>
            </w:r>
          </w:p>
        </w:tc>
        <w:tc>
          <w:tcPr>
            <w:tcW w:w="0" w:type="auto"/>
            <w:tcBorders>
              <w:top w:val="nil"/>
              <w:left w:val="nil"/>
              <w:bottom w:val="single" w:sz="4" w:space="0" w:color="auto"/>
              <w:right w:val="single" w:sz="4" w:space="0" w:color="auto"/>
            </w:tcBorders>
            <w:hideMark/>
          </w:tcPr>
          <w:p w14:paraId="609559C7" w14:textId="77777777" w:rsidR="00C5273A" w:rsidRPr="00723DF0" w:rsidRDefault="00C5273A" w:rsidP="00C5273A">
            <w:pPr>
              <w:rPr>
                <w:rFonts w:ascii="Aptos Narrow" w:hAnsi="Aptos Narrow"/>
                <w:color w:val="000000"/>
                <w:lang w:val="en-US"/>
              </w:rPr>
            </w:pPr>
            <w:r w:rsidRPr="00723DF0">
              <w:rPr>
                <w:rFonts w:ascii="Aptos Narrow" w:hAnsi="Aptos Narrow"/>
                <w:color w:val="000000"/>
                <w:lang w:val="en-US"/>
              </w:rPr>
              <w:t>By the end of this course, students will:</w:t>
            </w:r>
            <w:r w:rsidRPr="00723DF0">
              <w:rPr>
                <w:rFonts w:ascii="Aptos Narrow" w:hAnsi="Aptos Narrow"/>
                <w:color w:val="000000"/>
                <w:lang w:val="en-US"/>
              </w:rPr>
              <w:br/>
              <w:t>- be familiar with some important stochastic models and the related statistical tools,</w:t>
            </w:r>
            <w:r w:rsidRPr="00723DF0">
              <w:rPr>
                <w:rFonts w:ascii="Aptos Narrow" w:hAnsi="Aptos Narrow"/>
                <w:color w:val="000000"/>
                <w:lang w:val="en-US"/>
              </w:rPr>
              <w:br/>
              <w:t>- appreciate the importance of mathematical formalization in solving probabilistic and statistical problems,</w:t>
            </w:r>
            <w:r w:rsidRPr="00723DF0">
              <w:rPr>
                <w:rFonts w:ascii="Aptos Narrow" w:hAnsi="Aptos Narrow"/>
                <w:color w:val="000000"/>
                <w:lang w:val="en-US"/>
              </w:rPr>
              <w:br/>
              <w:t>- be able to independently read mathematical and statistical literature on stochastic models and their applications.</w:t>
            </w:r>
          </w:p>
        </w:tc>
      </w:tr>
      <w:tr w:rsidR="00C5273A" w:rsidRPr="008030D9" w14:paraId="2D627829" w14:textId="77777777" w:rsidTr="00C5273A">
        <w:trPr>
          <w:trHeight w:val="3400"/>
        </w:trPr>
        <w:tc>
          <w:tcPr>
            <w:tcW w:w="0" w:type="auto"/>
            <w:tcBorders>
              <w:top w:val="nil"/>
              <w:left w:val="single" w:sz="4" w:space="0" w:color="auto"/>
              <w:bottom w:val="single" w:sz="4" w:space="0" w:color="auto"/>
              <w:right w:val="single" w:sz="4" w:space="0" w:color="auto"/>
            </w:tcBorders>
            <w:noWrap/>
            <w:hideMark/>
          </w:tcPr>
          <w:p w14:paraId="4E7402A0" w14:textId="77777777" w:rsidR="00C5273A" w:rsidRPr="0087300E" w:rsidRDefault="00C5273A" w:rsidP="00C5273A">
            <w:pPr>
              <w:rPr>
                <w:rFonts w:ascii="Aptos Narrow" w:hAnsi="Aptos Narrow"/>
                <w:color w:val="000000"/>
              </w:rPr>
            </w:pPr>
            <w:proofErr w:type="spellStart"/>
            <w:r w:rsidRPr="0087300E">
              <w:rPr>
                <w:rFonts w:ascii="Aptos Narrow" w:hAnsi="Aptos Narrow"/>
                <w:color w:val="000000"/>
              </w:rPr>
              <w:t>Syllabus</w:t>
            </w:r>
            <w:proofErr w:type="spellEnd"/>
          </w:p>
        </w:tc>
        <w:tc>
          <w:tcPr>
            <w:tcW w:w="0" w:type="auto"/>
            <w:tcBorders>
              <w:top w:val="nil"/>
              <w:left w:val="nil"/>
              <w:bottom w:val="single" w:sz="4" w:space="0" w:color="auto"/>
              <w:right w:val="single" w:sz="4" w:space="0" w:color="auto"/>
            </w:tcBorders>
            <w:hideMark/>
          </w:tcPr>
          <w:p w14:paraId="53959ADA" w14:textId="77777777" w:rsidR="00C5273A" w:rsidRPr="00723DF0" w:rsidRDefault="00C5273A" w:rsidP="00C5273A">
            <w:pPr>
              <w:rPr>
                <w:rFonts w:ascii="Aptos Narrow" w:hAnsi="Aptos Narrow"/>
                <w:color w:val="000000"/>
                <w:lang w:val="en-US"/>
              </w:rPr>
            </w:pPr>
            <w:r w:rsidRPr="00723DF0">
              <w:rPr>
                <w:rFonts w:ascii="Aptos Narrow" w:hAnsi="Aptos Narrow"/>
                <w:color w:val="000000"/>
                <w:lang w:val="en-US"/>
              </w:rPr>
              <w:t>Abstract:</w:t>
            </w:r>
            <w:r w:rsidRPr="00723DF0">
              <w:rPr>
                <w:rFonts w:ascii="Aptos Narrow" w:hAnsi="Aptos Narrow"/>
                <w:color w:val="000000"/>
                <w:lang w:val="en-US"/>
              </w:rPr>
              <w:br/>
              <w:t>This course aims at introducing some advanced topics in stochastic modeling and statistics. Some proofs are sketched or omitted in order to have more time for examples, applications and exercises.</w:t>
            </w:r>
            <w:r w:rsidRPr="00723DF0">
              <w:rPr>
                <w:rFonts w:ascii="Aptos Narrow" w:hAnsi="Aptos Narrow"/>
                <w:color w:val="000000"/>
                <w:lang w:val="en-US"/>
              </w:rPr>
              <w:br/>
              <w:t>Lecture Contents:</w:t>
            </w:r>
            <w:r w:rsidRPr="00723DF0">
              <w:rPr>
                <w:rFonts w:ascii="Aptos Narrow" w:hAnsi="Aptos Narrow"/>
                <w:color w:val="000000"/>
                <w:lang w:val="en-US"/>
              </w:rPr>
              <w:br/>
              <w:t>This course deals with the following topics:</w:t>
            </w:r>
            <w:r w:rsidRPr="00723DF0">
              <w:rPr>
                <w:rFonts w:ascii="Aptos Narrow" w:hAnsi="Aptos Narrow"/>
                <w:color w:val="000000"/>
                <w:lang w:val="en-US"/>
              </w:rPr>
              <w:br/>
              <w:t>- Conditional expectation (definition, properties);</w:t>
            </w:r>
            <w:r w:rsidRPr="00723DF0">
              <w:rPr>
                <w:rFonts w:ascii="Aptos Narrow" w:hAnsi="Aptos Narrow"/>
                <w:color w:val="000000"/>
                <w:lang w:val="en-US"/>
              </w:rPr>
              <w:br/>
              <w:t>- Martingales and co. (definitions and basic properties, Burkholder transform, stopping theorem and some applications, predictable compensator and Doob decomposition, some convergence results, game theory interpretation, variants);</w:t>
            </w:r>
            <w:r w:rsidRPr="00723DF0">
              <w:rPr>
                <w:rFonts w:ascii="Aptos Narrow" w:hAnsi="Aptos Narrow"/>
                <w:color w:val="000000"/>
                <w:lang w:val="en-US"/>
              </w:rPr>
              <w:br/>
              <w:t>- Introduction to stochastic processes with reinforcement (definition, applications, classical models, recent models, ongoing research).</w:t>
            </w:r>
          </w:p>
        </w:tc>
      </w:tr>
      <w:tr w:rsidR="00C5273A" w:rsidRPr="0087300E" w14:paraId="5FFC49D1"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35A88401" w14:textId="77777777" w:rsidR="00C5273A" w:rsidRPr="0087300E" w:rsidRDefault="00C5273A" w:rsidP="00C5273A">
            <w:pPr>
              <w:rPr>
                <w:rFonts w:ascii="Aptos Narrow" w:hAnsi="Aptos Narrow"/>
                <w:color w:val="000000"/>
              </w:rPr>
            </w:pPr>
            <w:r w:rsidRPr="0087300E">
              <w:rPr>
                <w:rFonts w:ascii="Aptos Narrow" w:hAnsi="Aptos Narrow"/>
                <w:color w:val="000000"/>
              </w:rPr>
              <w:t>Periodo di erogazione</w:t>
            </w:r>
          </w:p>
        </w:tc>
        <w:tc>
          <w:tcPr>
            <w:tcW w:w="0" w:type="auto"/>
            <w:tcBorders>
              <w:top w:val="nil"/>
              <w:left w:val="nil"/>
              <w:bottom w:val="single" w:sz="4" w:space="0" w:color="auto"/>
              <w:right w:val="single" w:sz="4" w:space="0" w:color="auto"/>
            </w:tcBorders>
            <w:noWrap/>
            <w:hideMark/>
          </w:tcPr>
          <w:p w14:paraId="1CDCDC4D" w14:textId="77777777" w:rsidR="00C5273A" w:rsidRPr="0087300E" w:rsidRDefault="00C5273A" w:rsidP="00C5273A">
            <w:pPr>
              <w:rPr>
                <w:rFonts w:ascii="Aptos Narrow" w:hAnsi="Aptos Narrow"/>
                <w:color w:val="000000"/>
              </w:rPr>
            </w:pPr>
            <w:proofErr w:type="spellStart"/>
            <w:r w:rsidRPr="0087300E">
              <w:rPr>
                <w:rFonts w:ascii="Aptos Narrow" w:hAnsi="Aptos Narrow"/>
                <w:color w:val="000000"/>
              </w:rPr>
              <w:t>Typically</w:t>
            </w:r>
            <w:proofErr w:type="spellEnd"/>
            <w:r w:rsidRPr="0087300E">
              <w:rPr>
                <w:rFonts w:ascii="Aptos Narrow" w:hAnsi="Aptos Narrow"/>
                <w:color w:val="000000"/>
              </w:rPr>
              <w:t xml:space="preserve"> in April</w:t>
            </w:r>
          </w:p>
        </w:tc>
      </w:tr>
      <w:tr w:rsidR="00C5273A" w:rsidRPr="0087300E" w14:paraId="550C3A84"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6CA8BA94" w14:textId="77777777" w:rsidR="00C5273A" w:rsidRPr="0087300E" w:rsidRDefault="00C5273A" w:rsidP="00C5273A">
            <w:pPr>
              <w:rPr>
                <w:rFonts w:ascii="Aptos Narrow" w:hAnsi="Aptos Narrow"/>
                <w:color w:val="000000"/>
              </w:rPr>
            </w:pPr>
            <w:r w:rsidRPr="0087300E">
              <w:rPr>
                <w:rFonts w:ascii="Aptos Narrow" w:hAnsi="Aptos Narrow"/>
                <w:color w:val="000000"/>
              </w:rPr>
              <w:t>Intensivo o meno</w:t>
            </w:r>
          </w:p>
        </w:tc>
        <w:tc>
          <w:tcPr>
            <w:tcW w:w="0" w:type="auto"/>
            <w:tcBorders>
              <w:top w:val="nil"/>
              <w:left w:val="nil"/>
              <w:bottom w:val="single" w:sz="4" w:space="0" w:color="auto"/>
              <w:right w:val="single" w:sz="4" w:space="0" w:color="auto"/>
            </w:tcBorders>
            <w:noWrap/>
            <w:hideMark/>
          </w:tcPr>
          <w:p w14:paraId="200AAFF0" w14:textId="77777777" w:rsidR="00C5273A" w:rsidRPr="0087300E" w:rsidRDefault="00C5273A" w:rsidP="00C5273A">
            <w:pPr>
              <w:rPr>
                <w:rFonts w:ascii="Aptos Narrow" w:hAnsi="Aptos Narrow"/>
                <w:color w:val="000000"/>
              </w:rPr>
            </w:pPr>
            <w:r w:rsidRPr="0087300E">
              <w:rPr>
                <w:rFonts w:ascii="Aptos Narrow" w:hAnsi="Aptos Narrow"/>
                <w:color w:val="000000"/>
              </w:rPr>
              <w:t>Sì</w:t>
            </w:r>
          </w:p>
        </w:tc>
      </w:tr>
      <w:tr w:rsidR="00C5273A" w:rsidRPr="0087300E" w14:paraId="50301767"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512DB9DC" w14:textId="77777777" w:rsidR="00C5273A" w:rsidRPr="0087300E" w:rsidRDefault="00C5273A" w:rsidP="00C5273A">
            <w:pPr>
              <w:rPr>
                <w:rFonts w:ascii="Aptos Narrow" w:hAnsi="Aptos Narrow"/>
                <w:color w:val="000000"/>
              </w:rPr>
            </w:pPr>
            <w:r w:rsidRPr="0087300E">
              <w:rPr>
                <w:rFonts w:ascii="Aptos Narrow" w:hAnsi="Aptos Narrow"/>
                <w:color w:val="000000"/>
              </w:rPr>
              <w:t>Note</w:t>
            </w:r>
          </w:p>
        </w:tc>
        <w:tc>
          <w:tcPr>
            <w:tcW w:w="0" w:type="auto"/>
            <w:tcBorders>
              <w:top w:val="nil"/>
              <w:left w:val="nil"/>
              <w:bottom w:val="single" w:sz="4" w:space="0" w:color="auto"/>
              <w:right w:val="single" w:sz="4" w:space="0" w:color="auto"/>
            </w:tcBorders>
            <w:noWrap/>
            <w:hideMark/>
          </w:tcPr>
          <w:p w14:paraId="624019F1" w14:textId="77777777" w:rsidR="00C5273A" w:rsidRPr="0087300E" w:rsidRDefault="00C5273A" w:rsidP="00C5273A">
            <w:pPr>
              <w:rPr>
                <w:rFonts w:ascii="Aptos Narrow" w:hAnsi="Aptos Narrow"/>
                <w:color w:val="000000"/>
              </w:rPr>
            </w:pPr>
            <w:r w:rsidRPr="0087300E">
              <w:rPr>
                <w:rFonts w:ascii="Aptos Narrow" w:hAnsi="Aptos Narrow"/>
                <w:color w:val="000000"/>
              </w:rPr>
              <w:t> </w:t>
            </w:r>
          </w:p>
        </w:tc>
      </w:tr>
    </w:tbl>
    <w:p w14:paraId="6565B13A" w14:textId="0C953E59" w:rsidR="0087300E" w:rsidRDefault="0087300E" w:rsidP="006046D9"/>
    <w:p w14:paraId="53953C85" w14:textId="337F7060" w:rsidR="0087300E" w:rsidRDefault="0087300E"/>
    <w:p w14:paraId="3B06D975" w14:textId="77777777" w:rsidR="0087300E" w:rsidRDefault="0087300E">
      <w:r>
        <w:br w:type="page"/>
      </w:r>
    </w:p>
    <w:tbl>
      <w:tblPr>
        <w:tblW w:w="11300" w:type="dxa"/>
        <w:tblInd w:w="-837" w:type="dxa"/>
        <w:tblCellMar>
          <w:left w:w="70" w:type="dxa"/>
          <w:right w:w="70" w:type="dxa"/>
        </w:tblCellMar>
        <w:tblLook w:val="04A0" w:firstRow="1" w:lastRow="0" w:firstColumn="1" w:lastColumn="0" w:noHBand="0" w:noVBand="1"/>
      </w:tblPr>
      <w:tblGrid>
        <w:gridCol w:w="3017"/>
        <w:gridCol w:w="8283"/>
      </w:tblGrid>
      <w:tr w:rsidR="0087300E" w:rsidRPr="0087300E" w14:paraId="49727294" w14:textId="77777777" w:rsidTr="00C5273A">
        <w:trPr>
          <w:trHeight w:val="320"/>
        </w:trPr>
        <w:tc>
          <w:tcPr>
            <w:tcW w:w="0" w:type="auto"/>
            <w:tcBorders>
              <w:top w:val="single" w:sz="4" w:space="0" w:color="auto"/>
              <w:left w:val="single" w:sz="4" w:space="0" w:color="auto"/>
              <w:bottom w:val="single" w:sz="4" w:space="0" w:color="auto"/>
              <w:right w:val="single" w:sz="4" w:space="0" w:color="auto"/>
            </w:tcBorders>
            <w:noWrap/>
            <w:hideMark/>
          </w:tcPr>
          <w:p w14:paraId="782BD2E1" w14:textId="77777777" w:rsidR="0087300E" w:rsidRPr="0087300E" w:rsidRDefault="0087300E" w:rsidP="0087300E">
            <w:pPr>
              <w:rPr>
                <w:rFonts w:ascii="Aptos Narrow" w:hAnsi="Aptos Narrow"/>
                <w:color w:val="000000"/>
              </w:rPr>
            </w:pPr>
            <w:r w:rsidRPr="0087300E">
              <w:rPr>
                <w:rFonts w:ascii="Aptos Narrow" w:hAnsi="Aptos Narrow"/>
                <w:color w:val="000000"/>
              </w:rPr>
              <w:lastRenderedPageBreak/>
              <w:t>Università</w:t>
            </w:r>
          </w:p>
        </w:tc>
        <w:tc>
          <w:tcPr>
            <w:tcW w:w="0" w:type="auto"/>
            <w:tcBorders>
              <w:top w:val="single" w:sz="4" w:space="0" w:color="auto"/>
              <w:left w:val="nil"/>
              <w:bottom w:val="single" w:sz="4" w:space="0" w:color="auto"/>
              <w:right w:val="single" w:sz="4" w:space="0" w:color="auto"/>
            </w:tcBorders>
            <w:noWrap/>
            <w:hideMark/>
          </w:tcPr>
          <w:p w14:paraId="4445EBC3" w14:textId="77777777" w:rsidR="0087300E" w:rsidRPr="0087300E" w:rsidRDefault="0087300E" w:rsidP="0087300E">
            <w:pPr>
              <w:rPr>
                <w:rFonts w:ascii="Aptos Narrow" w:hAnsi="Aptos Narrow"/>
                <w:color w:val="000000"/>
              </w:rPr>
            </w:pPr>
            <w:r w:rsidRPr="00304F0C">
              <w:rPr>
                <w:rFonts w:ascii="Aptos Narrow" w:hAnsi="Aptos Narrow"/>
                <w:color w:val="80340D" w:themeColor="accent2" w:themeShade="80"/>
              </w:rPr>
              <w:t>IMT Lucca</w:t>
            </w:r>
          </w:p>
        </w:tc>
      </w:tr>
      <w:tr w:rsidR="0087300E" w:rsidRPr="008030D9" w14:paraId="3037266F"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46A27055"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Denominazione dottorato </w:t>
            </w:r>
          </w:p>
        </w:tc>
        <w:tc>
          <w:tcPr>
            <w:tcW w:w="0" w:type="auto"/>
            <w:tcBorders>
              <w:top w:val="nil"/>
              <w:left w:val="nil"/>
              <w:bottom w:val="single" w:sz="4" w:space="0" w:color="auto"/>
              <w:right w:val="single" w:sz="4" w:space="0" w:color="auto"/>
            </w:tcBorders>
            <w:noWrap/>
            <w:hideMark/>
          </w:tcPr>
          <w:p w14:paraId="60BC3B2D" w14:textId="77777777" w:rsidR="0087300E" w:rsidRPr="00723DF0" w:rsidRDefault="0087300E" w:rsidP="0087300E">
            <w:pPr>
              <w:rPr>
                <w:rFonts w:ascii="Aptos Narrow" w:hAnsi="Aptos Narrow"/>
                <w:color w:val="000000"/>
                <w:lang w:val="en-US"/>
              </w:rPr>
            </w:pPr>
            <w:r w:rsidRPr="00723DF0">
              <w:rPr>
                <w:rFonts w:ascii="Aptos Narrow" w:hAnsi="Aptos Narrow"/>
                <w:color w:val="000000"/>
                <w:lang w:val="en-US"/>
              </w:rPr>
              <w:t>Economics, Analytics and Decision Sciences (EADS)</w:t>
            </w:r>
          </w:p>
        </w:tc>
      </w:tr>
      <w:tr w:rsidR="0087300E" w:rsidRPr="008030D9" w14:paraId="50BC8417"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4ECA382E" w14:textId="77777777" w:rsidR="0087300E" w:rsidRPr="0087300E" w:rsidRDefault="0087300E" w:rsidP="0087300E">
            <w:pPr>
              <w:rPr>
                <w:rFonts w:ascii="Aptos Narrow" w:hAnsi="Aptos Narrow"/>
                <w:color w:val="000000"/>
              </w:rPr>
            </w:pPr>
            <w:r w:rsidRPr="0087300E">
              <w:rPr>
                <w:rFonts w:ascii="Aptos Narrow" w:hAnsi="Aptos Narrow"/>
                <w:color w:val="000000"/>
              </w:rPr>
              <w:t>Denominazione corso</w:t>
            </w:r>
          </w:p>
        </w:tc>
        <w:tc>
          <w:tcPr>
            <w:tcW w:w="0" w:type="auto"/>
            <w:tcBorders>
              <w:top w:val="nil"/>
              <w:left w:val="nil"/>
              <w:bottom w:val="single" w:sz="4" w:space="0" w:color="auto"/>
              <w:right w:val="single" w:sz="4" w:space="0" w:color="auto"/>
            </w:tcBorders>
            <w:shd w:val="clear" w:color="auto" w:fill="F6C5AC" w:themeFill="accent2" w:themeFillTint="66"/>
            <w:noWrap/>
            <w:hideMark/>
          </w:tcPr>
          <w:p w14:paraId="3EDA1DF8" w14:textId="77777777" w:rsidR="0087300E" w:rsidRPr="00A85F85" w:rsidRDefault="0087300E" w:rsidP="0087300E">
            <w:pPr>
              <w:rPr>
                <w:rFonts w:ascii="Aptos Narrow" w:hAnsi="Aptos Narrow"/>
                <w:b/>
                <w:bCs/>
                <w:color w:val="000000"/>
                <w:lang w:val="en-US"/>
              </w:rPr>
            </w:pPr>
            <w:bookmarkStart w:id="89" w:name="Foundation"/>
            <w:r w:rsidRPr="00A85F85">
              <w:rPr>
                <w:rFonts w:ascii="Aptos Narrow" w:hAnsi="Aptos Narrow"/>
                <w:b/>
                <w:bCs/>
                <w:color w:val="000000"/>
                <w:lang w:val="en-US"/>
              </w:rPr>
              <w:t>Foundations of Probability and Statistical Inference</w:t>
            </w:r>
            <w:bookmarkEnd w:id="89"/>
          </w:p>
        </w:tc>
      </w:tr>
      <w:tr w:rsidR="0087300E" w:rsidRPr="0087300E" w14:paraId="0FC6BC6B"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6B244DC1" w14:textId="4571DD2F" w:rsidR="0087300E" w:rsidRPr="0087300E" w:rsidRDefault="0087300E" w:rsidP="0087300E">
            <w:pPr>
              <w:rPr>
                <w:rFonts w:ascii="Aptos Narrow" w:hAnsi="Aptos Narrow"/>
                <w:color w:val="000000"/>
              </w:rPr>
            </w:pPr>
            <w:r w:rsidRPr="0087300E">
              <w:rPr>
                <w:rFonts w:ascii="Aptos Narrow" w:hAnsi="Aptos Narrow"/>
                <w:color w:val="000000"/>
              </w:rPr>
              <w:t>Referente</w:t>
            </w:r>
          </w:p>
        </w:tc>
        <w:tc>
          <w:tcPr>
            <w:tcW w:w="0" w:type="auto"/>
            <w:tcBorders>
              <w:top w:val="nil"/>
              <w:left w:val="nil"/>
              <w:bottom w:val="single" w:sz="4" w:space="0" w:color="auto"/>
              <w:right w:val="single" w:sz="4" w:space="0" w:color="auto"/>
            </w:tcBorders>
            <w:noWrap/>
            <w:hideMark/>
          </w:tcPr>
          <w:p w14:paraId="6AC7D86D" w14:textId="77777777" w:rsidR="0087300E" w:rsidRPr="0087300E" w:rsidRDefault="0087300E" w:rsidP="0087300E">
            <w:pPr>
              <w:rPr>
                <w:rFonts w:ascii="Aptos Narrow" w:hAnsi="Aptos Narrow"/>
                <w:color w:val="000000"/>
              </w:rPr>
            </w:pPr>
            <w:r w:rsidRPr="0087300E">
              <w:rPr>
                <w:rFonts w:ascii="Aptos Narrow" w:hAnsi="Aptos Narrow"/>
                <w:color w:val="000000"/>
              </w:rPr>
              <w:t>Irene Crimaldi</w:t>
            </w:r>
          </w:p>
        </w:tc>
      </w:tr>
      <w:tr w:rsidR="0087300E" w:rsidRPr="0087300E" w14:paraId="22EC2374"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56372139" w14:textId="77777777" w:rsidR="0087300E" w:rsidRPr="0087300E" w:rsidRDefault="0087300E" w:rsidP="0087300E">
            <w:pPr>
              <w:rPr>
                <w:rFonts w:ascii="Aptos Narrow" w:hAnsi="Aptos Narrow"/>
                <w:color w:val="000000"/>
              </w:rPr>
            </w:pPr>
            <w:r w:rsidRPr="0087300E">
              <w:rPr>
                <w:rFonts w:ascii="Aptos Narrow" w:hAnsi="Aptos Narrow"/>
                <w:color w:val="000000"/>
              </w:rPr>
              <w:t>Numero di ore approssimativo</w:t>
            </w:r>
          </w:p>
        </w:tc>
        <w:tc>
          <w:tcPr>
            <w:tcW w:w="0" w:type="auto"/>
            <w:tcBorders>
              <w:top w:val="nil"/>
              <w:left w:val="nil"/>
              <w:bottom w:val="single" w:sz="4" w:space="0" w:color="auto"/>
              <w:right w:val="single" w:sz="4" w:space="0" w:color="auto"/>
            </w:tcBorders>
            <w:noWrap/>
            <w:hideMark/>
          </w:tcPr>
          <w:p w14:paraId="1C026512" w14:textId="77777777" w:rsidR="0087300E" w:rsidRPr="0087300E" w:rsidRDefault="0087300E" w:rsidP="0087300E">
            <w:pPr>
              <w:jc w:val="right"/>
              <w:rPr>
                <w:rFonts w:ascii="Aptos Narrow" w:hAnsi="Aptos Narrow"/>
                <w:color w:val="000000"/>
              </w:rPr>
            </w:pPr>
            <w:r w:rsidRPr="0087300E">
              <w:rPr>
                <w:rFonts w:ascii="Aptos Narrow" w:hAnsi="Aptos Narrow"/>
                <w:color w:val="000000"/>
              </w:rPr>
              <w:t>30</w:t>
            </w:r>
          </w:p>
        </w:tc>
      </w:tr>
      <w:tr w:rsidR="0087300E" w:rsidRPr="0087300E" w14:paraId="428CD056"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5818F0A8" w14:textId="5D500D02" w:rsidR="0087300E" w:rsidRPr="0087300E" w:rsidRDefault="003F1126" w:rsidP="0087300E">
            <w:pPr>
              <w:rPr>
                <w:rFonts w:ascii="Aptos Narrow" w:hAnsi="Aptos Narrow"/>
                <w:color w:val="000000"/>
              </w:rPr>
            </w:pPr>
            <w:r>
              <w:rPr>
                <w:rFonts w:ascii="Aptos Narrow" w:hAnsi="Aptos Narrow"/>
                <w:color w:val="000000"/>
              </w:rPr>
              <w:t>Fruizione</w:t>
            </w:r>
            <w:r w:rsidR="0087300E" w:rsidRPr="0087300E">
              <w:rPr>
                <w:rFonts w:ascii="Aptos Narrow" w:hAnsi="Aptos Narrow"/>
                <w:color w:val="000000"/>
              </w:rPr>
              <w:t xml:space="preserve"> online</w:t>
            </w:r>
          </w:p>
        </w:tc>
        <w:tc>
          <w:tcPr>
            <w:tcW w:w="0" w:type="auto"/>
            <w:tcBorders>
              <w:top w:val="nil"/>
              <w:left w:val="nil"/>
              <w:bottom w:val="single" w:sz="4" w:space="0" w:color="auto"/>
              <w:right w:val="single" w:sz="4" w:space="0" w:color="auto"/>
            </w:tcBorders>
            <w:noWrap/>
            <w:hideMark/>
          </w:tcPr>
          <w:p w14:paraId="4FD53CDD"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7300E" w14:paraId="5C1D2146"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2F215C38" w14:textId="7533F5FF" w:rsidR="0087300E" w:rsidRPr="0087300E" w:rsidRDefault="0087300E" w:rsidP="0087300E">
            <w:pPr>
              <w:rPr>
                <w:rFonts w:ascii="Aptos Narrow" w:hAnsi="Aptos Narrow"/>
                <w:color w:val="000000"/>
              </w:rPr>
            </w:pPr>
            <w:r w:rsidRPr="0087300E">
              <w:rPr>
                <w:rFonts w:ascii="Aptos Narrow" w:hAnsi="Aptos Narrow"/>
                <w:color w:val="000000"/>
              </w:rPr>
              <w:t xml:space="preserve">Fruizione in presenza </w:t>
            </w:r>
          </w:p>
        </w:tc>
        <w:tc>
          <w:tcPr>
            <w:tcW w:w="0" w:type="auto"/>
            <w:tcBorders>
              <w:top w:val="nil"/>
              <w:left w:val="nil"/>
              <w:bottom w:val="single" w:sz="4" w:space="0" w:color="auto"/>
              <w:right w:val="single" w:sz="4" w:space="0" w:color="auto"/>
            </w:tcBorders>
            <w:noWrap/>
            <w:hideMark/>
          </w:tcPr>
          <w:p w14:paraId="2DDB962E"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030D9" w14:paraId="4DC2888C" w14:textId="77777777" w:rsidTr="00C5273A">
        <w:trPr>
          <w:trHeight w:val="2040"/>
        </w:trPr>
        <w:tc>
          <w:tcPr>
            <w:tcW w:w="0" w:type="auto"/>
            <w:tcBorders>
              <w:top w:val="nil"/>
              <w:left w:val="single" w:sz="4" w:space="0" w:color="auto"/>
              <w:bottom w:val="single" w:sz="4" w:space="0" w:color="auto"/>
              <w:right w:val="single" w:sz="4" w:space="0" w:color="auto"/>
            </w:tcBorders>
            <w:noWrap/>
            <w:hideMark/>
          </w:tcPr>
          <w:p w14:paraId="64926DF8" w14:textId="77777777" w:rsidR="0087300E" w:rsidRPr="0087300E" w:rsidRDefault="0087300E" w:rsidP="0087300E">
            <w:pPr>
              <w:rPr>
                <w:rFonts w:ascii="Aptos Narrow" w:hAnsi="Aptos Narrow"/>
                <w:color w:val="000000"/>
              </w:rPr>
            </w:pPr>
            <w:r w:rsidRPr="0087300E">
              <w:rPr>
                <w:rFonts w:ascii="Aptos Narrow" w:hAnsi="Aptos Narrow"/>
                <w:color w:val="000000"/>
              </w:rPr>
              <w:t>Programma di massima</w:t>
            </w:r>
          </w:p>
        </w:tc>
        <w:tc>
          <w:tcPr>
            <w:tcW w:w="0" w:type="auto"/>
            <w:tcBorders>
              <w:top w:val="nil"/>
              <w:left w:val="nil"/>
              <w:bottom w:val="single" w:sz="4" w:space="0" w:color="auto"/>
              <w:right w:val="single" w:sz="4" w:space="0" w:color="auto"/>
            </w:tcBorders>
            <w:hideMark/>
          </w:tcPr>
          <w:p w14:paraId="6091A061" w14:textId="77777777" w:rsidR="0087300E" w:rsidRPr="00723DF0" w:rsidRDefault="0087300E" w:rsidP="0087300E">
            <w:pPr>
              <w:rPr>
                <w:rFonts w:ascii="Aptos Narrow" w:hAnsi="Aptos Narrow"/>
                <w:color w:val="000000"/>
                <w:lang w:val="en-US"/>
              </w:rPr>
            </w:pPr>
            <w:r w:rsidRPr="00723DF0">
              <w:rPr>
                <w:rFonts w:ascii="Aptos Narrow" w:hAnsi="Aptos Narrow"/>
                <w:color w:val="000000"/>
                <w:lang w:val="en-US"/>
              </w:rPr>
              <w:t>By the end of this course, students will:</w:t>
            </w:r>
            <w:r w:rsidRPr="00723DF0">
              <w:rPr>
                <w:rFonts w:ascii="Aptos Narrow" w:hAnsi="Aptos Narrow"/>
                <w:color w:val="000000"/>
                <w:lang w:val="en-US"/>
              </w:rPr>
              <w:br/>
              <w:t>- have the ability to employ the fundamental tools of Probability Theory in order to solve different kinds of problems,</w:t>
            </w:r>
            <w:r w:rsidRPr="00723DF0">
              <w:rPr>
                <w:rFonts w:ascii="Aptos Narrow" w:hAnsi="Aptos Narrow"/>
                <w:color w:val="000000"/>
                <w:lang w:val="en-US"/>
              </w:rPr>
              <w:br/>
              <w:t>- have the fundamental concepts of Statistical Inference in order to perform various kinds of statistical analyses,</w:t>
            </w:r>
            <w:r w:rsidRPr="00723DF0">
              <w:rPr>
                <w:rFonts w:ascii="Aptos Narrow" w:hAnsi="Aptos Narrow"/>
                <w:color w:val="000000"/>
                <w:lang w:val="en-US"/>
              </w:rPr>
              <w:br/>
              <w:t>- appreciate the importance of mathematical formalization in solving probabilistic problems and in performing statistical analyses,</w:t>
            </w:r>
            <w:r w:rsidRPr="00723DF0">
              <w:rPr>
                <w:rFonts w:ascii="Aptos Narrow" w:hAnsi="Aptos Narrow"/>
                <w:color w:val="000000"/>
                <w:lang w:val="en-US"/>
              </w:rPr>
              <w:br/>
              <w:t>- be able to independently read probabilistic and statistical literature.</w:t>
            </w:r>
          </w:p>
        </w:tc>
      </w:tr>
      <w:tr w:rsidR="0087300E" w:rsidRPr="008030D9" w14:paraId="3BA049CB" w14:textId="77777777" w:rsidTr="00C5273A">
        <w:trPr>
          <w:trHeight w:val="5100"/>
        </w:trPr>
        <w:tc>
          <w:tcPr>
            <w:tcW w:w="0" w:type="auto"/>
            <w:tcBorders>
              <w:top w:val="nil"/>
              <w:left w:val="single" w:sz="4" w:space="0" w:color="auto"/>
              <w:bottom w:val="single" w:sz="4" w:space="0" w:color="auto"/>
              <w:right w:val="single" w:sz="4" w:space="0" w:color="auto"/>
            </w:tcBorders>
            <w:noWrap/>
            <w:hideMark/>
          </w:tcPr>
          <w:p w14:paraId="3AFD3E7F" w14:textId="77777777" w:rsidR="0087300E" w:rsidRPr="0087300E" w:rsidRDefault="0087300E" w:rsidP="0087300E">
            <w:pPr>
              <w:rPr>
                <w:rFonts w:ascii="Aptos Narrow" w:hAnsi="Aptos Narrow"/>
                <w:color w:val="000000"/>
              </w:rPr>
            </w:pPr>
            <w:proofErr w:type="spellStart"/>
            <w:r w:rsidRPr="0087300E">
              <w:rPr>
                <w:rFonts w:ascii="Aptos Narrow" w:hAnsi="Aptos Narrow"/>
                <w:color w:val="000000"/>
              </w:rPr>
              <w:t>Syllabus</w:t>
            </w:r>
            <w:proofErr w:type="spellEnd"/>
          </w:p>
        </w:tc>
        <w:tc>
          <w:tcPr>
            <w:tcW w:w="0" w:type="auto"/>
            <w:tcBorders>
              <w:top w:val="nil"/>
              <w:left w:val="nil"/>
              <w:bottom w:val="single" w:sz="4" w:space="0" w:color="auto"/>
              <w:right w:val="single" w:sz="4" w:space="0" w:color="auto"/>
            </w:tcBorders>
            <w:hideMark/>
          </w:tcPr>
          <w:p w14:paraId="20536D99" w14:textId="77777777" w:rsidR="0087300E" w:rsidRPr="00723DF0" w:rsidRDefault="0087300E" w:rsidP="0087300E">
            <w:pPr>
              <w:rPr>
                <w:rFonts w:ascii="Aptos Narrow" w:hAnsi="Aptos Narrow"/>
                <w:color w:val="000000"/>
                <w:lang w:val="en-US"/>
              </w:rPr>
            </w:pPr>
            <w:r w:rsidRPr="00723DF0">
              <w:rPr>
                <w:rFonts w:ascii="Aptos Narrow" w:hAnsi="Aptos Narrow"/>
                <w:color w:val="000000"/>
                <w:lang w:val="en-US"/>
              </w:rPr>
              <w:t>Abstract:</w:t>
            </w:r>
            <w:r w:rsidRPr="00723DF0">
              <w:rPr>
                <w:rFonts w:ascii="Aptos Narrow" w:hAnsi="Aptos Narrow"/>
                <w:color w:val="000000"/>
                <w:lang w:val="en-US"/>
              </w:rPr>
              <w:br/>
              <w:t>This course covers the fundamental concepts of probability theory and statistical inference. Some proofs are sketched or omitted in order to have more time for examples, applications and exercises.</w:t>
            </w:r>
            <w:r w:rsidRPr="00723DF0">
              <w:rPr>
                <w:rFonts w:ascii="Aptos Narrow" w:hAnsi="Aptos Narrow"/>
                <w:color w:val="000000"/>
                <w:lang w:val="en-US"/>
              </w:rPr>
              <w:br/>
              <w:t>Lecture Contents:</w:t>
            </w:r>
            <w:r w:rsidRPr="00723DF0">
              <w:rPr>
                <w:rFonts w:ascii="Aptos Narrow" w:hAnsi="Aptos Narrow"/>
                <w:color w:val="000000"/>
                <w:lang w:val="en-US"/>
              </w:rPr>
              <w:br/>
              <w:t>This course deals with the following topics:</w:t>
            </w:r>
            <w:r w:rsidRPr="00723DF0">
              <w:rPr>
                <w:rFonts w:ascii="Aptos Narrow" w:hAnsi="Aptos Narrow"/>
                <w:color w:val="000000"/>
                <w:lang w:val="en-US"/>
              </w:rPr>
              <w:br/>
              <w:t>- probability space, random variable, expectation, variance, cumulative distribution function, discrete and absolutely continuous distributions,</w:t>
            </w:r>
            <w:r w:rsidRPr="00723DF0">
              <w:rPr>
                <w:rFonts w:ascii="Aptos Narrow" w:hAnsi="Aptos Narrow"/>
                <w:color w:val="000000"/>
                <w:lang w:val="en-US"/>
              </w:rPr>
              <w:br/>
              <w:t>- random vector, joint and marginal distributions, joint cumulative distribution function, covariance,</w:t>
            </w:r>
            <w:r w:rsidRPr="00723DF0">
              <w:rPr>
                <w:rFonts w:ascii="Aptos Narrow" w:hAnsi="Aptos Narrow"/>
                <w:color w:val="000000"/>
                <w:lang w:val="en-US"/>
              </w:rPr>
              <w:br/>
              <w:t>- conditional probability, independent events, independent random variables, conditional probability density function, order statistics (time permitting),</w:t>
            </w:r>
            <w:r w:rsidRPr="00723DF0">
              <w:rPr>
                <w:rFonts w:ascii="Aptos Narrow" w:hAnsi="Aptos Narrow"/>
                <w:color w:val="000000"/>
                <w:lang w:val="en-US"/>
              </w:rPr>
              <w:br/>
              <w:t>- multivariate Gaussian distribution,</w:t>
            </w:r>
            <w:r w:rsidRPr="00723DF0">
              <w:rPr>
                <w:rFonts w:ascii="Aptos Narrow" w:hAnsi="Aptos Narrow"/>
                <w:color w:val="000000"/>
                <w:lang w:val="en-US"/>
              </w:rPr>
              <w:br/>
              <w:t>- copula functions (time permitting),</w:t>
            </w:r>
            <w:r w:rsidRPr="00723DF0">
              <w:rPr>
                <w:rFonts w:ascii="Aptos Narrow" w:hAnsi="Aptos Narrow"/>
                <w:color w:val="000000"/>
                <w:lang w:val="en-US"/>
              </w:rPr>
              <w:br/>
              <w:t>- types of convergence and some related important results,</w:t>
            </w:r>
            <w:r w:rsidRPr="00723DF0">
              <w:rPr>
                <w:rFonts w:ascii="Aptos Narrow" w:hAnsi="Aptos Narrow"/>
                <w:color w:val="000000"/>
                <w:lang w:val="en-US"/>
              </w:rPr>
              <w:br/>
              <w:t>- Mathematical Statistics: point estimation, interval estimation, hypothesis testing, introduction to Bayesian statistics (time permitting).</w:t>
            </w:r>
          </w:p>
        </w:tc>
      </w:tr>
      <w:tr w:rsidR="0087300E" w:rsidRPr="008030D9" w14:paraId="70A0E079"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0F3BC7F7" w14:textId="77777777" w:rsidR="0087300E" w:rsidRPr="0087300E" w:rsidRDefault="0087300E" w:rsidP="0087300E">
            <w:pPr>
              <w:rPr>
                <w:rFonts w:ascii="Aptos Narrow" w:hAnsi="Aptos Narrow"/>
                <w:color w:val="000000"/>
              </w:rPr>
            </w:pPr>
            <w:r w:rsidRPr="0087300E">
              <w:rPr>
                <w:rFonts w:ascii="Aptos Narrow" w:hAnsi="Aptos Narrow"/>
                <w:color w:val="000000"/>
              </w:rPr>
              <w:t>Periodo di erogazione</w:t>
            </w:r>
          </w:p>
        </w:tc>
        <w:tc>
          <w:tcPr>
            <w:tcW w:w="0" w:type="auto"/>
            <w:tcBorders>
              <w:top w:val="nil"/>
              <w:left w:val="nil"/>
              <w:bottom w:val="single" w:sz="4" w:space="0" w:color="auto"/>
              <w:right w:val="single" w:sz="4" w:space="0" w:color="auto"/>
            </w:tcBorders>
            <w:noWrap/>
            <w:hideMark/>
          </w:tcPr>
          <w:p w14:paraId="037312B2" w14:textId="77777777" w:rsidR="0087300E" w:rsidRPr="00723DF0" w:rsidRDefault="0087300E" w:rsidP="0087300E">
            <w:pPr>
              <w:rPr>
                <w:rFonts w:ascii="Aptos Narrow" w:hAnsi="Aptos Narrow"/>
                <w:color w:val="000000"/>
                <w:lang w:val="en-US"/>
              </w:rPr>
            </w:pPr>
            <w:proofErr w:type="gramStart"/>
            <w:r w:rsidRPr="00723DF0">
              <w:rPr>
                <w:rFonts w:ascii="Aptos Narrow" w:hAnsi="Aptos Narrow"/>
                <w:color w:val="000000"/>
                <w:lang w:val="en-US"/>
              </w:rPr>
              <w:t>Typically</w:t>
            </w:r>
            <w:proofErr w:type="gramEnd"/>
            <w:r w:rsidRPr="00723DF0">
              <w:rPr>
                <w:rFonts w:ascii="Aptos Narrow" w:hAnsi="Aptos Narrow"/>
                <w:color w:val="000000"/>
                <w:lang w:val="en-US"/>
              </w:rPr>
              <w:t xml:space="preserve"> in November and December</w:t>
            </w:r>
          </w:p>
        </w:tc>
      </w:tr>
      <w:tr w:rsidR="0087300E" w:rsidRPr="0087300E" w14:paraId="42786404"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66D0696E" w14:textId="43164940" w:rsidR="0087300E" w:rsidRPr="0087300E" w:rsidRDefault="0087300E" w:rsidP="0087300E">
            <w:pPr>
              <w:rPr>
                <w:rFonts w:ascii="Aptos Narrow" w:hAnsi="Aptos Narrow"/>
                <w:color w:val="000000"/>
              </w:rPr>
            </w:pPr>
            <w:r w:rsidRPr="0087300E">
              <w:rPr>
                <w:rFonts w:ascii="Aptos Narrow" w:hAnsi="Aptos Narrow"/>
                <w:color w:val="000000"/>
              </w:rPr>
              <w:t>Intensivo o meno</w:t>
            </w:r>
          </w:p>
        </w:tc>
        <w:tc>
          <w:tcPr>
            <w:tcW w:w="0" w:type="auto"/>
            <w:tcBorders>
              <w:top w:val="nil"/>
              <w:left w:val="nil"/>
              <w:bottom w:val="single" w:sz="4" w:space="0" w:color="auto"/>
              <w:right w:val="single" w:sz="4" w:space="0" w:color="auto"/>
            </w:tcBorders>
            <w:noWrap/>
            <w:hideMark/>
          </w:tcPr>
          <w:p w14:paraId="64699B51"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7300E" w14:paraId="3FA72935"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1FA1D562" w14:textId="77777777" w:rsidR="0087300E" w:rsidRPr="0087300E" w:rsidRDefault="0087300E" w:rsidP="0087300E">
            <w:pPr>
              <w:rPr>
                <w:rFonts w:ascii="Aptos Narrow" w:hAnsi="Aptos Narrow"/>
                <w:color w:val="000000"/>
              </w:rPr>
            </w:pPr>
            <w:r w:rsidRPr="0087300E">
              <w:rPr>
                <w:rFonts w:ascii="Aptos Narrow" w:hAnsi="Aptos Narrow"/>
                <w:color w:val="000000"/>
              </w:rPr>
              <w:t>Note</w:t>
            </w:r>
          </w:p>
        </w:tc>
        <w:tc>
          <w:tcPr>
            <w:tcW w:w="0" w:type="auto"/>
            <w:tcBorders>
              <w:top w:val="nil"/>
              <w:left w:val="nil"/>
              <w:bottom w:val="single" w:sz="4" w:space="0" w:color="auto"/>
              <w:right w:val="single" w:sz="4" w:space="0" w:color="auto"/>
            </w:tcBorders>
            <w:noWrap/>
            <w:hideMark/>
          </w:tcPr>
          <w:p w14:paraId="1E83C19B" w14:textId="77777777" w:rsidR="0087300E" w:rsidRPr="0087300E" w:rsidRDefault="0087300E" w:rsidP="0087300E">
            <w:pPr>
              <w:rPr>
                <w:rFonts w:ascii="Aptos Narrow" w:hAnsi="Aptos Narrow"/>
                <w:color w:val="000000"/>
              </w:rPr>
            </w:pPr>
            <w:r w:rsidRPr="0087300E">
              <w:rPr>
                <w:rFonts w:ascii="Aptos Narrow" w:hAnsi="Aptos Narrow"/>
                <w:color w:val="000000"/>
              </w:rPr>
              <w:t> </w:t>
            </w:r>
          </w:p>
        </w:tc>
      </w:tr>
    </w:tbl>
    <w:p w14:paraId="36C80BF4" w14:textId="28D06217" w:rsidR="0087300E" w:rsidRDefault="0087300E"/>
    <w:p w14:paraId="5D4FC586" w14:textId="77777777" w:rsidR="0087300E" w:rsidRDefault="0087300E">
      <w:r>
        <w:br w:type="page"/>
      </w:r>
    </w:p>
    <w:tbl>
      <w:tblPr>
        <w:tblW w:w="0" w:type="auto"/>
        <w:tblCellMar>
          <w:left w:w="70" w:type="dxa"/>
          <w:right w:w="70" w:type="dxa"/>
        </w:tblCellMar>
        <w:tblLook w:val="04A0" w:firstRow="1" w:lastRow="0" w:firstColumn="1" w:lastColumn="0" w:noHBand="0" w:noVBand="1"/>
      </w:tblPr>
      <w:tblGrid>
        <w:gridCol w:w="3017"/>
        <w:gridCol w:w="6611"/>
      </w:tblGrid>
      <w:tr w:rsidR="0087300E" w:rsidRPr="0087300E" w14:paraId="636DD13C" w14:textId="77777777" w:rsidTr="003C1D0A">
        <w:trPr>
          <w:trHeight w:val="32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1A20590" w14:textId="77777777" w:rsidR="0087300E" w:rsidRPr="0087300E" w:rsidRDefault="0087300E" w:rsidP="0087300E">
            <w:pPr>
              <w:rPr>
                <w:rFonts w:ascii="Aptos Narrow" w:hAnsi="Aptos Narrow"/>
                <w:color w:val="000000"/>
              </w:rPr>
            </w:pPr>
            <w:r w:rsidRPr="0087300E">
              <w:rPr>
                <w:rFonts w:ascii="Aptos Narrow" w:hAnsi="Aptos Narrow"/>
                <w:color w:val="000000"/>
              </w:rPr>
              <w:lastRenderedPageBreak/>
              <w:t>Università</w:t>
            </w:r>
          </w:p>
        </w:tc>
        <w:tc>
          <w:tcPr>
            <w:tcW w:w="0" w:type="auto"/>
            <w:tcBorders>
              <w:top w:val="single" w:sz="4" w:space="0" w:color="auto"/>
              <w:left w:val="nil"/>
              <w:bottom w:val="single" w:sz="4" w:space="0" w:color="auto"/>
              <w:right w:val="single" w:sz="4" w:space="0" w:color="auto"/>
            </w:tcBorders>
            <w:noWrap/>
            <w:vAlign w:val="bottom"/>
            <w:hideMark/>
          </w:tcPr>
          <w:p w14:paraId="2FBC3C9B" w14:textId="77777777" w:rsidR="0087300E" w:rsidRPr="0087300E" w:rsidRDefault="0087300E" w:rsidP="0087300E">
            <w:pPr>
              <w:rPr>
                <w:rFonts w:ascii="Aptos Narrow" w:hAnsi="Aptos Narrow"/>
                <w:color w:val="000000"/>
              </w:rPr>
            </w:pPr>
            <w:r w:rsidRPr="00304F0C">
              <w:rPr>
                <w:rFonts w:ascii="Aptos Narrow" w:hAnsi="Aptos Narrow"/>
                <w:color w:val="80340D" w:themeColor="accent2" w:themeShade="80"/>
              </w:rPr>
              <w:t>IMT Lucca</w:t>
            </w:r>
          </w:p>
        </w:tc>
      </w:tr>
      <w:tr w:rsidR="0087300E" w:rsidRPr="008030D9" w14:paraId="156FF3FF" w14:textId="77777777" w:rsidTr="003C1D0A">
        <w:trPr>
          <w:trHeight w:val="320"/>
        </w:trPr>
        <w:tc>
          <w:tcPr>
            <w:tcW w:w="0" w:type="auto"/>
            <w:tcBorders>
              <w:top w:val="nil"/>
              <w:left w:val="single" w:sz="4" w:space="0" w:color="auto"/>
              <w:bottom w:val="single" w:sz="4" w:space="0" w:color="auto"/>
              <w:right w:val="single" w:sz="4" w:space="0" w:color="auto"/>
            </w:tcBorders>
            <w:noWrap/>
            <w:vAlign w:val="bottom"/>
            <w:hideMark/>
          </w:tcPr>
          <w:p w14:paraId="0700DD37"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Denominazione dottorato </w:t>
            </w:r>
          </w:p>
        </w:tc>
        <w:tc>
          <w:tcPr>
            <w:tcW w:w="0" w:type="auto"/>
            <w:tcBorders>
              <w:top w:val="nil"/>
              <w:left w:val="nil"/>
              <w:bottom w:val="single" w:sz="4" w:space="0" w:color="auto"/>
              <w:right w:val="single" w:sz="4" w:space="0" w:color="auto"/>
            </w:tcBorders>
            <w:noWrap/>
            <w:vAlign w:val="bottom"/>
            <w:hideMark/>
          </w:tcPr>
          <w:p w14:paraId="47334878" w14:textId="77777777" w:rsidR="0087300E" w:rsidRPr="00723DF0" w:rsidRDefault="0087300E" w:rsidP="0087300E">
            <w:pPr>
              <w:rPr>
                <w:rFonts w:ascii="Aptos Narrow" w:hAnsi="Aptos Narrow"/>
                <w:color w:val="000000"/>
                <w:lang w:val="en-US"/>
              </w:rPr>
            </w:pPr>
            <w:r w:rsidRPr="00723DF0">
              <w:rPr>
                <w:rFonts w:ascii="Aptos Narrow" w:hAnsi="Aptos Narrow"/>
                <w:color w:val="000000"/>
                <w:lang w:val="en-US"/>
              </w:rPr>
              <w:t>Economics, Analytics and Decision Sciences (EADS)</w:t>
            </w:r>
          </w:p>
        </w:tc>
      </w:tr>
      <w:tr w:rsidR="0087300E" w:rsidRPr="0087300E" w14:paraId="36496D39" w14:textId="77777777" w:rsidTr="003C1D0A">
        <w:trPr>
          <w:trHeight w:val="320"/>
        </w:trPr>
        <w:tc>
          <w:tcPr>
            <w:tcW w:w="0" w:type="auto"/>
            <w:tcBorders>
              <w:top w:val="nil"/>
              <w:left w:val="single" w:sz="4" w:space="0" w:color="auto"/>
              <w:bottom w:val="single" w:sz="4" w:space="0" w:color="auto"/>
              <w:right w:val="single" w:sz="4" w:space="0" w:color="auto"/>
            </w:tcBorders>
            <w:noWrap/>
            <w:vAlign w:val="bottom"/>
            <w:hideMark/>
          </w:tcPr>
          <w:p w14:paraId="02F02D4C" w14:textId="77777777" w:rsidR="0087300E" w:rsidRPr="0087300E" w:rsidRDefault="0087300E" w:rsidP="0087300E">
            <w:pPr>
              <w:rPr>
                <w:rFonts w:ascii="Aptos Narrow" w:hAnsi="Aptos Narrow"/>
                <w:color w:val="000000"/>
              </w:rPr>
            </w:pPr>
            <w:bookmarkStart w:id="90" w:name="Markov" w:colFirst="0" w:colLast="1"/>
            <w:r w:rsidRPr="0087300E">
              <w:rPr>
                <w:rFonts w:ascii="Aptos Narrow" w:hAnsi="Aptos Narrow"/>
                <w:color w:val="000000"/>
              </w:rPr>
              <w:t>Denominazione corso</w:t>
            </w:r>
          </w:p>
        </w:tc>
        <w:tc>
          <w:tcPr>
            <w:tcW w:w="0" w:type="auto"/>
            <w:tcBorders>
              <w:top w:val="nil"/>
              <w:left w:val="nil"/>
              <w:bottom w:val="single" w:sz="4" w:space="0" w:color="auto"/>
              <w:right w:val="single" w:sz="4" w:space="0" w:color="auto"/>
            </w:tcBorders>
            <w:shd w:val="clear" w:color="auto" w:fill="F6C5AC" w:themeFill="accent2" w:themeFillTint="66"/>
            <w:noWrap/>
            <w:vAlign w:val="bottom"/>
            <w:hideMark/>
          </w:tcPr>
          <w:p w14:paraId="53065DCD" w14:textId="77777777" w:rsidR="0087300E" w:rsidRPr="00A85F85" w:rsidRDefault="0087300E" w:rsidP="0087300E">
            <w:pPr>
              <w:rPr>
                <w:rFonts w:ascii="Aptos Narrow" w:hAnsi="Aptos Narrow"/>
                <w:b/>
                <w:bCs/>
                <w:color w:val="000000"/>
              </w:rPr>
            </w:pPr>
            <w:r w:rsidRPr="00A85F85">
              <w:rPr>
                <w:rFonts w:ascii="Aptos Narrow" w:hAnsi="Aptos Narrow"/>
                <w:b/>
                <w:bCs/>
                <w:color w:val="000000"/>
              </w:rPr>
              <w:t xml:space="preserve">Markov </w:t>
            </w:r>
            <w:proofErr w:type="spellStart"/>
            <w:r w:rsidRPr="00A85F85">
              <w:rPr>
                <w:rFonts w:ascii="Aptos Narrow" w:hAnsi="Aptos Narrow"/>
                <w:b/>
                <w:bCs/>
                <w:color w:val="000000"/>
              </w:rPr>
              <w:t>Processes</w:t>
            </w:r>
            <w:proofErr w:type="spellEnd"/>
          </w:p>
        </w:tc>
      </w:tr>
      <w:bookmarkEnd w:id="90"/>
      <w:tr w:rsidR="0087300E" w:rsidRPr="0087300E" w14:paraId="0A926110" w14:textId="77777777" w:rsidTr="003C1D0A">
        <w:trPr>
          <w:trHeight w:val="320"/>
        </w:trPr>
        <w:tc>
          <w:tcPr>
            <w:tcW w:w="0" w:type="auto"/>
            <w:tcBorders>
              <w:top w:val="nil"/>
              <w:left w:val="single" w:sz="4" w:space="0" w:color="auto"/>
              <w:bottom w:val="single" w:sz="4" w:space="0" w:color="auto"/>
              <w:right w:val="single" w:sz="4" w:space="0" w:color="auto"/>
            </w:tcBorders>
            <w:noWrap/>
            <w:vAlign w:val="bottom"/>
            <w:hideMark/>
          </w:tcPr>
          <w:p w14:paraId="39EFF5D4" w14:textId="4904EF45" w:rsidR="0087300E" w:rsidRPr="0087300E" w:rsidRDefault="0087300E" w:rsidP="0087300E">
            <w:pPr>
              <w:rPr>
                <w:rFonts w:ascii="Aptos Narrow" w:hAnsi="Aptos Narrow"/>
                <w:color w:val="000000"/>
              </w:rPr>
            </w:pPr>
            <w:r w:rsidRPr="0087300E">
              <w:rPr>
                <w:rFonts w:ascii="Aptos Narrow" w:hAnsi="Aptos Narrow"/>
                <w:color w:val="000000"/>
              </w:rPr>
              <w:t>Referente</w:t>
            </w:r>
          </w:p>
        </w:tc>
        <w:tc>
          <w:tcPr>
            <w:tcW w:w="0" w:type="auto"/>
            <w:tcBorders>
              <w:top w:val="nil"/>
              <w:left w:val="nil"/>
              <w:bottom w:val="single" w:sz="4" w:space="0" w:color="auto"/>
              <w:right w:val="single" w:sz="4" w:space="0" w:color="auto"/>
            </w:tcBorders>
            <w:noWrap/>
            <w:vAlign w:val="bottom"/>
            <w:hideMark/>
          </w:tcPr>
          <w:p w14:paraId="45B6A2DA" w14:textId="77777777" w:rsidR="0087300E" w:rsidRPr="0087300E" w:rsidRDefault="0087300E" w:rsidP="0087300E">
            <w:pPr>
              <w:rPr>
                <w:rFonts w:ascii="Aptos Narrow" w:hAnsi="Aptos Narrow"/>
                <w:color w:val="000000"/>
              </w:rPr>
            </w:pPr>
            <w:r w:rsidRPr="0087300E">
              <w:rPr>
                <w:rFonts w:ascii="Aptos Narrow" w:hAnsi="Aptos Narrow"/>
                <w:color w:val="000000"/>
              </w:rPr>
              <w:t>Irene Crimaldi</w:t>
            </w:r>
          </w:p>
        </w:tc>
      </w:tr>
      <w:tr w:rsidR="0087300E" w:rsidRPr="0087300E" w14:paraId="7EBF943F" w14:textId="77777777" w:rsidTr="003C1D0A">
        <w:trPr>
          <w:trHeight w:val="320"/>
        </w:trPr>
        <w:tc>
          <w:tcPr>
            <w:tcW w:w="0" w:type="auto"/>
            <w:tcBorders>
              <w:top w:val="nil"/>
              <w:left w:val="single" w:sz="4" w:space="0" w:color="auto"/>
              <w:bottom w:val="single" w:sz="4" w:space="0" w:color="auto"/>
              <w:right w:val="single" w:sz="4" w:space="0" w:color="auto"/>
            </w:tcBorders>
            <w:noWrap/>
            <w:vAlign w:val="bottom"/>
            <w:hideMark/>
          </w:tcPr>
          <w:p w14:paraId="2CA24A73" w14:textId="77777777" w:rsidR="0087300E" w:rsidRPr="0087300E" w:rsidRDefault="0087300E" w:rsidP="0087300E">
            <w:pPr>
              <w:rPr>
                <w:rFonts w:ascii="Aptos Narrow" w:hAnsi="Aptos Narrow"/>
                <w:color w:val="000000"/>
              </w:rPr>
            </w:pPr>
            <w:r w:rsidRPr="0087300E">
              <w:rPr>
                <w:rFonts w:ascii="Aptos Narrow" w:hAnsi="Aptos Narrow"/>
                <w:color w:val="000000"/>
              </w:rPr>
              <w:t>Numero di ore approssimativo</w:t>
            </w:r>
          </w:p>
        </w:tc>
        <w:tc>
          <w:tcPr>
            <w:tcW w:w="0" w:type="auto"/>
            <w:tcBorders>
              <w:top w:val="nil"/>
              <w:left w:val="nil"/>
              <w:bottom w:val="single" w:sz="4" w:space="0" w:color="auto"/>
              <w:right w:val="single" w:sz="4" w:space="0" w:color="auto"/>
            </w:tcBorders>
            <w:noWrap/>
            <w:vAlign w:val="bottom"/>
            <w:hideMark/>
          </w:tcPr>
          <w:p w14:paraId="690EFAFC" w14:textId="77777777" w:rsidR="0087300E" w:rsidRPr="0087300E" w:rsidRDefault="0087300E" w:rsidP="00B31857">
            <w:pPr>
              <w:jc w:val="both"/>
              <w:rPr>
                <w:rFonts w:ascii="Aptos Narrow" w:hAnsi="Aptos Narrow"/>
                <w:color w:val="000000"/>
              </w:rPr>
            </w:pPr>
            <w:r w:rsidRPr="0087300E">
              <w:rPr>
                <w:rFonts w:ascii="Aptos Narrow" w:hAnsi="Aptos Narrow"/>
                <w:color w:val="000000"/>
              </w:rPr>
              <w:t>20</w:t>
            </w:r>
          </w:p>
        </w:tc>
      </w:tr>
      <w:tr w:rsidR="0087300E" w:rsidRPr="0087300E" w14:paraId="2832E44C" w14:textId="77777777" w:rsidTr="003C1D0A">
        <w:trPr>
          <w:trHeight w:val="320"/>
        </w:trPr>
        <w:tc>
          <w:tcPr>
            <w:tcW w:w="0" w:type="auto"/>
            <w:tcBorders>
              <w:top w:val="nil"/>
              <w:left w:val="single" w:sz="4" w:space="0" w:color="auto"/>
              <w:bottom w:val="single" w:sz="4" w:space="0" w:color="auto"/>
              <w:right w:val="single" w:sz="4" w:space="0" w:color="auto"/>
            </w:tcBorders>
            <w:noWrap/>
            <w:vAlign w:val="bottom"/>
            <w:hideMark/>
          </w:tcPr>
          <w:p w14:paraId="16A73B03" w14:textId="2F8A1BE2" w:rsidR="0087300E" w:rsidRPr="0087300E" w:rsidRDefault="003F1126" w:rsidP="0087300E">
            <w:pPr>
              <w:rPr>
                <w:rFonts w:ascii="Aptos Narrow" w:hAnsi="Aptos Narrow"/>
                <w:color w:val="000000"/>
              </w:rPr>
            </w:pPr>
            <w:r>
              <w:rPr>
                <w:rFonts w:ascii="Aptos Narrow" w:hAnsi="Aptos Narrow"/>
                <w:color w:val="000000"/>
              </w:rPr>
              <w:t>Fruizione</w:t>
            </w:r>
            <w:r w:rsidR="0087300E" w:rsidRPr="0087300E">
              <w:rPr>
                <w:rFonts w:ascii="Aptos Narrow" w:hAnsi="Aptos Narrow"/>
                <w:color w:val="000000"/>
              </w:rPr>
              <w:t xml:space="preserve"> online</w:t>
            </w:r>
          </w:p>
        </w:tc>
        <w:tc>
          <w:tcPr>
            <w:tcW w:w="0" w:type="auto"/>
            <w:tcBorders>
              <w:top w:val="nil"/>
              <w:left w:val="nil"/>
              <w:bottom w:val="single" w:sz="4" w:space="0" w:color="auto"/>
              <w:right w:val="single" w:sz="4" w:space="0" w:color="auto"/>
            </w:tcBorders>
            <w:noWrap/>
            <w:vAlign w:val="bottom"/>
            <w:hideMark/>
          </w:tcPr>
          <w:p w14:paraId="288F9AD0"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7300E" w14:paraId="6555A4E8" w14:textId="77777777" w:rsidTr="003C1D0A">
        <w:trPr>
          <w:trHeight w:val="320"/>
        </w:trPr>
        <w:tc>
          <w:tcPr>
            <w:tcW w:w="0" w:type="auto"/>
            <w:tcBorders>
              <w:top w:val="nil"/>
              <w:left w:val="single" w:sz="4" w:space="0" w:color="auto"/>
              <w:bottom w:val="single" w:sz="4" w:space="0" w:color="auto"/>
              <w:right w:val="single" w:sz="4" w:space="0" w:color="auto"/>
            </w:tcBorders>
            <w:noWrap/>
            <w:vAlign w:val="bottom"/>
            <w:hideMark/>
          </w:tcPr>
          <w:p w14:paraId="436CFD11" w14:textId="5797E9E5" w:rsidR="0087300E" w:rsidRPr="0087300E" w:rsidRDefault="0087300E" w:rsidP="0087300E">
            <w:pPr>
              <w:rPr>
                <w:rFonts w:ascii="Aptos Narrow" w:hAnsi="Aptos Narrow"/>
                <w:color w:val="000000"/>
              </w:rPr>
            </w:pPr>
            <w:r w:rsidRPr="0087300E">
              <w:rPr>
                <w:rFonts w:ascii="Aptos Narrow" w:hAnsi="Aptos Narrow"/>
                <w:color w:val="000000"/>
              </w:rPr>
              <w:t xml:space="preserve">Fruizione in presenza </w:t>
            </w:r>
          </w:p>
        </w:tc>
        <w:tc>
          <w:tcPr>
            <w:tcW w:w="0" w:type="auto"/>
            <w:tcBorders>
              <w:top w:val="nil"/>
              <w:left w:val="nil"/>
              <w:bottom w:val="single" w:sz="4" w:space="0" w:color="auto"/>
              <w:right w:val="single" w:sz="4" w:space="0" w:color="auto"/>
            </w:tcBorders>
            <w:noWrap/>
            <w:vAlign w:val="bottom"/>
            <w:hideMark/>
          </w:tcPr>
          <w:p w14:paraId="47355DA0"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030D9" w14:paraId="04A879EC" w14:textId="77777777" w:rsidTr="003C1D0A">
        <w:trPr>
          <w:trHeight w:val="2380"/>
        </w:trPr>
        <w:tc>
          <w:tcPr>
            <w:tcW w:w="0" w:type="auto"/>
            <w:tcBorders>
              <w:top w:val="nil"/>
              <w:left w:val="single" w:sz="4" w:space="0" w:color="auto"/>
              <w:bottom w:val="single" w:sz="4" w:space="0" w:color="auto"/>
              <w:right w:val="single" w:sz="4" w:space="0" w:color="auto"/>
            </w:tcBorders>
            <w:noWrap/>
            <w:vAlign w:val="bottom"/>
            <w:hideMark/>
          </w:tcPr>
          <w:p w14:paraId="21A433B2" w14:textId="77777777" w:rsidR="0087300E" w:rsidRPr="0087300E" w:rsidRDefault="0087300E" w:rsidP="0087300E">
            <w:pPr>
              <w:rPr>
                <w:rFonts w:ascii="Aptos Narrow" w:hAnsi="Aptos Narrow"/>
                <w:color w:val="000000"/>
              </w:rPr>
            </w:pPr>
            <w:r w:rsidRPr="0087300E">
              <w:rPr>
                <w:rFonts w:ascii="Aptos Narrow" w:hAnsi="Aptos Narrow"/>
                <w:color w:val="000000"/>
              </w:rPr>
              <w:t>Programma di massima</w:t>
            </w:r>
          </w:p>
        </w:tc>
        <w:tc>
          <w:tcPr>
            <w:tcW w:w="0" w:type="auto"/>
            <w:tcBorders>
              <w:top w:val="nil"/>
              <w:left w:val="nil"/>
              <w:bottom w:val="single" w:sz="4" w:space="0" w:color="auto"/>
              <w:right w:val="single" w:sz="4" w:space="0" w:color="auto"/>
            </w:tcBorders>
            <w:vAlign w:val="bottom"/>
            <w:hideMark/>
          </w:tcPr>
          <w:p w14:paraId="335FFE38" w14:textId="3FBF1A7D" w:rsidR="0087300E" w:rsidRPr="00723DF0" w:rsidRDefault="0087300E" w:rsidP="0087300E">
            <w:pPr>
              <w:rPr>
                <w:rFonts w:ascii="Aptos Narrow" w:hAnsi="Aptos Narrow"/>
                <w:color w:val="000000"/>
                <w:lang w:val="en-US"/>
              </w:rPr>
            </w:pPr>
            <w:r w:rsidRPr="00723DF0">
              <w:rPr>
                <w:rFonts w:ascii="Aptos Narrow" w:hAnsi="Aptos Narrow"/>
                <w:color w:val="000000"/>
                <w:lang w:val="en-US"/>
              </w:rPr>
              <w:t>By the end of this course, students will:</w:t>
            </w:r>
            <w:r w:rsidRPr="00723DF0">
              <w:rPr>
                <w:rFonts w:ascii="Aptos Narrow" w:hAnsi="Aptos Narrow"/>
                <w:color w:val="000000"/>
                <w:lang w:val="en-US"/>
              </w:rPr>
              <w:br/>
              <w:t>- be familiar with Markov processes with discrete state space and discrete or continuous time,</w:t>
            </w:r>
            <w:r w:rsidRPr="00723DF0">
              <w:rPr>
                <w:rFonts w:ascii="Aptos Narrow" w:hAnsi="Aptos Narrow"/>
                <w:color w:val="000000"/>
                <w:lang w:val="en-US"/>
              </w:rPr>
              <w:br/>
              <w:t>- be able to employ the fundamental tools of Markov processes theory in order to solve different kinds</w:t>
            </w:r>
            <w:r w:rsidR="00B31857">
              <w:rPr>
                <w:rFonts w:ascii="Aptos Narrow" w:hAnsi="Aptos Narrow"/>
                <w:color w:val="000000"/>
                <w:lang w:val="en-US"/>
              </w:rPr>
              <w:t xml:space="preserve"> </w:t>
            </w:r>
            <w:r w:rsidRPr="00723DF0">
              <w:rPr>
                <w:rFonts w:ascii="Aptos Narrow" w:hAnsi="Aptos Narrow"/>
                <w:color w:val="000000"/>
                <w:lang w:val="en-US"/>
              </w:rPr>
              <w:t>of problems,</w:t>
            </w:r>
            <w:r w:rsidRPr="00723DF0">
              <w:rPr>
                <w:rFonts w:ascii="Aptos Narrow" w:hAnsi="Aptos Narrow"/>
                <w:color w:val="000000"/>
                <w:lang w:val="en-US"/>
              </w:rPr>
              <w:br/>
              <w:t>- appreciate the importance of mathematical formalization in solving probabilistic problems,</w:t>
            </w:r>
            <w:r w:rsidRPr="00723DF0">
              <w:rPr>
                <w:rFonts w:ascii="Aptos Narrow" w:hAnsi="Aptos Narrow"/>
                <w:color w:val="000000"/>
                <w:lang w:val="en-US"/>
              </w:rPr>
              <w:br/>
              <w:t>- be able to independently read mathematical and statistical literature on Markov processes and their</w:t>
            </w:r>
            <w:r w:rsidR="00B31857">
              <w:rPr>
                <w:rFonts w:ascii="Aptos Narrow" w:hAnsi="Aptos Narrow"/>
                <w:color w:val="000000"/>
                <w:lang w:val="en-US"/>
              </w:rPr>
              <w:t xml:space="preserve"> </w:t>
            </w:r>
            <w:r w:rsidRPr="00723DF0">
              <w:rPr>
                <w:rFonts w:ascii="Aptos Narrow" w:hAnsi="Aptos Narrow"/>
                <w:color w:val="000000"/>
                <w:lang w:val="en-US"/>
              </w:rPr>
              <w:t>applications.</w:t>
            </w:r>
          </w:p>
        </w:tc>
      </w:tr>
      <w:tr w:rsidR="0087300E" w:rsidRPr="008030D9" w14:paraId="77A29CBC" w14:textId="77777777" w:rsidTr="003C1D0A">
        <w:trPr>
          <w:trHeight w:val="4420"/>
        </w:trPr>
        <w:tc>
          <w:tcPr>
            <w:tcW w:w="0" w:type="auto"/>
            <w:tcBorders>
              <w:top w:val="nil"/>
              <w:left w:val="single" w:sz="4" w:space="0" w:color="auto"/>
              <w:bottom w:val="single" w:sz="4" w:space="0" w:color="auto"/>
              <w:right w:val="single" w:sz="4" w:space="0" w:color="auto"/>
            </w:tcBorders>
            <w:noWrap/>
            <w:vAlign w:val="bottom"/>
            <w:hideMark/>
          </w:tcPr>
          <w:p w14:paraId="4E5A0277" w14:textId="77777777" w:rsidR="0087300E" w:rsidRPr="0087300E" w:rsidRDefault="0087300E" w:rsidP="0087300E">
            <w:pPr>
              <w:rPr>
                <w:rFonts w:ascii="Aptos Narrow" w:hAnsi="Aptos Narrow"/>
                <w:color w:val="000000"/>
              </w:rPr>
            </w:pPr>
            <w:proofErr w:type="spellStart"/>
            <w:r w:rsidRPr="0087300E">
              <w:rPr>
                <w:rFonts w:ascii="Aptos Narrow" w:hAnsi="Aptos Narrow"/>
                <w:color w:val="000000"/>
              </w:rPr>
              <w:t>Syllabus</w:t>
            </w:r>
            <w:proofErr w:type="spellEnd"/>
          </w:p>
        </w:tc>
        <w:tc>
          <w:tcPr>
            <w:tcW w:w="0" w:type="auto"/>
            <w:tcBorders>
              <w:top w:val="nil"/>
              <w:left w:val="nil"/>
              <w:bottom w:val="single" w:sz="4" w:space="0" w:color="auto"/>
              <w:right w:val="single" w:sz="4" w:space="0" w:color="auto"/>
            </w:tcBorders>
            <w:vAlign w:val="bottom"/>
            <w:hideMark/>
          </w:tcPr>
          <w:p w14:paraId="6E1D5DC1" w14:textId="77777777" w:rsidR="0087300E" w:rsidRPr="00723DF0" w:rsidRDefault="0087300E" w:rsidP="0087300E">
            <w:pPr>
              <w:rPr>
                <w:rFonts w:ascii="Aptos Narrow" w:hAnsi="Aptos Narrow"/>
                <w:color w:val="000000"/>
                <w:lang w:val="en-US"/>
              </w:rPr>
            </w:pPr>
            <w:r w:rsidRPr="00723DF0">
              <w:rPr>
                <w:rFonts w:ascii="Aptos Narrow" w:hAnsi="Aptos Narrow"/>
                <w:color w:val="000000"/>
                <w:lang w:val="en-US"/>
              </w:rPr>
              <w:t>Abstract:</w:t>
            </w:r>
            <w:r w:rsidRPr="00723DF0">
              <w:rPr>
                <w:rFonts w:ascii="Aptos Narrow" w:hAnsi="Aptos Narrow"/>
                <w:color w:val="000000"/>
                <w:lang w:val="en-US"/>
              </w:rPr>
              <w:br/>
              <w:t>This course covers the fundamental results regarding Markov processes with discrete state space and discrete or continuous time. Some proofs are sketched or omitted in order to have more time for examples, applications and exercises.</w:t>
            </w:r>
            <w:r w:rsidRPr="00723DF0">
              <w:rPr>
                <w:rFonts w:ascii="Aptos Narrow" w:hAnsi="Aptos Narrow"/>
                <w:color w:val="000000"/>
                <w:lang w:val="en-US"/>
              </w:rPr>
              <w:br/>
              <w:t>Lecture Contents:</w:t>
            </w:r>
            <w:r w:rsidRPr="00723DF0">
              <w:rPr>
                <w:rFonts w:ascii="Aptos Narrow" w:hAnsi="Aptos Narrow"/>
                <w:color w:val="000000"/>
                <w:lang w:val="en-US"/>
              </w:rPr>
              <w:br/>
              <w:t>This course deals with the following topics:</w:t>
            </w:r>
            <w:r w:rsidRPr="00723DF0">
              <w:rPr>
                <w:rFonts w:ascii="Aptos Narrow" w:hAnsi="Aptos Narrow"/>
                <w:color w:val="000000"/>
                <w:lang w:val="en-US"/>
              </w:rPr>
              <w:br/>
              <w:t>- Markov chains (definitions and basic properties, classification of the states, invariant measure, stationary distribution, strong law of large numbers, introduction to Markov chain Monte Carlo method, ergodic limit theorem, cyclic classes, passage problems);</w:t>
            </w:r>
            <w:r w:rsidRPr="00723DF0">
              <w:rPr>
                <w:rFonts w:ascii="Aptos Narrow" w:hAnsi="Aptos Narrow"/>
                <w:color w:val="000000"/>
                <w:lang w:val="en-US"/>
              </w:rPr>
              <w:br/>
              <w:t>- Markov processes with discrete state space and continuous time (definition, transition probabilities, Markov’s property, transition intensities, generator, forward Kolmogorov equations, stationary probability distribution);</w:t>
            </w:r>
            <w:r w:rsidRPr="00723DF0">
              <w:rPr>
                <w:rFonts w:ascii="Aptos Narrow" w:hAnsi="Aptos Narrow"/>
                <w:color w:val="000000"/>
                <w:lang w:val="en-US"/>
              </w:rPr>
              <w:br/>
              <w:t>- Poisson process, Birth-Death processes and queues;</w:t>
            </w:r>
            <w:r w:rsidRPr="00723DF0">
              <w:rPr>
                <w:rFonts w:ascii="Aptos Narrow" w:hAnsi="Aptos Narrow"/>
                <w:color w:val="000000"/>
                <w:lang w:val="en-US"/>
              </w:rPr>
              <w:br/>
              <w:t>- (Time permitting) An example of Markov process with continuous state space and continuous time: Wiener process.</w:t>
            </w:r>
          </w:p>
        </w:tc>
      </w:tr>
      <w:tr w:rsidR="0087300E" w:rsidRPr="008030D9" w14:paraId="3C479570" w14:textId="77777777" w:rsidTr="003C1D0A">
        <w:trPr>
          <w:trHeight w:val="320"/>
        </w:trPr>
        <w:tc>
          <w:tcPr>
            <w:tcW w:w="0" w:type="auto"/>
            <w:tcBorders>
              <w:top w:val="nil"/>
              <w:left w:val="single" w:sz="4" w:space="0" w:color="auto"/>
              <w:bottom w:val="single" w:sz="4" w:space="0" w:color="auto"/>
              <w:right w:val="single" w:sz="4" w:space="0" w:color="auto"/>
            </w:tcBorders>
            <w:noWrap/>
            <w:vAlign w:val="bottom"/>
            <w:hideMark/>
          </w:tcPr>
          <w:p w14:paraId="3463E098" w14:textId="77777777" w:rsidR="0087300E" w:rsidRPr="0087300E" w:rsidRDefault="0087300E" w:rsidP="0087300E">
            <w:pPr>
              <w:rPr>
                <w:rFonts w:ascii="Aptos Narrow" w:hAnsi="Aptos Narrow"/>
                <w:color w:val="000000"/>
              </w:rPr>
            </w:pPr>
            <w:r w:rsidRPr="0087300E">
              <w:rPr>
                <w:rFonts w:ascii="Aptos Narrow" w:hAnsi="Aptos Narrow"/>
                <w:color w:val="000000"/>
              </w:rPr>
              <w:t>Periodo di erogazione</w:t>
            </w:r>
          </w:p>
        </w:tc>
        <w:tc>
          <w:tcPr>
            <w:tcW w:w="0" w:type="auto"/>
            <w:tcBorders>
              <w:top w:val="nil"/>
              <w:left w:val="nil"/>
              <w:bottom w:val="single" w:sz="4" w:space="0" w:color="auto"/>
              <w:right w:val="single" w:sz="4" w:space="0" w:color="auto"/>
            </w:tcBorders>
            <w:noWrap/>
            <w:vAlign w:val="bottom"/>
            <w:hideMark/>
          </w:tcPr>
          <w:p w14:paraId="76ABEA47" w14:textId="77777777" w:rsidR="0087300E" w:rsidRPr="00723DF0" w:rsidRDefault="0087300E" w:rsidP="0087300E">
            <w:pPr>
              <w:rPr>
                <w:rFonts w:ascii="Aptos Narrow" w:hAnsi="Aptos Narrow"/>
                <w:color w:val="000000"/>
                <w:lang w:val="en-US"/>
              </w:rPr>
            </w:pPr>
            <w:proofErr w:type="gramStart"/>
            <w:r w:rsidRPr="00723DF0">
              <w:rPr>
                <w:rFonts w:ascii="Aptos Narrow" w:hAnsi="Aptos Narrow"/>
                <w:color w:val="000000"/>
                <w:lang w:val="en-US"/>
              </w:rPr>
              <w:t>Typically</w:t>
            </w:r>
            <w:proofErr w:type="gramEnd"/>
            <w:r w:rsidRPr="00723DF0">
              <w:rPr>
                <w:rFonts w:ascii="Aptos Narrow" w:hAnsi="Aptos Narrow"/>
                <w:color w:val="000000"/>
                <w:lang w:val="en-US"/>
              </w:rPr>
              <w:t xml:space="preserve"> in February and March</w:t>
            </w:r>
          </w:p>
        </w:tc>
      </w:tr>
      <w:tr w:rsidR="0087300E" w:rsidRPr="0087300E" w14:paraId="698E74C4" w14:textId="77777777" w:rsidTr="003C1D0A">
        <w:trPr>
          <w:trHeight w:val="320"/>
        </w:trPr>
        <w:tc>
          <w:tcPr>
            <w:tcW w:w="0" w:type="auto"/>
            <w:tcBorders>
              <w:top w:val="nil"/>
              <w:left w:val="single" w:sz="4" w:space="0" w:color="auto"/>
              <w:bottom w:val="single" w:sz="4" w:space="0" w:color="auto"/>
              <w:right w:val="single" w:sz="4" w:space="0" w:color="auto"/>
            </w:tcBorders>
            <w:noWrap/>
            <w:vAlign w:val="bottom"/>
            <w:hideMark/>
          </w:tcPr>
          <w:p w14:paraId="213CB5E4" w14:textId="42D47270" w:rsidR="0087300E" w:rsidRPr="0087300E" w:rsidRDefault="0087300E" w:rsidP="0087300E">
            <w:pPr>
              <w:rPr>
                <w:rFonts w:ascii="Aptos Narrow" w:hAnsi="Aptos Narrow"/>
                <w:color w:val="000000"/>
              </w:rPr>
            </w:pPr>
            <w:r w:rsidRPr="0087300E">
              <w:rPr>
                <w:rFonts w:ascii="Aptos Narrow" w:hAnsi="Aptos Narrow"/>
                <w:color w:val="000000"/>
              </w:rPr>
              <w:t>Intensivo o meno</w:t>
            </w:r>
          </w:p>
        </w:tc>
        <w:tc>
          <w:tcPr>
            <w:tcW w:w="0" w:type="auto"/>
            <w:tcBorders>
              <w:top w:val="nil"/>
              <w:left w:val="nil"/>
              <w:bottom w:val="single" w:sz="4" w:space="0" w:color="auto"/>
              <w:right w:val="single" w:sz="4" w:space="0" w:color="auto"/>
            </w:tcBorders>
            <w:noWrap/>
            <w:vAlign w:val="bottom"/>
            <w:hideMark/>
          </w:tcPr>
          <w:p w14:paraId="311ABB41"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7300E" w14:paraId="76428C03" w14:textId="77777777" w:rsidTr="003C1D0A">
        <w:trPr>
          <w:trHeight w:val="320"/>
        </w:trPr>
        <w:tc>
          <w:tcPr>
            <w:tcW w:w="0" w:type="auto"/>
            <w:tcBorders>
              <w:top w:val="nil"/>
              <w:left w:val="single" w:sz="4" w:space="0" w:color="auto"/>
              <w:bottom w:val="single" w:sz="4" w:space="0" w:color="auto"/>
              <w:right w:val="single" w:sz="4" w:space="0" w:color="auto"/>
            </w:tcBorders>
            <w:noWrap/>
            <w:vAlign w:val="bottom"/>
            <w:hideMark/>
          </w:tcPr>
          <w:p w14:paraId="19228056" w14:textId="77777777" w:rsidR="0087300E" w:rsidRPr="0087300E" w:rsidRDefault="0087300E" w:rsidP="0087300E">
            <w:pPr>
              <w:rPr>
                <w:rFonts w:ascii="Aptos Narrow" w:hAnsi="Aptos Narrow"/>
                <w:color w:val="000000"/>
              </w:rPr>
            </w:pPr>
            <w:r w:rsidRPr="0087300E">
              <w:rPr>
                <w:rFonts w:ascii="Aptos Narrow" w:hAnsi="Aptos Narrow"/>
                <w:color w:val="000000"/>
              </w:rPr>
              <w:t>Note</w:t>
            </w:r>
          </w:p>
        </w:tc>
        <w:tc>
          <w:tcPr>
            <w:tcW w:w="0" w:type="auto"/>
            <w:tcBorders>
              <w:top w:val="nil"/>
              <w:left w:val="nil"/>
              <w:bottom w:val="single" w:sz="4" w:space="0" w:color="auto"/>
              <w:right w:val="single" w:sz="4" w:space="0" w:color="auto"/>
            </w:tcBorders>
            <w:noWrap/>
            <w:vAlign w:val="bottom"/>
            <w:hideMark/>
          </w:tcPr>
          <w:p w14:paraId="5BA223C1" w14:textId="77777777" w:rsidR="0087300E" w:rsidRPr="0087300E" w:rsidRDefault="0087300E" w:rsidP="0087300E">
            <w:pPr>
              <w:rPr>
                <w:rFonts w:ascii="Aptos Narrow" w:hAnsi="Aptos Narrow"/>
                <w:color w:val="000000"/>
              </w:rPr>
            </w:pPr>
            <w:r w:rsidRPr="0087300E">
              <w:rPr>
                <w:rFonts w:ascii="Aptos Narrow" w:hAnsi="Aptos Narrow"/>
                <w:color w:val="000000"/>
              </w:rPr>
              <w:t> </w:t>
            </w:r>
          </w:p>
        </w:tc>
      </w:tr>
    </w:tbl>
    <w:p w14:paraId="0E6DE3FF" w14:textId="2DFB53E9" w:rsidR="0087300E" w:rsidRDefault="0087300E"/>
    <w:p w14:paraId="1DCED349" w14:textId="77777777" w:rsidR="0087300E" w:rsidRDefault="0087300E">
      <w:r>
        <w:br w:type="page"/>
      </w:r>
    </w:p>
    <w:tbl>
      <w:tblPr>
        <w:tblW w:w="11300" w:type="dxa"/>
        <w:tblInd w:w="-837" w:type="dxa"/>
        <w:tblCellMar>
          <w:left w:w="70" w:type="dxa"/>
          <w:right w:w="70" w:type="dxa"/>
        </w:tblCellMar>
        <w:tblLook w:val="04A0" w:firstRow="1" w:lastRow="0" w:firstColumn="1" w:lastColumn="0" w:noHBand="0" w:noVBand="1"/>
      </w:tblPr>
      <w:tblGrid>
        <w:gridCol w:w="2823"/>
        <w:gridCol w:w="8477"/>
      </w:tblGrid>
      <w:tr w:rsidR="0087300E" w:rsidRPr="0087300E" w14:paraId="53AE96FD" w14:textId="77777777" w:rsidTr="00C5273A">
        <w:trPr>
          <w:trHeight w:val="320"/>
        </w:trPr>
        <w:tc>
          <w:tcPr>
            <w:tcW w:w="2823" w:type="dxa"/>
            <w:tcBorders>
              <w:top w:val="single" w:sz="4" w:space="0" w:color="auto"/>
              <w:left w:val="single" w:sz="4" w:space="0" w:color="auto"/>
              <w:bottom w:val="single" w:sz="4" w:space="0" w:color="auto"/>
              <w:right w:val="single" w:sz="4" w:space="0" w:color="auto"/>
            </w:tcBorders>
            <w:noWrap/>
            <w:hideMark/>
          </w:tcPr>
          <w:p w14:paraId="7C448CEE" w14:textId="77777777" w:rsidR="0087300E" w:rsidRPr="0087300E" w:rsidRDefault="0087300E" w:rsidP="0087300E">
            <w:pPr>
              <w:rPr>
                <w:rFonts w:ascii="Aptos Narrow" w:hAnsi="Aptos Narrow"/>
                <w:color w:val="000000"/>
              </w:rPr>
            </w:pPr>
            <w:r w:rsidRPr="0087300E">
              <w:rPr>
                <w:rFonts w:ascii="Aptos Narrow" w:hAnsi="Aptos Narrow"/>
                <w:color w:val="000000"/>
              </w:rPr>
              <w:lastRenderedPageBreak/>
              <w:t>Università</w:t>
            </w:r>
          </w:p>
        </w:tc>
        <w:tc>
          <w:tcPr>
            <w:tcW w:w="8477" w:type="dxa"/>
            <w:tcBorders>
              <w:top w:val="single" w:sz="4" w:space="0" w:color="auto"/>
              <w:left w:val="nil"/>
              <w:bottom w:val="single" w:sz="4" w:space="0" w:color="auto"/>
              <w:right w:val="single" w:sz="4" w:space="0" w:color="auto"/>
            </w:tcBorders>
            <w:noWrap/>
            <w:hideMark/>
          </w:tcPr>
          <w:p w14:paraId="6CDF7594" w14:textId="77777777" w:rsidR="0087300E" w:rsidRPr="0087300E" w:rsidRDefault="0087300E" w:rsidP="0087300E">
            <w:pPr>
              <w:rPr>
                <w:rFonts w:ascii="Aptos Narrow" w:hAnsi="Aptos Narrow"/>
                <w:color w:val="000000"/>
              </w:rPr>
            </w:pPr>
            <w:r w:rsidRPr="00304F0C">
              <w:rPr>
                <w:rFonts w:ascii="Aptos Narrow" w:hAnsi="Aptos Narrow"/>
                <w:color w:val="80340D" w:themeColor="accent2" w:themeShade="80"/>
              </w:rPr>
              <w:t>IMT Lucca</w:t>
            </w:r>
          </w:p>
        </w:tc>
      </w:tr>
      <w:tr w:rsidR="0087300E" w:rsidRPr="008030D9" w14:paraId="16928F74"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6BE35B39" w14:textId="77777777" w:rsidR="0087300E" w:rsidRPr="0087300E" w:rsidRDefault="0087300E" w:rsidP="0087300E">
            <w:pPr>
              <w:rPr>
                <w:rFonts w:ascii="Aptos Narrow" w:hAnsi="Aptos Narrow"/>
                <w:color w:val="000000"/>
              </w:rPr>
            </w:pPr>
            <w:r w:rsidRPr="0087300E">
              <w:rPr>
                <w:rFonts w:ascii="Aptos Narrow" w:hAnsi="Aptos Narrow"/>
                <w:color w:val="000000"/>
              </w:rPr>
              <w:t xml:space="preserve">Denominazione dottorato </w:t>
            </w:r>
          </w:p>
        </w:tc>
        <w:tc>
          <w:tcPr>
            <w:tcW w:w="8477" w:type="dxa"/>
            <w:tcBorders>
              <w:top w:val="nil"/>
              <w:left w:val="nil"/>
              <w:bottom w:val="single" w:sz="4" w:space="0" w:color="auto"/>
              <w:right w:val="single" w:sz="4" w:space="0" w:color="auto"/>
            </w:tcBorders>
            <w:noWrap/>
            <w:hideMark/>
          </w:tcPr>
          <w:p w14:paraId="0C2F8874" w14:textId="77777777" w:rsidR="0087300E" w:rsidRPr="00723DF0" w:rsidRDefault="0087300E" w:rsidP="0087300E">
            <w:pPr>
              <w:rPr>
                <w:rFonts w:ascii="Aptos Narrow" w:hAnsi="Aptos Narrow"/>
                <w:color w:val="000000"/>
                <w:lang w:val="en-US"/>
              </w:rPr>
            </w:pPr>
            <w:r w:rsidRPr="00723DF0">
              <w:rPr>
                <w:rFonts w:ascii="Aptos Narrow" w:hAnsi="Aptos Narrow"/>
                <w:color w:val="000000"/>
                <w:lang w:val="en-US"/>
              </w:rPr>
              <w:t>Economics, Analytics and Decision Sciences (EADS)</w:t>
            </w:r>
          </w:p>
        </w:tc>
      </w:tr>
      <w:tr w:rsidR="0087300E" w:rsidRPr="0087300E" w14:paraId="3B59AFF2"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0F96094B" w14:textId="77777777" w:rsidR="0087300E" w:rsidRPr="0087300E" w:rsidRDefault="0087300E" w:rsidP="0087300E">
            <w:pPr>
              <w:rPr>
                <w:rFonts w:ascii="Aptos Narrow" w:hAnsi="Aptos Narrow"/>
                <w:color w:val="000000"/>
              </w:rPr>
            </w:pPr>
            <w:r w:rsidRPr="0087300E">
              <w:rPr>
                <w:rFonts w:ascii="Aptos Narrow" w:hAnsi="Aptos Narrow"/>
                <w:color w:val="000000"/>
              </w:rPr>
              <w:t>Denominazione corso</w:t>
            </w:r>
          </w:p>
        </w:tc>
        <w:tc>
          <w:tcPr>
            <w:tcW w:w="8477" w:type="dxa"/>
            <w:tcBorders>
              <w:top w:val="nil"/>
              <w:left w:val="nil"/>
              <w:bottom w:val="single" w:sz="4" w:space="0" w:color="auto"/>
              <w:right w:val="single" w:sz="4" w:space="0" w:color="auto"/>
            </w:tcBorders>
            <w:shd w:val="clear" w:color="auto" w:fill="F6C5AC" w:themeFill="accent2" w:themeFillTint="66"/>
            <w:noWrap/>
            <w:hideMark/>
          </w:tcPr>
          <w:p w14:paraId="09EF45E9" w14:textId="77777777" w:rsidR="0087300E" w:rsidRPr="00A85F85" w:rsidRDefault="0087300E" w:rsidP="0087300E">
            <w:pPr>
              <w:rPr>
                <w:rFonts w:ascii="Aptos Narrow" w:hAnsi="Aptos Narrow"/>
                <w:b/>
                <w:bCs/>
                <w:color w:val="000000"/>
              </w:rPr>
            </w:pPr>
            <w:bookmarkStart w:id="91" w:name="MatlabData"/>
            <w:r w:rsidRPr="00A85F85">
              <w:rPr>
                <w:rFonts w:ascii="Aptos Narrow" w:hAnsi="Aptos Narrow"/>
                <w:b/>
                <w:bCs/>
                <w:color w:val="000000"/>
              </w:rPr>
              <w:t>MATLAB for Data Science</w:t>
            </w:r>
            <w:bookmarkEnd w:id="91"/>
          </w:p>
        </w:tc>
      </w:tr>
      <w:tr w:rsidR="0087300E" w:rsidRPr="0087300E" w14:paraId="7E92516F"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7ABFA882" w14:textId="181049B0" w:rsidR="0087300E" w:rsidRPr="0087300E" w:rsidRDefault="0087300E" w:rsidP="0087300E">
            <w:pPr>
              <w:rPr>
                <w:rFonts w:ascii="Aptos Narrow" w:hAnsi="Aptos Narrow"/>
                <w:color w:val="000000"/>
              </w:rPr>
            </w:pPr>
            <w:r w:rsidRPr="0087300E">
              <w:rPr>
                <w:rFonts w:ascii="Aptos Narrow" w:hAnsi="Aptos Narrow"/>
                <w:color w:val="000000"/>
              </w:rPr>
              <w:t>Referente</w:t>
            </w:r>
          </w:p>
        </w:tc>
        <w:tc>
          <w:tcPr>
            <w:tcW w:w="8477" w:type="dxa"/>
            <w:tcBorders>
              <w:top w:val="nil"/>
              <w:left w:val="nil"/>
              <w:bottom w:val="single" w:sz="4" w:space="0" w:color="auto"/>
              <w:right w:val="single" w:sz="4" w:space="0" w:color="auto"/>
            </w:tcBorders>
            <w:noWrap/>
            <w:hideMark/>
          </w:tcPr>
          <w:p w14:paraId="25B07C03" w14:textId="77777777" w:rsidR="0087300E" w:rsidRPr="0087300E" w:rsidRDefault="0087300E" w:rsidP="0087300E">
            <w:pPr>
              <w:rPr>
                <w:rFonts w:ascii="Aptos Narrow" w:hAnsi="Aptos Narrow"/>
                <w:color w:val="000000"/>
              </w:rPr>
            </w:pPr>
            <w:r w:rsidRPr="0087300E">
              <w:rPr>
                <w:rFonts w:ascii="Aptos Narrow" w:hAnsi="Aptos Narrow"/>
                <w:color w:val="000000"/>
              </w:rPr>
              <w:t>Giorgio Stefano Gnecco</w:t>
            </w:r>
          </w:p>
        </w:tc>
      </w:tr>
      <w:tr w:rsidR="0087300E" w:rsidRPr="0087300E" w14:paraId="4EDD93F9"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4E4B0111" w14:textId="77777777" w:rsidR="0087300E" w:rsidRPr="0087300E" w:rsidRDefault="0087300E" w:rsidP="0087300E">
            <w:pPr>
              <w:rPr>
                <w:rFonts w:ascii="Aptos Narrow" w:hAnsi="Aptos Narrow"/>
                <w:color w:val="000000"/>
              </w:rPr>
            </w:pPr>
            <w:r w:rsidRPr="0087300E">
              <w:rPr>
                <w:rFonts w:ascii="Aptos Narrow" w:hAnsi="Aptos Narrow"/>
                <w:color w:val="000000"/>
              </w:rPr>
              <w:t>Numero di ore approssimativo</w:t>
            </w:r>
          </w:p>
        </w:tc>
        <w:tc>
          <w:tcPr>
            <w:tcW w:w="8477" w:type="dxa"/>
            <w:tcBorders>
              <w:top w:val="nil"/>
              <w:left w:val="nil"/>
              <w:bottom w:val="single" w:sz="4" w:space="0" w:color="auto"/>
              <w:right w:val="single" w:sz="4" w:space="0" w:color="auto"/>
            </w:tcBorders>
            <w:noWrap/>
            <w:hideMark/>
          </w:tcPr>
          <w:p w14:paraId="2E74B8AD" w14:textId="77777777" w:rsidR="0087300E" w:rsidRPr="0087300E" w:rsidRDefault="0087300E" w:rsidP="009614EE">
            <w:pPr>
              <w:rPr>
                <w:rFonts w:ascii="Aptos Narrow" w:hAnsi="Aptos Narrow"/>
                <w:color w:val="000000"/>
              </w:rPr>
            </w:pPr>
            <w:r w:rsidRPr="0087300E">
              <w:rPr>
                <w:rFonts w:ascii="Aptos Narrow" w:hAnsi="Aptos Narrow"/>
                <w:color w:val="000000"/>
              </w:rPr>
              <w:t>20</w:t>
            </w:r>
          </w:p>
        </w:tc>
      </w:tr>
      <w:tr w:rsidR="0087300E" w:rsidRPr="0087300E" w14:paraId="37EA080B"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25828A1B" w14:textId="293BD03F" w:rsidR="0087300E" w:rsidRPr="0087300E" w:rsidRDefault="003F1126" w:rsidP="0087300E">
            <w:pPr>
              <w:rPr>
                <w:rFonts w:ascii="Aptos Narrow" w:hAnsi="Aptos Narrow"/>
                <w:color w:val="000000"/>
              </w:rPr>
            </w:pPr>
            <w:r>
              <w:rPr>
                <w:rFonts w:ascii="Aptos Narrow" w:hAnsi="Aptos Narrow"/>
                <w:color w:val="000000"/>
              </w:rPr>
              <w:t>Fruizione</w:t>
            </w:r>
            <w:r w:rsidR="0087300E" w:rsidRPr="0087300E">
              <w:rPr>
                <w:rFonts w:ascii="Aptos Narrow" w:hAnsi="Aptos Narrow"/>
                <w:color w:val="000000"/>
              </w:rPr>
              <w:t xml:space="preserve"> online</w:t>
            </w:r>
          </w:p>
        </w:tc>
        <w:tc>
          <w:tcPr>
            <w:tcW w:w="8477" w:type="dxa"/>
            <w:tcBorders>
              <w:top w:val="nil"/>
              <w:left w:val="nil"/>
              <w:bottom w:val="single" w:sz="4" w:space="0" w:color="auto"/>
              <w:right w:val="single" w:sz="4" w:space="0" w:color="auto"/>
            </w:tcBorders>
            <w:noWrap/>
            <w:hideMark/>
          </w:tcPr>
          <w:p w14:paraId="1BF8EEB3"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7300E" w14:paraId="613F3158"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28435E9F" w14:textId="7887B177" w:rsidR="0087300E" w:rsidRPr="0087300E" w:rsidRDefault="0087300E" w:rsidP="0087300E">
            <w:pPr>
              <w:rPr>
                <w:rFonts w:ascii="Aptos Narrow" w:hAnsi="Aptos Narrow"/>
                <w:color w:val="000000"/>
              </w:rPr>
            </w:pPr>
            <w:r w:rsidRPr="0087300E">
              <w:rPr>
                <w:rFonts w:ascii="Aptos Narrow" w:hAnsi="Aptos Narrow"/>
                <w:color w:val="000000"/>
              </w:rPr>
              <w:t xml:space="preserve">Fruizione in presenza </w:t>
            </w:r>
          </w:p>
        </w:tc>
        <w:tc>
          <w:tcPr>
            <w:tcW w:w="8477" w:type="dxa"/>
            <w:tcBorders>
              <w:top w:val="nil"/>
              <w:left w:val="nil"/>
              <w:bottom w:val="single" w:sz="4" w:space="0" w:color="auto"/>
              <w:right w:val="single" w:sz="4" w:space="0" w:color="auto"/>
            </w:tcBorders>
            <w:noWrap/>
            <w:hideMark/>
          </w:tcPr>
          <w:p w14:paraId="3B91BE52"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030D9" w14:paraId="445618A1"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5054E9D7" w14:textId="77777777" w:rsidR="0087300E" w:rsidRPr="0087300E" w:rsidRDefault="0087300E" w:rsidP="0087300E">
            <w:pPr>
              <w:rPr>
                <w:rFonts w:ascii="Aptos Narrow" w:hAnsi="Aptos Narrow"/>
                <w:color w:val="000000"/>
              </w:rPr>
            </w:pPr>
            <w:r w:rsidRPr="0087300E">
              <w:rPr>
                <w:rFonts w:ascii="Aptos Narrow" w:hAnsi="Aptos Narrow"/>
                <w:color w:val="000000"/>
              </w:rPr>
              <w:t>Programma di massima</w:t>
            </w:r>
          </w:p>
        </w:tc>
        <w:tc>
          <w:tcPr>
            <w:tcW w:w="8477" w:type="dxa"/>
            <w:tcBorders>
              <w:top w:val="nil"/>
              <w:left w:val="nil"/>
              <w:bottom w:val="single" w:sz="4" w:space="0" w:color="auto"/>
              <w:right w:val="single" w:sz="4" w:space="0" w:color="auto"/>
            </w:tcBorders>
            <w:noWrap/>
            <w:hideMark/>
          </w:tcPr>
          <w:p w14:paraId="649BB405" w14:textId="77777777" w:rsidR="0087300E" w:rsidRPr="00723DF0" w:rsidRDefault="0087300E" w:rsidP="0087300E">
            <w:pPr>
              <w:rPr>
                <w:rFonts w:ascii="Aptos Narrow" w:hAnsi="Aptos Narrow"/>
                <w:color w:val="000000"/>
                <w:lang w:val="en-US"/>
              </w:rPr>
            </w:pPr>
            <w:r w:rsidRPr="00723DF0">
              <w:rPr>
                <w:rFonts w:ascii="Aptos Narrow" w:hAnsi="Aptos Narrow"/>
                <w:color w:val="000000"/>
                <w:lang w:val="en-US"/>
              </w:rPr>
              <w:t>At the end of the course, the student will be able to implement in MATLAB some common and more advanced machine learning techniques.</w:t>
            </w:r>
          </w:p>
        </w:tc>
      </w:tr>
      <w:tr w:rsidR="0087300E" w:rsidRPr="008030D9" w14:paraId="6ECF38E0" w14:textId="77777777" w:rsidTr="00C5273A">
        <w:trPr>
          <w:trHeight w:val="8192"/>
        </w:trPr>
        <w:tc>
          <w:tcPr>
            <w:tcW w:w="2823" w:type="dxa"/>
            <w:tcBorders>
              <w:top w:val="nil"/>
              <w:left w:val="single" w:sz="4" w:space="0" w:color="auto"/>
              <w:bottom w:val="single" w:sz="4" w:space="0" w:color="auto"/>
              <w:right w:val="single" w:sz="4" w:space="0" w:color="auto"/>
            </w:tcBorders>
            <w:noWrap/>
            <w:hideMark/>
          </w:tcPr>
          <w:p w14:paraId="35FBB926" w14:textId="77777777" w:rsidR="0087300E" w:rsidRPr="0087300E" w:rsidRDefault="0087300E" w:rsidP="0087300E">
            <w:pPr>
              <w:rPr>
                <w:rFonts w:ascii="Aptos Narrow" w:hAnsi="Aptos Narrow"/>
                <w:color w:val="000000"/>
              </w:rPr>
            </w:pPr>
            <w:proofErr w:type="spellStart"/>
            <w:r w:rsidRPr="0087300E">
              <w:rPr>
                <w:rFonts w:ascii="Aptos Narrow" w:hAnsi="Aptos Narrow"/>
                <w:color w:val="000000"/>
              </w:rPr>
              <w:t>Syllabus</w:t>
            </w:r>
            <w:proofErr w:type="spellEnd"/>
          </w:p>
        </w:tc>
        <w:tc>
          <w:tcPr>
            <w:tcW w:w="8477" w:type="dxa"/>
            <w:tcBorders>
              <w:top w:val="nil"/>
              <w:left w:val="nil"/>
              <w:bottom w:val="single" w:sz="4" w:space="0" w:color="auto"/>
              <w:right w:val="single" w:sz="4" w:space="0" w:color="auto"/>
            </w:tcBorders>
            <w:hideMark/>
          </w:tcPr>
          <w:p w14:paraId="14FAA66C" w14:textId="3C88A08C" w:rsidR="0087300E" w:rsidRPr="00723DF0" w:rsidRDefault="0087300E" w:rsidP="0087300E">
            <w:pPr>
              <w:rPr>
                <w:rFonts w:ascii="Aptos Narrow" w:hAnsi="Aptos Narrow"/>
                <w:color w:val="000000"/>
                <w:lang w:val="en-US"/>
              </w:rPr>
            </w:pPr>
            <w:r w:rsidRPr="00723DF0">
              <w:rPr>
                <w:rFonts w:ascii="Aptos Narrow" w:hAnsi="Aptos Narrow"/>
                <w:color w:val="000000"/>
                <w:lang w:val="en-US"/>
              </w:rPr>
              <w:t>Abstract: The course provides MATLAB implementations of several machine learning techniques.</w:t>
            </w:r>
            <w:r w:rsidR="00FD1BA3">
              <w:rPr>
                <w:rFonts w:ascii="Aptos Narrow" w:hAnsi="Aptos Narrow"/>
                <w:color w:val="000000"/>
                <w:lang w:val="en-US"/>
              </w:rPr>
              <w:t xml:space="preserve"> </w:t>
            </w:r>
            <w:r w:rsidRPr="00723DF0">
              <w:rPr>
                <w:rFonts w:ascii="Aptos Narrow" w:hAnsi="Aptos Narrow"/>
                <w:color w:val="000000"/>
                <w:lang w:val="en-US"/>
              </w:rPr>
              <w:t>Lecture Contents: Introduction to MATLAB. Presentation and discussion of MATLAB code for machine learning techniques, including:</w:t>
            </w:r>
            <w:r w:rsidRPr="00723DF0">
              <w:rPr>
                <w:rFonts w:ascii="Aptos Narrow" w:hAnsi="Aptos Narrow"/>
                <w:color w:val="000000"/>
                <w:lang w:val="en-US"/>
              </w:rPr>
              <w:br/>
              <w:t>- principal component analysis;</w:t>
            </w:r>
            <w:r w:rsidRPr="00723DF0">
              <w:rPr>
                <w:rFonts w:ascii="Aptos Narrow" w:hAnsi="Aptos Narrow"/>
                <w:color w:val="000000"/>
                <w:lang w:val="en-US"/>
              </w:rPr>
              <w:br/>
              <w:t>- spectral clustering;</w:t>
            </w:r>
            <w:r w:rsidRPr="00723DF0">
              <w:rPr>
                <w:rFonts w:ascii="Aptos Narrow" w:hAnsi="Aptos Narrow"/>
                <w:color w:val="000000"/>
                <w:lang w:val="en-US"/>
              </w:rPr>
              <w:br/>
              <w:t>- linear and polynomial regression;</w:t>
            </w:r>
            <w:r w:rsidRPr="00723DF0">
              <w:rPr>
                <w:rFonts w:ascii="Aptos Narrow" w:hAnsi="Aptos Narrow"/>
                <w:color w:val="000000"/>
                <w:lang w:val="en-US"/>
              </w:rPr>
              <w:br/>
              <w:t>- bias/variance trade-off;</w:t>
            </w:r>
            <w:r w:rsidRPr="00723DF0">
              <w:rPr>
                <w:rFonts w:ascii="Aptos Narrow" w:hAnsi="Aptos Narrow"/>
                <w:color w:val="000000"/>
                <w:lang w:val="en-US"/>
              </w:rPr>
              <w:br/>
              <w:t>- logistic regression;</w:t>
            </w:r>
            <w:r w:rsidRPr="00723DF0">
              <w:rPr>
                <w:rFonts w:ascii="Aptos Narrow" w:hAnsi="Aptos Narrow"/>
                <w:color w:val="000000"/>
                <w:lang w:val="en-US"/>
              </w:rPr>
              <w:br/>
              <w:t xml:space="preserve">- batch gradient descent and stochastic gradient descent for training </w:t>
            </w:r>
            <w:proofErr w:type="spellStart"/>
            <w:r w:rsidRPr="00723DF0">
              <w:rPr>
                <w:rFonts w:ascii="Aptos Narrow" w:hAnsi="Aptos Narrow"/>
                <w:color w:val="000000"/>
                <w:lang w:val="en-US"/>
              </w:rPr>
              <w:t>perceptrons</w:t>
            </w:r>
            <w:proofErr w:type="spellEnd"/>
            <w:r w:rsidRPr="00723DF0">
              <w:rPr>
                <w:rFonts w:ascii="Aptos Narrow" w:hAnsi="Aptos Narrow"/>
                <w:color w:val="000000"/>
                <w:lang w:val="en-US"/>
              </w:rPr>
              <w:t>/multilayer neural networks;</w:t>
            </w:r>
            <w:r w:rsidRPr="00723DF0">
              <w:rPr>
                <w:rFonts w:ascii="Aptos Narrow" w:hAnsi="Aptos Narrow"/>
                <w:color w:val="000000"/>
                <w:lang w:val="en-US"/>
              </w:rPr>
              <w:br/>
              <w:t xml:space="preserve">- </w:t>
            </w:r>
            <w:proofErr w:type="spellStart"/>
            <w:r w:rsidRPr="00723DF0">
              <w:rPr>
                <w:rFonts w:ascii="Aptos Narrow" w:hAnsi="Aptos Narrow"/>
                <w:color w:val="000000"/>
                <w:lang w:val="en-US"/>
              </w:rPr>
              <w:t>perceptrons</w:t>
            </w:r>
            <w:proofErr w:type="spellEnd"/>
            <w:r w:rsidRPr="00723DF0">
              <w:rPr>
                <w:rFonts w:ascii="Aptos Narrow" w:hAnsi="Aptos Narrow"/>
                <w:color w:val="000000"/>
                <w:lang w:val="en-US"/>
              </w:rPr>
              <w:t>/multilayer neural networks applied to the XOR problem;</w:t>
            </w:r>
            <w:r w:rsidRPr="00723DF0">
              <w:rPr>
                <w:rFonts w:ascii="Aptos Narrow" w:hAnsi="Aptos Narrow"/>
                <w:color w:val="000000"/>
                <w:lang w:val="en-US"/>
              </w:rPr>
              <w:br/>
              <w:t>- digit recognition via neural networks;</w:t>
            </w:r>
            <w:r w:rsidRPr="00723DF0">
              <w:rPr>
                <w:rFonts w:ascii="Aptos Narrow" w:hAnsi="Aptos Narrow"/>
                <w:color w:val="000000"/>
                <w:lang w:val="en-US"/>
              </w:rPr>
              <w:br/>
              <w:t>- backpropagation with momentum;</w:t>
            </w:r>
            <w:r w:rsidRPr="00723DF0">
              <w:rPr>
                <w:rFonts w:ascii="Aptos Narrow" w:hAnsi="Aptos Narrow"/>
                <w:color w:val="000000"/>
                <w:lang w:val="en-US"/>
              </w:rPr>
              <w:br/>
              <w:t>- backpropagation applied to the minimization of the cross-entropy function;</w:t>
            </w:r>
            <w:r w:rsidRPr="00723DF0">
              <w:rPr>
                <w:rFonts w:ascii="Aptos Narrow" w:hAnsi="Aptos Narrow"/>
                <w:color w:val="000000"/>
                <w:lang w:val="en-US"/>
              </w:rPr>
              <w:br/>
              <w:t>- comparison of backpropagation applied to the minimization of the cross-entropy function and of the sum of squares error function;</w:t>
            </w:r>
            <w:r w:rsidRPr="00723DF0">
              <w:rPr>
                <w:rFonts w:ascii="Aptos Narrow" w:hAnsi="Aptos Narrow"/>
                <w:color w:val="000000"/>
                <w:lang w:val="en-US"/>
              </w:rPr>
              <w:br/>
              <w:t>- spam recognition via support vector machines;</w:t>
            </w:r>
            <w:r w:rsidRPr="00723DF0">
              <w:rPr>
                <w:rFonts w:ascii="Aptos Narrow" w:hAnsi="Aptos Narrow"/>
                <w:color w:val="000000"/>
                <w:lang w:val="en-US"/>
              </w:rPr>
              <w:br/>
              <w:t>- matrix completion;</w:t>
            </w:r>
            <w:r w:rsidRPr="00723DF0">
              <w:rPr>
                <w:rFonts w:ascii="Aptos Narrow" w:hAnsi="Aptos Narrow"/>
                <w:color w:val="000000"/>
                <w:lang w:val="en-US"/>
              </w:rPr>
              <w:br/>
              <w:t>and, if time permits,</w:t>
            </w:r>
            <w:r w:rsidRPr="00723DF0">
              <w:rPr>
                <w:rFonts w:ascii="Aptos Narrow" w:hAnsi="Aptos Narrow"/>
                <w:color w:val="000000"/>
                <w:lang w:val="en-US"/>
              </w:rPr>
              <w:br/>
              <w:t>- resampling methods; bounding box identification via the quasi-Monte Carlo method;</w:t>
            </w:r>
            <w:r w:rsidR="00FD1BA3">
              <w:rPr>
                <w:rFonts w:ascii="Aptos Narrow" w:hAnsi="Aptos Narrow"/>
                <w:color w:val="000000"/>
                <w:lang w:val="en-US"/>
              </w:rPr>
              <w:t xml:space="preserve"> </w:t>
            </w:r>
            <w:r w:rsidRPr="00723DF0">
              <w:rPr>
                <w:rFonts w:ascii="Aptos Narrow" w:hAnsi="Aptos Narrow"/>
                <w:color w:val="000000"/>
                <w:lang w:val="en-US"/>
              </w:rPr>
              <w:t xml:space="preserve">symmetry and </w:t>
            </w:r>
            <w:proofErr w:type="spellStart"/>
            <w:r w:rsidRPr="00723DF0">
              <w:rPr>
                <w:rFonts w:ascii="Aptos Narrow" w:hAnsi="Aptos Narrow"/>
                <w:color w:val="000000"/>
                <w:lang w:val="en-US"/>
              </w:rPr>
              <w:t>antisymmetry</w:t>
            </w:r>
            <w:proofErr w:type="spellEnd"/>
            <w:r w:rsidRPr="00723DF0">
              <w:rPr>
                <w:rFonts w:ascii="Aptos Narrow" w:hAnsi="Aptos Narrow"/>
                <w:color w:val="000000"/>
                <w:lang w:val="en-US"/>
              </w:rPr>
              <w:t xml:space="preserve"> in support vector machine training problems;</w:t>
            </w:r>
            <w:r w:rsidR="00FD1BA3">
              <w:rPr>
                <w:rFonts w:ascii="Aptos Narrow" w:hAnsi="Aptos Narrow"/>
                <w:color w:val="000000"/>
                <w:lang w:val="en-US"/>
              </w:rPr>
              <w:t xml:space="preserve"> </w:t>
            </w:r>
            <w:r w:rsidRPr="00723DF0">
              <w:rPr>
                <w:rFonts w:ascii="Aptos Narrow" w:hAnsi="Aptos Narrow"/>
                <w:color w:val="000000"/>
                <w:lang w:val="en-US"/>
              </w:rPr>
              <w:t>trade-off between number of examples and precision of supervision in ordinary least squares, weight least squares, and fixed effects panel data models;</w:t>
            </w:r>
            <w:r w:rsidR="00FD1BA3">
              <w:rPr>
                <w:rFonts w:ascii="Aptos Narrow" w:hAnsi="Aptos Narrow"/>
                <w:color w:val="000000"/>
                <w:lang w:val="en-US"/>
              </w:rPr>
              <w:t xml:space="preserve"> </w:t>
            </w:r>
            <w:r w:rsidRPr="00723DF0">
              <w:rPr>
                <w:rFonts w:ascii="Aptos Narrow" w:hAnsi="Aptos Narrow"/>
                <w:color w:val="000000"/>
                <w:lang w:val="en-US"/>
              </w:rPr>
              <w:t>learning with boundary conditions;</w:t>
            </w:r>
            <w:r w:rsidR="00FD1BA3">
              <w:rPr>
                <w:rFonts w:ascii="Aptos Narrow" w:hAnsi="Aptos Narrow"/>
                <w:color w:val="000000"/>
                <w:lang w:val="en-US"/>
              </w:rPr>
              <w:t xml:space="preserve"> </w:t>
            </w:r>
            <w:r w:rsidRPr="00723DF0">
              <w:rPr>
                <w:rFonts w:ascii="Aptos Narrow" w:hAnsi="Aptos Narrow"/>
                <w:color w:val="000000"/>
                <w:lang w:val="en-US"/>
              </w:rPr>
              <w:t>learning with mixed hard/soft constraints;</w:t>
            </w:r>
            <w:r w:rsidR="00FD1BA3">
              <w:rPr>
                <w:rFonts w:ascii="Aptos Narrow" w:hAnsi="Aptos Narrow"/>
                <w:color w:val="000000"/>
                <w:lang w:val="en-US"/>
              </w:rPr>
              <w:t xml:space="preserve"> </w:t>
            </w:r>
            <w:r w:rsidRPr="00723DF0">
              <w:rPr>
                <w:rFonts w:ascii="Aptos Narrow" w:hAnsi="Aptos Narrow"/>
                <w:color w:val="000000"/>
                <w:lang w:val="en-US"/>
              </w:rPr>
              <w:t>(Linear Quadratic Gaussian) LQG online learning;</w:t>
            </w:r>
            <w:r w:rsidR="00FD1BA3">
              <w:rPr>
                <w:rFonts w:ascii="Aptos Narrow" w:hAnsi="Aptos Narrow"/>
                <w:color w:val="000000"/>
                <w:lang w:val="en-US"/>
              </w:rPr>
              <w:t xml:space="preserve"> </w:t>
            </w:r>
            <w:r w:rsidRPr="00723DF0">
              <w:rPr>
                <w:rFonts w:ascii="Aptos Narrow" w:hAnsi="Aptos Narrow"/>
                <w:color w:val="000000"/>
                <w:lang w:val="en-US"/>
              </w:rPr>
              <w:t>surrogate optimization for optimal material design;</w:t>
            </w:r>
            <w:r w:rsidR="00FD1BA3">
              <w:rPr>
                <w:rFonts w:ascii="Aptos Narrow" w:hAnsi="Aptos Narrow"/>
                <w:color w:val="000000"/>
                <w:lang w:val="en-US"/>
              </w:rPr>
              <w:t xml:space="preserve"> </w:t>
            </w:r>
            <w:r w:rsidRPr="00723DF0">
              <w:rPr>
                <w:rFonts w:ascii="Aptos Narrow" w:hAnsi="Aptos Narrow"/>
                <w:color w:val="000000"/>
                <w:lang w:val="en-US"/>
              </w:rPr>
              <w:t>(Radial Basis Function) RBF interpolation;</w:t>
            </w:r>
            <w:r w:rsidR="00FD1BA3">
              <w:rPr>
                <w:rFonts w:ascii="Aptos Narrow" w:hAnsi="Aptos Narrow"/>
                <w:color w:val="000000"/>
                <w:lang w:val="en-US"/>
              </w:rPr>
              <w:t xml:space="preserve"> </w:t>
            </w:r>
            <w:r w:rsidRPr="00723DF0">
              <w:rPr>
                <w:rFonts w:ascii="Aptos Narrow" w:hAnsi="Aptos Narrow"/>
                <w:color w:val="000000"/>
                <w:lang w:val="en-US"/>
              </w:rPr>
              <w:t>curve identification in the presence of curve intersections.</w:t>
            </w:r>
            <w:r w:rsidRPr="00723DF0">
              <w:rPr>
                <w:rFonts w:ascii="Aptos Narrow" w:hAnsi="Aptos Narrow"/>
                <w:color w:val="000000"/>
                <w:lang w:val="en-US"/>
              </w:rPr>
              <w:br/>
              <w:t>Depending on the students’ background, additional slides will be presented/provided to them, illustrating a summary of the theory behind some of the techniques considered in the course.</w:t>
            </w:r>
          </w:p>
        </w:tc>
      </w:tr>
      <w:tr w:rsidR="0087300E" w:rsidRPr="008030D9" w14:paraId="73CA6520"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1EC5D9B2" w14:textId="77777777" w:rsidR="0087300E" w:rsidRPr="0087300E" w:rsidRDefault="0087300E" w:rsidP="0087300E">
            <w:pPr>
              <w:rPr>
                <w:rFonts w:ascii="Aptos Narrow" w:hAnsi="Aptos Narrow"/>
                <w:color w:val="000000"/>
              </w:rPr>
            </w:pPr>
            <w:r w:rsidRPr="0087300E">
              <w:rPr>
                <w:rFonts w:ascii="Aptos Narrow" w:hAnsi="Aptos Narrow"/>
                <w:color w:val="000000"/>
              </w:rPr>
              <w:t>Periodo di erogazione</w:t>
            </w:r>
          </w:p>
        </w:tc>
        <w:tc>
          <w:tcPr>
            <w:tcW w:w="8477" w:type="dxa"/>
            <w:tcBorders>
              <w:top w:val="nil"/>
              <w:left w:val="nil"/>
              <w:bottom w:val="single" w:sz="4" w:space="0" w:color="auto"/>
              <w:right w:val="single" w:sz="4" w:space="0" w:color="auto"/>
            </w:tcBorders>
            <w:noWrap/>
            <w:hideMark/>
          </w:tcPr>
          <w:p w14:paraId="273D3FEE" w14:textId="77777777" w:rsidR="0087300E" w:rsidRPr="00723DF0" w:rsidRDefault="0087300E" w:rsidP="0087300E">
            <w:pPr>
              <w:rPr>
                <w:rFonts w:ascii="Aptos Narrow" w:hAnsi="Aptos Narrow"/>
                <w:color w:val="000000"/>
                <w:lang w:val="en-US"/>
              </w:rPr>
            </w:pPr>
            <w:proofErr w:type="gramStart"/>
            <w:r w:rsidRPr="00723DF0">
              <w:rPr>
                <w:rFonts w:ascii="Aptos Narrow" w:hAnsi="Aptos Narrow"/>
                <w:color w:val="000000"/>
                <w:lang w:val="en-US"/>
              </w:rPr>
              <w:t>Typically</w:t>
            </w:r>
            <w:proofErr w:type="gramEnd"/>
            <w:r w:rsidRPr="00723DF0">
              <w:rPr>
                <w:rFonts w:ascii="Aptos Narrow" w:hAnsi="Aptos Narrow"/>
                <w:color w:val="000000"/>
                <w:lang w:val="en-US"/>
              </w:rPr>
              <w:t xml:space="preserve"> in March and April</w:t>
            </w:r>
          </w:p>
        </w:tc>
      </w:tr>
      <w:tr w:rsidR="0087300E" w:rsidRPr="0087300E" w14:paraId="1AAA3219"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36966A65" w14:textId="67065B00" w:rsidR="0087300E" w:rsidRPr="0087300E" w:rsidRDefault="0087300E" w:rsidP="0087300E">
            <w:pPr>
              <w:rPr>
                <w:rFonts w:ascii="Aptos Narrow" w:hAnsi="Aptos Narrow"/>
                <w:color w:val="000000"/>
              </w:rPr>
            </w:pPr>
            <w:r w:rsidRPr="0087300E">
              <w:rPr>
                <w:rFonts w:ascii="Aptos Narrow" w:hAnsi="Aptos Narrow"/>
                <w:color w:val="000000"/>
              </w:rPr>
              <w:t>Intensivo o meno</w:t>
            </w:r>
          </w:p>
        </w:tc>
        <w:tc>
          <w:tcPr>
            <w:tcW w:w="8477" w:type="dxa"/>
            <w:tcBorders>
              <w:top w:val="nil"/>
              <w:left w:val="nil"/>
              <w:bottom w:val="single" w:sz="4" w:space="0" w:color="auto"/>
              <w:right w:val="single" w:sz="4" w:space="0" w:color="auto"/>
            </w:tcBorders>
            <w:noWrap/>
            <w:hideMark/>
          </w:tcPr>
          <w:p w14:paraId="437C8294" w14:textId="77777777" w:rsidR="0087300E" w:rsidRPr="0087300E" w:rsidRDefault="0087300E" w:rsidP="0087300E">
            <w:pPr>
              <w:rPr>
                <w:rFonts w:ascii="Aptos Narrow" w:hAnsi="Aptos Narrow"/>
                <w:color w:val="000000"/>
              </w:rPr>
            </w:pPr>
            <w:r w:rsidRPr="0087300E">
              <w:rPr>
                <w:rFonts w:ascii="Aptos Narrow" w:hAnsi="Aptos Narrow"/>
                <w:color w:val="000000"/>
              </w:rPr>
              <w:t>Sì</w:t>
            </w:r>
          </w:p>
        </w:tc>
      </w:tr>
      <w:tr w:rsidR="0087300E" w:rsidRPr="0087300E" w14:paraId="0ACDC1A9"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0E50A3C1" w14:textId="77777777" w:rsidR="0087300E" w:rsidRPr="0087300E" w:rsidRDefault="0087300E" w:rsidP="0087300E">
            <w:pPr>
              <w:rPr>
                <w:rFonts w:ascii="Aptos Narrow" w:hAnsi="Aptos Narrow"/>
                <w:color w:val="000000"/>
              </w:rPr>
            </w:pPr>
            <w:r w:rsidRPr="0087300E">
              <w:rPr>
                <w:rFonts w:ascii="Aptos Narrow" w:hAnsi="Aptos Narrow"/>
                <w:color w:val="000000"/>
              </w:rPr>
              <w:t>Note</w:t>
            </w:r>
          </w:p>
        </w:tc>
        <w:tc>
          <w:tcPr>
            <w:tcW w:w="8477" w:type="dxa"/>
            <w:tcBorders>
              <w:top w:val="nil"/>
              <w:left w:val="nil"/>
              <w:bottom w:val="single" w:sz="4" w:space="0" w:color="auto"/>
              <w:right w:val="single" w:sz="4" w:space="0" w:color="auto"/>
            </w:tcBorders>
            <w:noWrap/>
            <w:hideMark/>
          </w:tcPr>
          <w:p w14:paraId="46A6DF35" w14:textId="77777777" w:rsidR="0087300E" w:rsidRPr="0087300E" w:rsidRDefault="0087300E" w:rsidP="0087300E">
            <w:pPr>
              <w:rPr>
                <w:rFonts w:ascii="Aptos Narrow" w:hAnsi="Aptos Narrow"/>
                <w:color w:val="000000"/>
              </w:rPr>
            </w:pPr>
            <w:r w:rsidRPr="0087300E">
              <w:rPr>
                <w:rFonts w:ascii="Aptos Narrow" w:hAnsi="Aptos Narrow"/>
                <w:color w:val="000000"/>
              </w:rPr>
              <w:t> </w:t>
            </w:r>
          </w:p>
        </w:tc>
      </w:tr>
    </w:tbl>
    <w:p w14:paraId="10E0A7F8" w14:textId="6083F0A7" w:rsidR="00E40547" w:rsidRDefault="00E40547"/>
    <w:p w14:paraId="49BEE951" w14:textId="77777777" w:rsidR="00C5273A" w:rsidRDefault="00C5273A"/>
    <w:p w14:paraId="59665394" w14:textId="77777777" w:rsidR="00C5273A" w:rsidRDefault="00C5273A"/>
    <w:p w14:paraId="5773D4B7" w14:textId="77777777" w:rsidR="00C5273A" w:rsidRDefault="00C5273A"/>
    <w:p w14:paraId="4ED2E398" w14:textId="77777777" w:rsidR="00C5273A" w:rsidRDefault="00C5273A"/>
    <w:tbl>
      <w:tblPr>
        <w:tblW w:w="11300" w:type="dxa"/>
        <w:tblInd w:w="-837" w:type="dxa"/>
        <w:tblCellMar>
          <w:left w:w="70" w:type="dxa"/>
          <w:right w:w="70" w:type="dxa"/>
        </w:tblCellMar>
        <w:tblLook w:val="04A0" w:firstRow="1" w:lastRow="0" w:firstColumn="1" w:lastColumn="0" w:noHBand="0" w:noVBand="1"/>
      </w:tblPr>
      <w:tblGrid>
        <w:gridCol w:w="3655"/>
        <w:gridCol w:w="7645"/>
      </w:tblGrid>
      <w:tr w:rsidR="00E40547" w:rsidRPr="00E40547" w14:paraId="0BFDF1EB" w14:textId="77777777" w:rsidTr="00C5273A">
        <w:trPr>
          <w:trHeight w:val="320"/>
        </w:trPr>
        <w:tc>
          <w:tcPr>
            <w:tcW w:w="3655" w:type="dxa"/>
            <w:tcBorders>
              <w:top w:val="single" w:sz="4" w:space="0" w:color="auto"/>
              <w:left w:val="single" w:sz="4" w:space="0" w:color="auto"/>
              <w:bottom w:val="single" w:sz="4" w:space="0" w:color="auto"/>
              <w:right w:val="single" w:sz="4" w:space="0" w:color="auto"/>
            </w:tcBorders>
            <w:noWrap/>
            <w:hideMark/>
          </w:tcPr>
          <w:p w14:paraId="7747DD73" w14:textId="77777777" w:rsidR="00E40547" w:rsidRPr="00E40547" w:rsidRDefault="00E40547" w:rsidP="00E40547">
            <w:pPr>
              <w:rPr>
                <w:rFonts w:ascii="Aptos Narrow" w:hAnsi="Aptos Narrow"/>
                <w:color w:val="000000"/>
              </w:rPr>
            </w:pPr>
            <w:r w:rsidRPr="00E40547">
              <w:rPr>
                <w:rFonts w:ascii="Aptos Narrow" w:hAnsi="Aptos Narrow"/>
                <w:color w:val="000000"/>
              </w:rPr>
              <w:lastRenderedPageBreak/>
              <w:t>Università</w:t>
            </w:r>
          </w:p>
        </w:tc>
        <w:tc>
          <w:tcPr>
            <w:tcW w:w="7645" w:type="dxa"/>
            <w:tcBorders>
              <w:top w:val="single" w:sz="4" w:space="0" w:color="auto"/>
              <w:left w:val="nil"/>
              <w:bottom w:val="single" w:sz="4" w:space="0" w:color="auto"/>
              <w:right w:val="single" w:sz="4" w:space="0" w:color="auto"/>
            </w:tcBorders>
            <w:noWrap/>
            <w:hideMark/>
          </w:tcPr>
          <w:p w14:paraId="1B078ECC" w14:textId="77777777" w:rsidR="00E40547" w:rsidRPr="00E40547" w:rsidRDefault="00E40547" w:rsidP="00E40547">
            <w:pPr>
              <w:rPr>
                <w:rFonts w:ascii="Aptos Narrow" w:hAnsi="Aptos Narrow"/>
                <w:color w:val="000000"/>
              </w:rPr>
            </w:pPr>
            <w:r w:rsidRPr="00304F0C">
              <w:rPr>
                <w:rFonts w:ascii="Aptos Narrow" w:hAnsi="Aptos Narrow"/>
                <w:color w:val="80340D" w:themeColor="accent2" w:themeShade="80"/>
              </w:rPr>
              <w:t>IMT Lucca</w:t>
            </w:r>
          </w:p>
        </w:tc>
      </w:tr>
      <w:tr w:rsidR="00E40547" w:rsidRPr="008030D9" w14:paraId="412711F4" w14:textId="77777777" w:rsidTr="00C5273A">
        <w:trPr>
          <w:trHeight w:val="320"/>
        </w:trPr>
        <w:tc>
          <w:tcPr>
            <w:tcW w:w="3655" w:type="dxa"/>
            <w:tcBorders>
              <w:top w:val="nil"/>
              <w:left w:val="single" w:sz="4" w:space="0" w:color="auto"/>
              <w:bottom w:val="single" w:sz="4" w:space="0" w:color="auto"/>
              <w:right w:val="single" w:sz="4" w:space="0" w:color="auto"/>
            </w:tcBorders>
            <w:noWrap/>
            <w:hideMark/>
          </w:tcPr>
          <w:p w14:paraId="283674A0" w14:textId="77777777" w:rsidR="00E40547" w:rsidRPr="00E40547" w:rsidRDefault="00E40547" w:rsidP="00E40547">
            <w:pPr>
              <w:rPr>
                <w:rFonts w:ascii="Aptos Narrow" w:hAnsi="Aptos Narrow"/>
                <w:color w:val="000000"/>
              </w:rPr>
            </w:pPr>
            <w:r w:rsidRPr="00E40547">
              <w:rPr>
                <w:rFonts w:ascii="Aptos Narrow" w:hAnsi="Aptos Narrow"/>
                <w:color w:val="000000"/>
              </w:rPr>
              <w:t xml:space="preserve">Denominazione dottorato </w:t>
            </w:r>
          </w:p>
        </w:tc>
        <w:tc>
          <w:tcPr>
            <w:tcW w:w="7645" w:type="dxa"/>
            <w:tcBorders>
              <w:top w:val="nil"/>
              <w:left w:val="nil"/>
              <w:bottom w:val="single" w:sz="4" w:space="0" w:color="auto"/>
              <w:right w:val="single" w:sz="4" w:space="0" w:color="auto"/>
            </w:tcBorders>
            <w:noWrap/>
            <w:hideMark/>
          </w:tcPr>
          <w:p w14:paraId="4C24F711" w14:textId="77777777" w:rsidR="00E40547" w:rsidRPr="00723DF0" w:rsidRDefault="00E40547" w:rsidP="00E40547">
            <w:pPr>
              <w:rPr>
                <w:rFonts w:ascii="Aptos Narrow" w:hAnsi="Aptos Narrow"/>
                <w:color w:val="000000"/>
                <w:lang w:val="en-US"/>
              </w:rPr>
            </w:pPr>
            <w:r w:rsidRPr="00723DF0">
              <w:rPr>
                <w:rFonts w:ascii="Aptos Narrow" w:hAnsi="Aptos Narrow"/>
                <w:color w:val="000000"/>
                <w:lang w:val="en-US"/>
              </w:rPr>
              <w:t>Economics, Analytics and Decision Sciences (EADS)</w:t>
            </w:r>
          </w:p>
        </w:tc>
      </w:tr>
      <w:tr w:rsidR="00E40547" w:rsidRPr="00E40547" w14:paraId="7D1D07EB" w14:textId="77777777" w:rsidTr="00C5273A">
        <w:trPr>
          <w:trHeight w:val="320"/>
        </w:trPr>
        <w:tc>
          <w:tcPr>
            <w:tcW w:w="3655" w:type="dxa"/>
            <w:tcBorders>
              <w:top w:val="nil"/>
              <w:left w:val="single" w:sz="4" w:space="0" w:color="auto"/>
              <w:bottom w:val="single" w:sz="4" w:space="0" w:color="auto"/>
              <w:right w:val="single" w:sz="4" w:space="0" w:color="auto"/>
            </w:tcBorders>
            <w:noWrap/>
            <w:hideMark/>
          </w:tcPr>
          <w:p w14:paraId="12E8A21F" w14:textId="77777777" w:rsidR="00E40547" w:rsidRPr="00E40547" w:rsidRDefault="00E40547" w:rsidP="00E40547">
            <w:pPr>
              <w:rPr>
                <w:rFonts w:ascii="Aptos Narrow" w:hAnsi="Aptos Narrow"/>
                <w:color w:val="000000"/>
              </w:rPr>
            </w:pPr>
            <w:r w:rsidRPr="00E40547">
              <w:rPr>
                <w:rFonts w:ascii="Aptos Narrow" w:hAnsi="Aptos Narrow"/>
                <w:color w:val="000000"/>
              </w:rPr>
              <w:t>Denominazione corso</w:t>
            </w:r>
          </w:p>
        </w:tc>
        <w:tc>
          <w:tcPr>
            <w:tcW w:w="7645" w:type="dxa"/>
            <w:tcBorders>
              <w:top w:val="nil"/>
              <w:left w:val="nil"/>
              <w:bottom w:val="single" w:sz="4" w:space="0" w:color="auto"/>
              <w:right w:val="single" w:sz="4" w:space="0" w:color="auto"/>
            </w:tcBorders>
            <w:shd w:val="clear" w:color="auto" w:fill="F6C5AC" w:themeFill="accent2" w:themeFillTint="66"/>
            <w:noWrap/>
            <w:hideMark/>
          </w:tcPr>
          <w:p w14:paraId="01A048FF" w14:textId="77777777" w:rsidR="00E40547" w:rsidRPr="00A85F85" w:rsidRDefault="00E40547" w:rsidP="00E40547">
            <w:pPr>
              <w:rPr>
                <w:rFonts w:ascii="Aptos Narrow" w:hAnsi="Aptos Narrow"/>
                <w:b/>
                <w:bCs/>
                <w:color w:val="000000"/>
              </w:rPr>
            </w:pPr>
            <w:bookmarkStart w:id="92" w:name="MAtrix"/>
            <w:r w:rsidRPr="00A85F85">
              <w:rPr>
                <w:rFonts w:ascii="Aptos Narrow" w:hAnsi="Aptos Narrow"/>
                <w:b/>
                <w:bCs/>
                <w:color w:val="000000"/>
              </w:rPr>
              <w:t>Matrix Algebra</w:t>
            </w:r>
            <w:bookmarkEnd w:id="92"/>
          </w:p>
        </w:tc>
      </w:tr>
      <w:tr w:rsidR="00E40547" w:rsidRPr="00E40547" w14:paraId="08FC4EAE" w14:textId="77777777" w:rsidTr="00C5273A">
        <w:trPr>
          <w:trHeight w:val="320"/>
        </w:trPr>
        <w:tc>
          <w:tcPr>
            <w:tcW w:w="3655" w:type="dxa"/>
            <w:tcBorders>
              <w:top w:val="nil"/>
              <w:left w:val="single" w:sz="4" w:space="0" w:color="auto"/>
              <w:bottom w:val="single" w:sz="4" w:space="0" w:color="auto"/>
              <w:right w:val="single" w:sz="4" w:space="0" w:color="auto"/>
            </w:tcBorders>
            <w:noWrap/>
            <w:hideMark/>
          </w:tcPr>
          <w:p w14:paraId="5DC5C5CC" w14:textId="79DE0BD4" w:rsidR="00E40547" w:rsidRPr="00E40547" w:rsidRDefault="00E40547" w:rsidP="00E40547">
            <w:pPr>
              <w:rPr>
                <w:rFonts w:ascii="Aptos Narrow" w:hAnsi="Aptos Narrow"/>
                <w:color w:val="000000"/>
              </w:rPr>
            </w:pPr>
            <w:r w:rsidRPr="00E40547">
              <w:rPr>
                <w:rFonts w:ascii="Aptos Narrow" w:hAnsi="Aptos Narrow"/>
                <w:color w:val="000000"/>
              </w:rPr>
              <w:t>Referente</w:t>
            </w:r>
          </w:p>
        </w:tc>
        <w:tc>
          <w:tcPr>
            <w:tcW w:w="7645" w:type="dxa"/>
            <w:tcBorders>
              <w:top w:val="nil"/>
              <w:left w:val="nil"/>
              <w:bottom w:val="single" w:sz="4" w:space="0" w:color="auto"/>
              <w:right w:val="single" w:sz="4" w:space="0" w:color="auto"/>
            </w:tcBorders>
            <w:noWrap/>
            <w:hideMark/>
          </w:tcPr>
          <w:p w14:paraId="0741F90E" w14:textId="77777777" w:rsidR="00E40547" w:rsidRPr="00E40547" w:rsidRDefault="00E40547" w:rsidP="00E40547">
            <w:pPr>
              <w:rPr>
                <w:rFonts w:ascii="Aptos Narrow" w:hAnsi="Aptos Narrow"/>
                <w:color w:val="000000"/>
              </w:rPr>
            </w:pPr>
            <w:r w:rsidRPr="00E40547">
              <w:rPr>
                <w:rFonts w:ascii="Aptos Narrow" w:hAnsi="Aptos Narrow"/>
                <w:color w:val="000000"/>
              </w:rPr>
              <w:t>Giorgio Stefano Gnecco</w:t>
            </w:r>
          </w:p>
        </w:tc>
      </w:tr>
      <w:tr w:rsidR="00E40547" w:rsidRPr="00E40547" w14:paraId="212DD6E6" w14:textId="77777777" w:rsidTr="00C5273A">
        <w:trPr>
          <w:trHeight w:val="320"/>
        </w:trPr>
        <w:tc>
          <w:tcPr>
            <w:tcW w:w="3655" w:type="dxa"/>
            <w:tcBorders>
              <w:top w:val="nil"/>
              <w:left w:val="single" w:sz="4" w:space="0" w:color="auto"/>
              <w:bottom w:val="single" w:sz="4" w:space="0" w:color="auto"/>
              <w:right w:val="single" w:sz="4" w:space="0" w:color="auto"/>
            </w:tcBorders>
            <w:noWrap/>
            <w:hideMark/>
          </w:tcPr>
          <w:p w14:paraId="52630C5A" w14:textId="77777777" w:rsidR="00E40547" w:rsidRPr="00E40547" w:rsidRDefault="00E40547" w:rsidP="00E40547">
            <w:pPr>
              <w:rPr>
                <w:rFonts w:ascii="Aptos Narrow" w:hAnsi="Aptos Narrow"/>
                <w:color w:val="000000"/>
              </w:rPr>
            </w:pPr>
            <w:r w:rsidRPr="00E40547">
              <w:rPr>
                <w:rFonts w:ascii="Aptos Narrow" w:hAnsi="Aptos Narrow"/>
                <w:color w:val="000000"/>
              </w:rPr>
              <w:t>Numero di ore approssimativo</w:t>
            </w:r>
          </w:p>
        </w:tc>
        <w:tc>
          <w:tcPr>
            <w:tcW w:w="7645" w:type="dxa"/>
            <w:tcBorders>
              <w:top w:val="nil"/>
              <w:left w:val="nil"/>
              <w:bottom w:val="single" w:sz="4" w:space="0" w:color="auto"/>
              <w:right w:val="single" w:sz="4" w:space="0" w:color="auto"/>
            </w:tcBorders>
            <w:noWrap/>
            <w:hideMark/>
          </w:tcPr>
          <w:p w14:paraId="3CDDB9CE" w14:textId="77777777" w:rsidR="00E40547" w:rsidRPr="00E40547" w:rsidRDefault="00E40547" w:rsidP="009614EE">
            <w:pPr>
              <w:rPr>
                <w:rFonts w:ascii="Aptos Narrow" w:hAnsi="Aptos Narrow"/>
                <w:color w:val="000000"/>
              </w:rPr>
            </w:pPr>
            <w:r w:rsidRPr="00E40547">
              <w:rPr>
                <w:rFonts w:ascii="Aptos Narrow" w:hAnsi="Aptos Narrow"/>
                <w:color w:val="000000"/>
              </w:rPr>
              <w:t>10</w:t>
            </w:r>
          </w:p>
        </w:tc>
      </w:tr>
      <w:tr w:rsidR="00E40547" w:rsidRPr="00E40547" w14:paraId="74B9CA69" w14:textId="77777777" w:rsidTr="00C5273A">
        <w:trPr>
          <w:trHeight w:val="320"/>
        </w:trPr>
        <w:tc>
          <w:tcPr>
            <w:tcW w:w="3655" w:type="dxa"/>
            <w:tcBorders>
              <w:top w:val="nil"/>
              <w:left w:val="single" w:sz="4" w:space="0" w:color="auto"/>
              <w:bottom w:val="single" w:sz="4" w:space="0" w:color="auto"/>
              <w:right w:val="single" w:sz="4" w:space="0" w:color="auto"/>
            </w:tcBorders>
            <w:noWrap/>
            <w:hideMark/>
          </w:tcPr>
          <w:p w14:paraId="7699FED5" w14:textId="6FD343B2" w:rsidR="00E40547" w:rsidRPr="00E40547" w:rsidRDefault="003F1126" w:rsidP="00E40547">
            <w:pPr>
              <w:rPr>
                <w:rFonts w:ascii="Aptos Narrow" w:hAnsi="Aptos Narrow"/>
                <w:color w:val="000000"/>
              </w:rPr>
            </w:pPr>
            <w:r>
              <w:rPr>
                <w:rFonts w:ascii="Aptos Narrow" w:hAnsi="Aptos Narrow"/>
                <w:color w:val="000000"/>
              </w:rPr>
              <w:t>Fruizione</w:t>
            </w:r>
            <w:r w:rsidR="00E40547" w:rsidRPr="00E40547">
              <w:rPr>
                <w:rFonts w:ascii="Aptos Narrow" w:hAnsi="Aptos Narrow"/>
                <w:color w:val="000000"/>
              </w:rPr>
              <w:t xml:space="preserve"> online</w:t>
            </w:r>
          </w:p>
        </w:tc>
        <w:tc>
          <w:tcPr>
            <w:tcW w:w="7645" w:type="dxa"/>
            <w:tcBorders>
              <w:top w:val="nil"/>
              <w:left w:val="nil"/>
              <w:bottom w:val="single" w:sz="4" w:space="0" w:color="auto"/>
              <w:right w:val="single" w:sz="4" w:space="0" w:color="auto"/>
            </w:tcBorders>
            <w:noWrap/>
            <w:hideMark/>
          </w:tcPr>
          <w:p w14:paraId="0CD223F3" w14:textId="77777777" w:rsidR="00E40547" w:rsidRPr="00E40547" w:rsidRDefault="00E40547" w:rsidP="00E40547">
            <w:pPr>
              <w:rPr>
                <w:rFonts w:ascii="Aptos Narrow" w:hAnsi="Aptos Narrow"/>
                <w:color w:val="000000"/>
              </w:rPr>
            </w:pPr>
            <w:r w:rsidRPr="00E40547">
              <w:rPr>
                <w:rFonts w:ascii="Aptos Narrow" w:hAnsi="Aptos Narrow"/>
                <w:color w:val="000000"/>
              </w:rPr>
              <w:t>Sì</w:t>
            </w:r>
          </w:p>
        </w:tc>
      </w:tr>
      <w:tr w:rsidR="00E40547" w:rsidRPr="00E40547" w14:paraId="6BF4EF63" w14:textId="77777777" w:rsidTr="00C5273A">
        <w:trPr>
          <w:trHeight w:val="320"/>
        </w:trPr>
        <w:tc>
          <w:tcPr>
            <w:tcW w:w="3655" w:type="dxa"/>
            <w:tcBorders>
              <w:top w:val="nil"/>
              <w:left w:val="single" w:sz="4" w:space="0" w:color="auto"/>
              <w:bottom w:val="single" w:sz="4" w:space="0" w:color="auto"/>
              <w:right w:val="single" w:sz="4" w:space="0" w:color="auto"/>
            </w:tcBorders>
            <w:noWrap/>
            <w:hideMark/>
          </w:tcPr>
          <w:p w14:paraId="169713A3" w14:textId="1B3D3270" w:rsidR="00E40547" w:rsidRPr="00E40547" w:rsidRDefault="00E40547" w:rsidP="00E40547">
            <w:pPr>
              <w:rPr>
                <w:rFonts w:ascii="Aptos Narrow" w:hAnsi="Aptos Narrow"/>
                <w:color w:val="000000"/>
              </w:rPr>
            </w:pPr>
            <w:r w:rsidRPr="00E40547">
              <w:rPr>
                <w:rFonts w:ascii="Aptos Narrow" w:hAnsi="Aptos Narrow"/>
                <w:color w:val="000000"/>
              </w:rPr>
              <w:t xml:space="preserve">Fruizione in presenza </w:t>
            </w:r>
          </w:p>
        </w:tc>
        <w:tc>
          <w:tcPr>
            <w:tcW w:w="7645" w:type="dxa"/>
            <w:tcBorders>
              <w:top w:val="nil"/>
              <w:left w:val="nil"/>
              <w:bottom w:val="single" w:sz="4" w:space="0" w:color="auto"/>
              <w:right w:val="single" w:sz="4" w:space="0" w:color="auto"/>
            </w:tcBorders>
            <w:noWrap/>
            <w:hideMark/>
          </w:tcPr>
          <w:p w14:paraId="3CD9007F" w14:textId="77777777" w:rsidR="00E40547" w:rsidRPr="00E40547" w:rsidRDefault="00E40547" w:rsidP="00E40547">
            <w:pPr>
              <w:rPr>
                <w:rFonts w:ascii="Aptos Narrow" w:hAnsi="Aptos Narrow"/>
                <w:color w:val="000000"/>
              </w:rPr>
            </w:pPr>
            <w:r w:rsidRPr="00E40547">
              <w:rPr>
                <w:rFonts w:ascii="Aptos Narrow" w:hAnsi="Aptos Narrow"/>
                <w:color w:val="000000"/>
              </w:rPr>
              <w:t>Sì</w:t>
            </w:r>
          </w:p>
        </w:tc>
      </w:tr>
      <w:tr w:rsidR="00E40547" w:rsidRPr="008030D9" w14:paraId="09EDE9A7" w14:textId="77777777" w:rsidTr="00C5273A">
        <w:trPr>
          <w:trHeight w:val="320"/>
        </w:trPr>
        <w:tc>
          <w:tcPr>
            <w:tcW w:w="3655" w:type="dxa"/>
            <w:tcBorders>
              <w:top w:val="nil"/>
              <w:left w:val="single" w:sz="4" w:space="0" w:color="auto"/>
              <w:bottom w:val="single" w:sz="4" w:space="0" w:color="auto"/>
              <w:right w:val="single" w:sz="4" w:space="0" w:color="auto"/>
            </w:tcBorders>
            <w:noWrap/>
            <w:hideMark/>
          </w:tcPr>
          <w:p w14:paraId="2E908E58" w14:textId="77777777" w:rsidR="00E40547" w:rsidRPr="00E40547" w:rsidRDefault="00E40547" w:rsidP="00E40547">
            <w:pPr>
              <w:rPr>
                <w:rFonts w:ascii="Aptos Narrow" w:hAnsi="Aptos Narrow"/>
                <w:color w:val="000000"/>
              </w:rPr>
            </w:pPr>
            <w:r w:rsidRPr="00E40547">
              <w:rPr>
                <w:rFonts w:ascii="Aptos Narrow" w:hAnsi="Aptos Narrow"/>
                <w:color w:val="000000"/>
              </w:rPr>
              <w:t>Programma di massima</w:t>
            </w:r>
          </w:p>
        </w:tc>
        <w:tc>
          <w:tcPr>
            <w:tcW w:w="7645" w:type="dxa"/>
            <w:tcBorders>
              <w:top w:val="single" w:sz="4" w:space="0" w:color="auto"/>
              <w:left w:val="nil"/>
              <w:bottom w:val="single" w:sz="4" w:space="0" w:color="auto"/>
              <w:right w:val="single" w:sz="4" w:space="0" w:color="auto"/>
            </w:tcBorders>
            <w:noWrap/>
            <w:hideMark/>
          </w:tcPr>
          <w:p w14:paraId="7AB196AA" w14:textId="77777777" w:rsidR="00E40547" w:rsidRPr="00723DF0" w:rsidRDefault="00E40547" w:rsidP="00E40547">
            <w:pPr>
              <w:rPr>
                <w:rFonts w:ascii="Aptos Narrow" w:hAnsi="Aptos Narrow"/>
                <w:color w:val="000000"/>
                <w:lang w:val="en-US"/>
              </w:rPr>
            </w:pPr>
            <w:r w:rsidRPr="00723DF0">
              <w:rPr>
                <w:rFonts w:ascii="Aptos Narrow" w:hAnsi="Aptos Narrow"/>
                <w:color w:val="000000"/>
                <w:lang w:val="en-US"/>
              </w:rPr>
              <w:t>The course is aimed to review basic concepts of matrix algebra at an intermediate/advanced level.</w:t>
            </w:r>
          </w:p>
        </w:tc>
      </w:tr>
      <w:tr w:rsidR="00E40547" w:rsidRPr="008030D9" w14:paraId="635D6CAD" w14:textId="77777777" w:rsidTr="00C5273A">
        <w:trPr>
          <w:trHeight w:val="7120"/>
        </w:trPr>
        <w:tc>
          <w:tcPr>
            <w:tcW w:w="3655" w:type="dxa"/>
            <w:tcBorders>
              <w:top w:val="nil"/>
              <w:left w:val="single" w:sz="4" w:space="0" w:color="auto"/>
              <w:bottom w:val="single" w:sz="4" w:space="0" w:color="auto"/>
              <w:right w:val="single" w:sz="4" w:space="0" w:color="auto"/>
            </w:tcBorders>
            <w:noWrap/>
            <w:hideMark/>
          </w:tcPr>
          <w:p w14:paraId="072962BE" w14:textId="77777777" w:rsidR="00E40547" w:rsidRPr="00E40547" w:rsidRDefault="00E40547" w:rsidP="00E40547">
            <w:pPr>
              <w:rPr>
                <w:rFonts w:ascii="Aptos Narrow" w:hAnsi="Aptos Narrow"/>
                <w:color w:val="000000"/>
              </w:rPr>
            </w:pPr>
            <w:proofErr w:type="spellStart"/>
            <w:r w:rsidRPr="00E40547">
              <w:rPr>
                <w:rFonts w:ascii="Aptos Narrow" w:hAnsi="Aptos Narrow"/>
                <w:color w:val="000000"/>
              </w:rPr>
              <w:t>Syllabus</w:t>
            </w:r>
            <w:proofErr w:type="spellEnd"/>
          </w:p>
        </w:tc>
        <w:tc>
          <w:tcPr>
            <w:tcW w:w="7645" w:type="dxa"/>
            <w:tcBorders>
              <w:top w:val="single" w:sz="4" w:space="0" w:color="auto"/>
              <w:left w:val="nil"/>
              <w:bottom w:val="single" w:sz="4" w:space="0" w:color="auto"/>
              <w:right w:val="single" w:sz="4" w:space="0" w:color="auto"/>
            </w:tcBorders>
            <w:hideMark/>
          </w:tcPr>
          <w:p w14:paraId="37C6414A" w14:textId="77777777" w:rsidR="009614EE" w:rsidRDefault="00E40547" w:rsidP="00E40547">
            <w:pPr>
              <w:rPr>
                <w:rFonts w:ascii="Aptos Narrow" w:hAnsi="Aptos Narrow"/>
                <w:color w:val="000000"/>
                <w:lang w:val="en-US"/>
              </w:rPr>
            </w:pPr>
            <w:r w:rsidRPr="00723DF0">
              <w:rPr>
                <w:rFonts w:ascii="Aptos Narrow" w:hAnsi="Aptos Narrow"/>
                <w:color w:val="000000"/>
                <w:lang w:val="en-US"/>
              </w:rPr>
              <w:t xml:space="preserve">Abstract: </w:t>
            </w:r>
          </w:p>
          <w:p w14:paraId="59BDD9E8" w14:textId="6B36FE4A" w:rsidR="00E40547" w:rsidRPr="00723DF0" w:rsidRDefault="00E40547" w:rsidP="00E40547">
            <w:pPr>
              <w:rPr>
                <w:rFonts w:ascii="Aptos Narrow" w:hAnsi="Aptos Narrow"/>
                <w:color w:val="000000"/>
                <w:lang w:val="en-US"/>
              </w:rPr>
            </w:pPr>
            <w:r w:rsidRPr="00723DF0">
              <w:rPr>
                <w:rFonts w:ascii="Aptos Narrow" w:hAnsi="Aptos Narrow"/>
                <w:color w:val="000000"/>
                <w:lang w:val="en-US"/>
              </w:rPr>
              <w:t>The course is aimed to review the following basic concepts of linear algebra:</w:t>
            </w:r>
            <w:r w:rsidRPr="00723DF0">
              <w:rPr>
                <w:rFonts w:ascii="Aptos Narrow" w:hAnsi="Aptos Narrow"/>
                <w:color w:val="000000"/>
                <w:lang w:val="en-US"/>
              </w:rPr>
              <w:br/>
              <w:t>- systems of linear equations: solution by Gaussian elimination, PA=LU factorization, Gauss-Jordan method;</w:t>
            </w:r>
            <w:r w:rsidRPr="00723DF0">
              <w:rPr>
                <w:rFonts w:ascii="Aptos Narrow" w:hAnsi="Aptos Narrow"/>
                <w:color w:val="000000"/>
                <w:lang w:val="en-US"/>
              </w:rPr>
              <w:br/>
              <w:t>- vector spaces and subspaces, the four fundamental subspaces, and the fundamental theorem of linear algebra;</w:t>
            </w:r>
            <w:r w:rsidRPr="00723DF0">
              <w:rPr>
                <w:rFonts w:ascii="Aptos Narrow" w:hAnsi="Aptos Narrow"/>
                <w:color w:val="000000"/>
                <w:lang w:val="en-US"/>
              </w:rPr>
              <w:br/>
              <w:t>- determinants and eigenvalues, symmetric matrices, spectral theorem, quadratic forms;</w:t>
            </w:r>
            <w:r w:rsidRPr="00723DF0">
              <w:rPr>
                <w:rFonts w:ascii="Aptos Narrow" w:hAnsi="Aptos Narrow"/>
                <w:color w:val="000000"/>
                <w:lang w:val="en-US"/>
              </w:rPr>
              <w:br/>
              <w:t>- Cayley-Hamilton theorem, functions of matrices, and application of linear algebra to dynamical linear systems;</w:t>
            </w:r>
            <w:r w:rsidRPr="00723DF0">
              <w:rPr>
                <w:rFonts w:ascii="Aptos Narrow" w:hAnsi="Aptos Narrow"/>
                <w:color w:val="000000"/>
                <w:lang w:val="en-US"/>
              </w:rPr>
              <w:br/>
              <w:t>- iterative methods for systems of linear equations;</w:t>
            </w:r>
            <w:r w:rsidRPr="00723DF0">
              <w:rPr>
                <w:rFonts w:ascii="Aptos Narrow" w:hAnsi="Aptos Narrow"/>
                <w:color w:val="000000"/>
                <w:lang w:val="en-US"/>
              </w:rPr>
              <w:br/>
              <w:t>- ordinary least squares problem, normal equations, A=QR factorization, condition number, Tikhonov regularization;</w:t>
            </w:r>
            <w:r w:rsidRPr="00723DF0">
              <w:rPr>
                <w:rFonts w:ascii="Aptos Narrow" w:hAnsi="Aptos Narrow"/>
                <w:color w:val="000000"/>
                <w:lang w:val="en-US"/>
              </w:rPr>
              <w:br/>
              <w:t>- singular-value decomposition, Moore-Penrose pseudoinverse;</w:t>
            </w:r>
            <w:r w:rsidRPr="00723DF0">
              <w:rPr>
                <w:rFonts w:ascii="Aptos Narrow" w:hAnsi="Aptos Narrow"/>
                <w:color w:val="000000"/>
                <w:lang w:val="en-US"/>
              </w:rPr>
              <w:br/>
              <w:t>The course also shows how to apply the methods above using MATLAB. Finally, an economic application of matrix algebra (the Leontief input-output model) is also detailed.</w:t>
            </w:r>
            <w:r w:rsidRPr="00723DF0">
              <w:rPr>
                <w:rFonts w:ascii="Aptos Narrow" w:hAnsi="Aptos Narrow"/>
                <w:color w:val="000000"/>
                <w:lang w:val="en-US"/>
              </w:rPr>
              <w:br/>
              <w:t>Lecture Contents:</w:t>
            </w:r>
            <w:r w:rsidRPr="00723DF0">
              <w:rPr>
                <w:rFonts w:ascii="Aptos Narrow" w:hAnsi="Aptos Narrow"/>
                <w:color w:val="000000"/>
                <w:lang w:val="en-US"/>
              </w:rPr>
              <w:br/>
              <w:t>- Systems of linear equations;</w:t>
            </w:r>
            <w:r w:rsidRPr="00723DF0">
              <w:rPr>
                <w:rFonts w:ascii="Aptos Narrow" w:hAnsi="Aptos Narrow"/>
                <w:color w:val="000000"/>
                <w:lang w:val="en-US"/>
              </w:rPr>
              <w:br/>
              <w:t>- Properties of systems of linear equations;</w:t>
            </w:r>
            <w:r w:rsidRPr="00723DF0">
              <w:rPr>
                <w:rFonts w:ascii="Aptos Narrow" w:hAnsi="Aptos Narrow"/>
                <w:color w:val="000000"/>
                <w:lang w:val="en-US"/>
              </w:rPr>
              <w:br/>
              <w:t>- Determinant and eigenvalues;</w:t>
            </w:r>
            <w:r w:rsidRPr="00723DF0">
              <w:rPr>
                <w:rFonts w:ascii="Aptos Narrow" w:hAnsi="Aptos Narrow"/>
                <w:color w:val="000000"/>
                <w:lang w:val="en-US"/>
              </w:rPr>
              <w:br/>
              <w:t>- Applications of eigenvalues;</w:t>
            </w:r>
            <w:r w:rsidRPr="00723DF0">
              <w:rPr>
                <w:rFonts w:ascii="Aptos Narrow" w:hAnsi="Aptos Narrow"/>
                <w:color w:val="000000"/>
                <w:lang w:val="en-US"/>
              </w:rPr>
              <w:br/>
              <w:t>- QR factorization, ordinary least squares problem, and variations;</w:t>
            </w:r>
            <w:r w:rsidRPr="00723DF0">
              <w:rPr>
                <w:rFonts w:ascii="Aptos Narrow" w:hAnsi="Aptos Narrow"/>
                <w:color w:val="000000"/>
                <w:lang w:val="en-US"/>
              </w:rPr>
              <w:br/>
              <w:t>- An economic application of linear algebra: the Leontief input-output model.</w:t>
            </w:r>
          </w:p>
        </w:tc>
      </w:tr>
      <w:tr w:rsidR="00E40547" w:rsidRPr="008030D9" w14:paraId="03DAC1C6" w14:textId="77777777" w:rsidTr="00C5273A">
        <w:trPr>
          <w:trHeight w:val="320"/>
        </w:trPr>
        <w:tc>
          <w:tcPr>
            <w:tcW w:w="3655" w:type="dxa"/>
            <w:tcBorders>
              <w:top w:val="nil"/>
              <w:left w:val="single" w:sz="4" w:space="0" w:color="auto"/>
              <w:bottom w:val="single" w:sz="4" w:space="0" w:color="auto"/>
              <w:right w:val="single" w:sz="4" w:space="0" w:color="auto"/>
            </w:tcBorders>
            <w:noWrap/>
            <w:hideMark/>
          </w:tcPr>
          <w:p w14:paraId="121F090F" w14:textId="77777777" w:rsidR="00E40547" w:rsidRPr="00E40547" w:rsidRDefault="00E40547" w:rsidP="00E40547">
            <w:pPr>
              <w:rPr>
                <w:rFonts w:ascii="Aptos Narrow" w:hAnsi="Aptos Narrow"/>
                <w:color w:val="000000"/>
              </w:rPr>
            </w:pPr>
            <w:r w:rsidRPr="00E40547">
              <w:rPr>
                <w:rFonts w:ascii="Aptos Narrow" w:hAnsi="Aptos Narrow"/>
                <w:color w:val="000000"/>
              </w:rPr>
              <w:t>Periodo di erogazione</w:t>
            </w:r>
          </w:p>
        </w:tc>
        <w:tc>
          <w:tcPr>
            <w:tcW w:w="7645" w:type="dxa"/>
            <w:tcBorders>
              <w:top w:val="nil"/>
              <w:left w:val="nil"/>
              <w:bottom w:val="single" w:sz="4" w:space="0" w:color="auto"/>
              <w:right w:val="single" w:sz="4" w:space="0" w:color="auto"/>
            </w:tcBorders>
            <w:noWrap/>
            <w:hideMark/>
          </w:tcPr>
          <w:p w14:paraId="4BAB409E" w14:textId="6F42A852" w:rsidR="00E40547" w:rsidRPr="00723DF0" w:rsidRDefault="009614EE" w:rsidP="00E40547">
            <w:pPr>
              <w:rPr>
                <w:rFonts w:ascii="Aptos Narrow" w:hAnsi="Aptos Narrow"/>
                <w:color w:val="000000"/>
                <w:lang w:val="en-US"/>
              </w:rPr>
            </w:pPr>
            <w:r w:rsidRPr="00723DF0">
              <w:rPr>
                <w:rFonts w:ascii="Aptos Narrow" w:hAnsi="Aptos Narrow"/>
                <w:color w:val="000000"/>
                <w:lang w:val="en-US"/>
              </w:rPr>
              <w:t>Typically,</w:t>
            </w:r>
            <w:r w:rsidR="00E40547" w:rsidRPr="00723DF0">
              <w:rPr>
                <w:rFonts w:ascii="Aptos Narrow" w:hAnsi="Aptos Narrow"/>
                <w:color w:val="000000"/>
                <w:lang w:val="en-US"/>
              </w:rPr>
              <w:t xml:space="preserve"> in November and December</w:t>
            </w:r>
          </w:p>
        </w:tc>
      </w:tr>
      <w:tr w:rsidR="00E40547" w:rsidRPr="00E40547" w14:paraId="779EE8FD" w14:textId="77777777" w:rsidTr="00C5273A">
        <w:trPr>
          <w:trHeight w:val="320"/>
        </w:trPr>
        <w:tc>
          <w:tcPr>
            <w:tcW w:w="3655" w:type="dxa"/>
            <w:tcBorders>
              <w:top w:val="nil"/>
              <w:left w:val="single" w:sz="4" w:space="0" w:color="auto"/>
              <w:bottom w:val="single" w:sz="4" w:space="0" w:color="auto"/>
              <w:right w:val="single" w:sz="4" w:space="0" w:color="auto"/>
            </w:tcBorders>
            <w:noWrap/>
            <w:hideMark/>
          </w:tcPr>
          <w:p w14:paraId="7A486A45" w14:textId="38DBD4BE" w:rsidR="00E40547" w:rsidRPr="00E40547" w:rsidRDefault="00E40547" w:rsidP="00E40547">
            <w:pPr>
              <w:rPr>
                <w:rFonts w:ascii="Aptos Narrow" w:hAnsi="Aptos Narrow"/>
                <w:color w:val="000000"/>
              </w:rPr>
            </w:pPr>
            <w:r w:rsidRPr="00E40547">
              <w:rPr>
                <w:rFonts w:ascii="Aptos Narrow" w:hAnsi="Aptos Narrow"/>
                <w:color w:val="000000"/>
              </w:rPr>
              <w:t>Intensivo o meno</w:t>
            </w:r>
          </w:p>
        </w:tc>
        <w:tc>
          <w:tcPr>
            <w:tcW w:w="7645" w:type="dxa"/>
            <w:tcBorders>
              <w:top w:val="nil"/>
              <w:left w:val="nil"/>
              <w:bottom w:val="single" w:sz="4" w:space="0" w:color="auto"/>
              <w:right w:val="single" w:sz="4" w:space="0" w:color="auto"/>
            </w:tcBorders>
            <w:noWrap/>
            <w:hideMark/>
          </w:tcPr>
          <w:p w14:paraId="4721D2C0" w14:textId="77777777" w:rsidR="00E40547" w:rsidRPr="00E40547" w:rsidRDefault="00E40547" w:rsidP="00E40547">
            <w:pPr>
              <w:rPr>
                <w:rFonts w:ascii="Aptos Narrow" w:hAnsi="Aptos Narrow"/>
                <w:color w:val="000000"/>
              </w:rPr>
            </w:pPr>
            <w:r w:rsidRPr="00E40547">
              <w:rPr>
                <w:rFonts w:ascii="Aptos Narrow" w:hAnsi="Aptos Narrow"/>
                <w:color w:val="000000"/>
              </w:rPr>
              <w:t>Sì</w:t>
            </w:r>
          </w:p>
        </w:tc>
      </w:tr>
      <w:tr w:rsidR="00E40547" w:rsidRPr="00E40547" w14:paraId="53D841ED" w14:textId="77777777" w:rsidTr="00C5273A">
        <w:trPr>
          <w:trHeight w:val="320"/>
        </w:trPr>
        <w:tc>
          <w:tcPr>
            <w:tcW w:w="3655" w:type="dxa"/>
            <w:tcBorders>
              <w:top w:val="nil"/>
              <w:left w:val="single" w:sz="4" w:space="0" w:color="auto"/>
              <w:bottom w:val="single" w:sz="4" w:space="0" w:color="auto"/>
              <w:right w:val="single" w:sz="4" w:space="0" w:color="auto"/>
            </w:tcBorders>
            <w:noWrap/>
            <w:hideMark/>
          </w:tcPr>
          <w:p w14:paraId="265D1890" w14:textId="77777777" w:rsidR="00E40547" w:rsidRPr="00E40547" w:rsidRDefault="00E40547" w:rsidP="00E40547">
            <w:pPr>
              <w:rPr>
                <w:rFonts w:ascii="Aptos Narrow" w:hAnsi="Aptos Narrow"/>
                <w:color w:val="000000"/>
              </w:rPr>
            </w:pPr>
            <w:r w:rsidRPr="00E40547">
              <w:rPr>
                <w:rFonts w:ascii="Aptos Narrow" w:hAnsi="Aptos Narrow"/>
                <w:color w:val="000000"/>
              </w:rPr>
              <w:t>Note</w:t>
            </w:r>
          </w:p>
        </w:tc>
        <w:tc>
          <w:tcPr>
            <w:tcW w:w="7645" w:type="dxa"/>
            <w:tcBorders>
              <w:top w:val="nil"/>
              <w:left w:val="nil"/>
              <w:bottom w:val="single" w:sz="4" w:space="0" w:color="auto"/>
              <w:right w:val="single" w:sz="4" w:space="0" w:color="auto"/>
            </w:tcBorders>
            <w:noWrap/>
            <w:hideMark/>
          </w:tcPr>
          <w:p w14:paraId="5C84204E" w14:textId="77777777" w:rsidR="00E40547" w:rsidRPr="00E40547" w:rsidRDefault="00E40547" w:rsidP="00E40547">
            <w:pPr>
              <w:rPr>
                <w:rFonts w:ascii="Aptos Narrow" w:hAnsi="Aptos Narrow"/>
                <w:color w:val="000000"/>
              </w:rPr>
            </w:pPr>
            <w:r w:rsidRPr="00E40547">
              <w:rPr>
                <w:rFonts w:ascii="Aptos Narrow" w:hAnsi="Aptos Narrow"/>
                <w:color w:val="000000"/>
              </w:rPr>
              <w:t> </w:t>
            </w:r>
          </w:p>
        </w:tc>
      </w:tr>
    </w:tbl>
    <w:p w14:paraId="0BA3399F" w14:textId="155DE09B" w:rsidR="00E40547" w:rsidRDefault="00E40547"/>
    <w:p w14:paraId="4D7E6097" w14:textId="77777777" w:rsidR="00E40547" w:rsidRDefault="00E40547">
      <w:r>
        <w:br w:type="page"/>
      </w:r>
    </w:p>
    <w:tbl>
      <w:tblPr>
        <w:tblW w:w="11300" w:type="dxa"/>
        <w:tblInd w:w="-837" w:type="dxa"/>
        <w:tblCellMar>
          <w:left w:w="70" w:type="dxa"/>
          <w:right w:w="70" w:type="dxa"/>
        </w:tblCellMar>
        <w:tblLook w:val="04A0" w:firstRow="1" w:lastRow="0" w:firstColumn="1" w:lastColumn="0" w:noHBand="0" w:noVBand="1"/>
      </w:tblPr>
      <w:tblGrid>
        <w:gridCol w:w="2823"/>
        <w:gridCol w:w="8477"/>
      </w:tblGrid>
      <w:tr w:rsidR="00E40547" w:rsidRPr="00E40547" w14:paraId="2ACBD29C" w14:textId="77777777" w:rsidTr="00C5273A">
        <w:trPr>
          <w:trHeight w:val="320"/>
        </w:trPr>
        <w:tc>
          <w:tcPr>
            <w:tcW w:w="2823" w:type="dxa"/>
            <w:tcBorders>
              <w:top w:val="single" w:sz="4" w:space="0" w:color="auto"/>
              <w:left w:val="single" w:sz="4" w:space="0" w:color="auto"/>
              <w:bottom w:val="single" w:sz="4" w:space="0" w:color="auto"/>
              <w:right w:val="single" w:sz="4" w:space="0" w:color="auto"/>
            </w:tcBorders>
            <w:noWrap/>
            <w:hideMark/>
          </w:tcPr>
          <w:p w14:paraId="41977F4D" w14:textId="77777777" w:rsidR="00E40547" w:rsidRPr="00E40547" w:rsidRDefault="00E40547" w:rsidP="00E40547">
            <w:pPr>
              <w:rPr>
                <w:rFonts w:ascii="Aptos Narrow" w:hAnsi="Aptos Narrow"/>
                <w:color w:val="000000"/>
              </w:rPr>
            </w:pPr>
            <w:r w:rsidRPr="00E40547">
              <w:rPr>
                <w:rFonts w:ascii="Aptos Narrow" w:hAnsi="Aptos Narrow"/>
                <w:color w:val="000000"/>
              </w:rPr>
              <w:lastRenderedPageBreak/>
              <w:t>Università</w:t>
            </w:r>
          </w:p>
        </w:tc>
        <w:tc>
          <w:tcPr>
            <w:tcW w:w="8477" w:type="dxa"/>
            <w:tcBorders>
              <w:top w:val="single" w:sz="4" w:space="0" w:color="auto"/>
              <w:left w:val="nil"/>
              <w:bottom w:val="single" w:sz="4" w:space="0" w:color="auto"/>
              <w:right w:val="single" w:sz="4" w:space="0" w:color="auto"/>
            </w:tcBorders>
            <w:noWrap/>
            <w:hideMark/>
          </w:tcPr>
          <w:p w14:paraId="6BFB828A" w14:textId="77777777" w:rsidR="00E40547" w:rsidRPr="00E40547" w:rsidRDefault="00E40547" w:rsidP="00E40547">
            <w:pPr>
              <w:rPr>
                <w:rFonts w:ascii="Aptos Narrow" w:hAnsi="Aptos Narrow"/>
                <w:color w:val="000000"/>
              </w:rPr>
            </w:pPr>
            <w:r w:rsidRPr="006772CC">
              <w:rPr>
                <w:rFonts w:ascii="Aptos Narrow" w:hAnsi="Aptos Narrow"/>
                <w:color w:val="80340D" w:themeColor="accent2" w:themeShade="80"/>
              </w:rPr>
              <w:t>IMT Lucca</w:t>
            </w:r>
          </w:p>
        </w:tc>
      </w:tr>
      <w:tr w:rsidR="00E40547" w:rsidRPr="008030D9" w14:paraId="3261845F"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685B627E" w14:textId="77777777" w:rsidR="00E40547" w:rsidRPr="00E40547" w:rsidRDefault="00E40547" w:rsidP="00E40547">
            <w:pPr>
              <w:rPr>
                <w:rFonts w:ascii="Aptos Narrow" w:hAnsi="Aptos Narrow"/>
                <w:color w:val="000000"/>
              </w:rPr>
            </w:pPr>
            <w:r w:rsidRPr="00E40547">
              <w:rPr>
                <w:rFonts w:ascii="Aptos Narrow" w:hAnsi="Aptos Narrow"/>
                <w:color w:val="000000"/>
              </w:rPr>
              <w:t xml:space="preserve">Denominazione dottorato </w:t>
            </w:r>
          </w:p>
        </w:tc>
        <w:tc>
          <w:tcPr>
            <w:tcW w:w="8477" w:type="dxa"/>
            <w:tcBorders>
              <w:top w:val="nil"/>
              <w:left w:val="nil"/>
              <w:bottom w:val="single" w:sz="4" w:space="0" w:color="auto"/>
              <w:right w:val="single" w:sz="4" w:space="0" w:color="auto"/>
            </w:tcBorders>
            <w:noWrap/>
            <w:hideMark/>
          </w:tcPr>
          <w:p w14:paraId="14DE61FB" w14:textId="77777777" w:rsidR="00E40547" w:rsidRPr="00723DF0" w:rsidRDefault="00E40547" w:rsidP="00E40547">
            <w:pPr>
              <w:rPr>
                <w:rFonts w:ascii="Aptos Narrow" w:hAnsi="Aptos Narrow"/>
                <w:color w:val="000000"/>
                <w:lang w:val="en-US"/>
              </w:rPr>
            </w:pPr>
            <w:r w:rsidRPr="00723DF0">
              <w:rPr>
                <w:rFonts w:ascii="Aptos Narrow" w:hAnsi="Aptos Narrow"/>
                <w:color w:val="000000"/>
                <w:lang w:val="en-US"/>
              </w:rPr>
              <w:t>Economics, Analytics and Decision Sciences (EADS)</w:t>
            </w:r>
          </w:p>
        </w:tc>
      </w:tr>
      <w:tr w:rsidR="00E40547" w:rsidRPr="008030D9" w14:paraId="1E152EC3"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621FEE1A" w14:textId="77777777" w:rsidR="00E40547" w:rsidRPr="00E40547" w:rsidRDefault="00E40547" w:rsidP="00E40547">
            <w:pPr>
              <w:rPr>
                <w:rFonts w:ascii="Aptos Narrow" w:hAnsi="Aptos Narrow"/>
                <w:color w:val="000000"/>
              </w:rPr>
            </w:pPr>
            <w:r w:rsidRPr="00E40547">
              <w:rPr>
                <w:rFonts w:ascii="Aptos Narrow" w:hAnsi="Aptos Narrow"/>
                <w:color w:val="000000"/>
              </w:rPr>
              <w:t>Denominazione corso</w:t>
            </w:r>
          </w:p>
        </w:tc>
        <w:tc>
          <w:tcPr>
            <w:tcW w:w="8477" w:type="dxa"/>
            <w:tcBorders>
              <w:top w:val="nil"/>
              <w:left w:val="nil"/>
              <w:bottom w:val="single" w:sz="4" w:space="0" w:color="auto"/>
              <w:right w:val="single" w:sz="4" w:space="0" w:color="auto"/>
            </w:tcBorders>
            <w:shd w:val="clear" w:color="auto" w:fill="F6C5AC" w:themeFill="accent2" w:themeFillTint="66"/>
            <w:noWrap/>
            <w:hideMark/>
          </w:tcPr>
          <w:p w14:paraId="7DFE411F" w14:textId="77777777" w:rsidR="00E40547" w:rsidRPr="00A85F85" w:rsidRDefault="00E40547" w:rsidP="00E40547">
            <w:pPr>
              <w:rPr>
                <w:rFonts w:ascii="Aptos Narrow" w:hAnsi="Aptos Narrow"/>
                <w:b/>
                <w:bCs/>
                <w:color w:val="000000"/>
                <w:lang w:val="en-US"/>
              </w:rPr>
            </w:pPr>
            <w:bookmarkStart w:id="93" w:name="OptimalControl"/>
            <w:r w:rsidRPr="00A85F85">
              <w:rPr>
                <w:rFonts w:ascii="Aptos Narrow" w:hAnsi="Aptos Narrow"/>
                <w:b/>
                <w:bCs/>
                <w:color w:val="000000"/>
                <w:lang w:val="en-US"/>
              </w:rPr>
              <w:t>Optimal control and Differential Games</w:t>
            </w:r>
            <w:bookmarkEnd w:id="93"/>
          </w:p>
        </w:tc>
      </w:tr>
      <w:tr w:rsidR="00E40547" w:rsidRPr="00E40547" w14:paraId="01331A9A"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2DAFA2EB" w14:textId="647D5609" w:rsidR="00E40547" w:rsidRPr="00E40547" w:rsidRDefault="00E40547" w:rsidP="00E40547">
            <w:pPr>
              <w:rPr>
                <w:rFonts w:ascii="Aptos Narrow" w:hAnsi="Aptos Narrow"/>
                <w:color w:val="000000"/>
              </w:rPr>
            </w:pPr>
            <w:r w:rsidRPr="00E40547">
              <w:rPr>
                <w:rFonts w:ascii="Aptos Narrow" w:hAnsi="Aptos Narrow"/>
                <w:color w:val="000000"/>
              </w:rPr>
              <w:t>Referente</w:t>
            </w:r>
          </w:p>
        </w:tc>
        <w:tc>
          <w:tcPr>
            <w:tcW w:w="8477" w:type="dxa"/>
            <w:tcBorders>
              <w:top w:val="nil"/>
              <w:left w:val="nil"/>
              <w:bottom w:val="single" w:sz="4" w:space="0" w:color="auto"/>
              <w:right w:val="single" w:sz="4" w:space="0" w:color="auto"/>
            </w:tcBorders>
            <w:noWrap/>
            <w:hideMark/>
          </w:tcPr>
          <w:p w14:paraId="4609CE10" w14:textId="77777777" w:rsidR="00E40547" w:rsidRPr="00E40547" w:rsidRDefault="00E40547" w:rsidP="00E40547">
            <w:pPr>
              <w:rPr>
                <w:rFonts w:ascii="Aptos Narrow" w:hAnsi="Aptos Narrow"/>
                <w:color w:val="000000"/>
              </w:rPr>
            </w:pPr>
            <w:r w:rsidRPr="00E40547">
              <w:rPr>
                <w:rFonts w:ascii="Aptos Narrow" w:hAnsi="Aptos Narrow"/>
                <w:color w:val="000000"/>
              </w:rPr>
              <w:t>Giorgio Stefano Gnecco</w:t>
            </w:r>
          </w:p>
        </w:tc>
      </w:tr>
      <w:tr w:rsidR="00E40547" w:rsidRPr="00E40547" w14:paraId="4B68D8BF"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209030CE" w14:textId="77777777" w:rsidR="00E40547" w:rsidRPr="00E40547" w:rsidRDefault="00E40547" w:rsidP="00E40547">
            <w:pPr>
              <w:rPr>
                <w:rFonts w:ascii="Aptos Narrow" w:hAnsi="Aptos Narrow"/>
                <w:color w:val="000000"/>
              </w:rPr>
            </w:pPr>
            <w:r w:rsidRPr="00E40547">
              <w:rPr>
                <w:rFonts w:ascii="Aptos Narrow" w:hAnsi="Aptos Narrow"/>
                <w:color w:val="000000"/>
              </w:rPr>
              <w:t>Numero di ore approssimativo</w:t>
            </w:r>
          </w:p>
        </w:tc>
        <w:tc>
          <w:tcPr>
            <w:tcW w:w="8477" w:type="dxa"/>
            <w:tcBorders>
              <w:top w:val="nil"/>
              <w:left w:val="nil"/>
              <w:bottom w:val="single" w:sz="4" w:space="0" w:color="auto"/>
              <w:right w:val="single" w:sz="4" w:space="0" w:color="auto"/>
            </w:tcBorders>
            <w:noWrap/>
            <w:hideMark/>
          </w:tcPr>
          <w:p w14:paraId="56AD24C7" w14:textId="77777777" w:rsidR="00E40547" w:rsidRPr="00E40547" w:rsidRDefault="00E40547" w:rsidP="00FD1BA3">
            <w:pPr>
              <w:rPr>
                <w:rFonts w:ascii="Aptos Narrow" w:hAnsi="Aptos Narrow"/>
                <w:color w:val="000000"/>
              </w:rPr>
            </w:pPr>
            <w:r w:rsidRPr="00E40547">
              <w:rPr>
                <w:rFonts w:ascii="Aptos Narrow" w:hAnsi="Aptos Narrow"/>
                <w:color w:val="000000"/>
              </w:rPr>
              <w:t>20</w:t>
            </w:r>
          </w:p>
        </w:tc>
      </w:tr>
      <w:tr w:rsidR="00E40547" w:rsidRPr="00E40547" w14:paraId="4BE9ABD1"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104FEF95" w14:textId="283B5C99" w:rsidR="00E40547" w:rsidRPr="00E40547" w:rsidRDefault="003F1126" w:rsidP="00E40547">
            <w:pPr>
              <w:rPr>
                <w:rFonts w:ascii="Aptos Narrow" w:hAnsi="Aptos Narrow"/>
                <w:color w:val="000000"/>
              </w:rPr>
            </w:pPr>
            <w:r>
              <w:rPr>
                <w:rFonts w:ascii="Aptos Narrow" w:hAnsi="Aptos Narrow"/>
                <w:color w:val="000000"/>
              </w:rPr>
              <w:t>Fruizione</w:t>
            </w:r>
            <w:r w:rsidR="00E40547" w:rsidRPr="00E40547">
              <w:rPr>
                <w:rFonts w:ascii="Aptos Narrow" w:hAnsi="Aptos Narrow"/>
                <w:color w:val="000000"/>
              </w:rPr>
              <w:t xml:space="preserve"> online</w:t>
            </w:r>
          </w:p>
        </w:tc>
        <w:tc>
          <w:tcPr>
            <w:tcW w:w="8477" w:type="dxa"/>
            <w:tcBorders>
              <w:top w:val="nil"/>
              <w:left w:val="nil"/>
              <w:bottom w:val="single" w:sz="4" w:space="0" w:color="auto"/>
              <w:right w:val="single" w:sz="4" w:space="0" w:color="auto"/>
            </w:tcBorders>
            <w:noWrap/>
            <w:hideMark/>
          </w:tcPr>
          <w:p w14:paraId="65A6D296" w14:textId="77777777" w:rsidR="00E40547" w:rsidRPr="00E40547" w:rsidRDefault="00E40547" w:rsidP="00E40547">
            <w:pPr>
              <w:rPr>
                <w:rFonts w:ascii="Aptos Narrow" w:hAnsi="Aptos Narrow"/>
                <w:color w:val="000000"/>
              </w:rPr>
            </w:pPr>
            <w:r w:rsidRPr="00E40547">
              <w:rPr>
                <w:rFonts w:ascii="Aptos Narrow" w:hAnsi="Aptos Narrow"/>
                <w:color w:val="000000"/>
              </w:rPr>
              <w:t>Sì</w:t>
            </w:r>
          </w:p>
        </w:tc>
      </w:tr>
      <w:tr w:rsidR="00E40547" w:rsidRPr="00E40547" w14:paraId="23271FC3"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5E715D45" w14:textId="51D1E310" w:rsidR="00E40547" w:rsidRPr="00E40547" w:rsidRDefault="00E40547" w:rsidP="00E40547">
            <w:pPr>
              <w:rPr>
                <w:rFonts w:ascii="Aptos Narrow" w:hAnsi="Aptos Narrow"/>
                <w:color w:val="000000"/>
              </w:rPr>
            </w:pPr>
            <w:r w:rsidRPr="00E40547">
              <w:rPr>
                <w:rFonts w:ascii="Aptos Narrow" w:hAnsi="Aptos Narrow"/>
                <w:color w:val="000000"/>
              </w:rPr>
              <w:t xml:space="preserve">Fruizione in presenza </w:t>
            </w:r>
          </w:p>
        </w:tc>
        <w:tc>
          <w:tcPr>
            <w:tcW w:w="8477" w:type="dxa"/>
            <w:tcBorders>
              <w:top w:val="nil"/>
              <w:left w:val="nil"/>
              <w:bottom w:val="single" w:sz="4" w:space="0" w:color="auto"/>
              <w:right w:val="single" w:sz="4" w:space="0" w:color="auto"/>
            </w:tcBorders>
            <w:noWrap/>
            <w:hideMark/>
          </w:tcPr>
          <w:p w14:paraId="3E1412EF" w14:textId="77777777" w:rsidR="00E40547" w:rsidRPr="00E40547" w:rsidRDefault="00E40547" w:rsidP="00E40547">
            <w:pPr>
              <w:rPr>
                <w:rFonts w:ascii="Aptos Narrow" w:hAnsi="Aptos Narrow"/>
                <w:color w:val="000000"/>
              </w:rPr>
            </w:pPr>
            <w:r w:rsidRPr="00E40547">
              <w:rPr>
                <w:rFonts w:ascii="Aptos Narrow" w:hAnsi="Aptos Narrow"/>
                <w:color w:val="000000"/>
              </w:rPr>
              <w:t>Sì</w:t>
            </w:r>
          </w:p>
        </w:tc>
      </w:tr>
      <w:tr w:rsidR="00E40547" w:rsidRPr="008030D9" w14:paraId="6F08AA59"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2EFA3383" w14:textId="77777777" w:rsidR="00E40547" w:rsidRPr="00E40547" w:rsidRDefault="00E40547" w:rsidP="00E40547">
            <w:pPr>
              <w:rPr>
                <w:rFonts w:ascii="Aptos Narrow" w:hAnsi="Aptos Narrow"/>
                <w:color w:val="000000"/>
              </w:rPr>
            </w:pPr>
            <w:r w:rsidRPr="00E40547">
              <w:rPr>
                <w:rFonts w:ascii="Aptos Narrow" w:hAnsi="Aptos Narrow"/>
                <w:color w:val="000000"/>
              </w:rPr>
              <w:t>Programma di massima</w:t>
            </w:r>
          </w:p>
        </w:tc>
        <w:tc>
          <w:tcPr>
            <w:tcW w:w="8477" w:type="dxa"/>
            <w:tcBorders>
              <w:top w:val="nil"/>
              <w:left w:val="nil"/>
              <w:bottom w:val="single" w:sz="4" w:space="0" w:color="auto"/>
              <w:right w:val="single" w:sz="4" w:space="0" w:color="auto"/>
            </w:tcBorders>
            <w:noWrap/>
            <w:hideMark/>
          </w:tcPr>
          <w:p w14:paraId="4F9700DB" w14:textId="77777777" w:rsidR="00E40547" w:rsidRPr="00723DF0" w:rsidRDefault="00E40547" w:rsidP="00E40547">
            <w:pPr>
              <w:rPr>
                <w:rFonts w:ascii="Aptos Narrow" w:hAnsi="Aptos Narrow"/>
                <w:color w:val="000000"/>
                <w:lang w:val="en-US"/>
              </w:rPr>
            </w:pPr>
            <w:r w:rsidRPr="00723DF0">
              <w:rPr>
                <w:rFonts w:ascii="Aptos Narrow" w:hAnsi="Aptos Narrow"/>
                <w:color w:val="000000"/>
                <w:lang w:val="en-US"/>
              </w:rPr>
              <w:t xml:space="preserve">At the end of the course, the student will be able to formulate optimal control problems and will know a wide range of techniques that can be applied for solving such problems. By attending the course, the student will learn mathematical methods useful for applications of optimal control in differential game theory, machine learning, and macroeconomics. </w:t>
            </w:r>
          </w:p>
        </w:tc>
      </w:tr>
      <w:tr w:rsidR="00E40547" w:rsidRPr="008030D9" w14:paraId="2625E1C1" w14:textId="77777777" w:rsidTr="00C5273A">
        <w:trPr>
          <w:trHeight w:val="5100"/>
        </w:trPr>
        <w:tc>
          <w:tcPr>
            <w:tcW w:w="2823" w:type="dxa"/>
            <w:tcBorders>
              <w:top w:val="nil"/>
              <w:left w:val="single" w:sz="4" w:space="0" w:color="auto"/>
              <w:bottom w:val="single" w:sz="4" w:space="0" w:color="auto"/>
              <w:right w:val="single" w:sz="4" w:space="0" w:color="auto"/>
            </w:tcBorders>
            <w:noWrap/>
            <w:hideMark/>
          </w:tcPr>
          <w:p w14:paraId="3A7BFB8A" w14:textId="77777777" w:rsidR="00E40547" w:rsidRPr="00E40547" w:rsidRDefault="00E40547" w:rsidP="00E40547">
            <w:pPr>
              <w:rPr>
                <w:rFonts w:ascii="Aptos Narrow" w:hAnsi="Aptos Narrow"/>
                <w:color w:val="000000"/>
              </w:rPr>
            </w:pPr>
            <w:proofErr w:type="spellStart"/>
            <w:r w:rsidRPr="00E40547">
              <w:rPr>
                <w:rFonts w:ascii="Aptos Narrow" w:hAnsi="Aptos Narrow"/>
                <w:color w:val="000000"/>
              </w:rPr>
              <w:t>Syllabus</w:t>
            </w:r>
            <w:proofErr w:type="spellEnd"/>
          </w:p>
        </w:tc>
        <w:tc>
          <w:tcPr>
            <w:tcW w:w="8477" w:type="dxa"/>
            <w:tcBorders>
              <w:top w:val="nil"/>
              <w:left w:val="nil"/>
              <w:bottom w:val="single" w:sz="4" w:space="0" w:color="auto"/>
              <w:right w:val="single" w:sz="4" w:space="0" w:color="auto"/>
            </w:tcBorders>
            <w:hideMark/>
          </w:tcPr>
          <w:p w14:paraId="416DA37E" w14:textId="77777777" w:rsidR="00E40547" w:rsidRPr="00723DF0" w:rsidRDefault="00E40547" w:rsidP="00E40547">
            <w:pPr>
              <w:rPr>
                <w:rFonts w:ascii="Aptos Narrow" w:hAnsi="Aptos Narrow"/>
                <w:color w:val="000000"/>
                <w:lang w:val="en-US"/>
              </w:rPr>
            </w:pPr>
            <w:r w:rsidRPr="00723DF0">
              <w:rPr>
                <w:rFonts w:ascii="Aptos Narrow" w:hAnsi="Aptos Narrow"/>
                <w:color w:val="000000"/>
                <w:lang w:val="en-US"/>
              </w:rPr>
              <w:t>The course provides an overview of optimal control theory for the deterministic and stochastic cases. Both discrete-time and continuous-time problems are considered, together with some applications to economics. In more detail, the topics of the lectures are the following:</w:t>
            </w:r>
            <w:r w:rsidRPr="00723DF0">
              <w:rPr>
                <w:rFonts w:ascii="Aptos Narrow" w:hAnsi="Aptos Narrow"/>
                <w:color w:val="000000"/>
                <w:lang w:val="en-US"/>
              </w:rPr>
              <w:br/>
              <w:t>- An overview of optimal control problems.</w:t>
            </w:r>
            <w:r w:rsidRPr="00723DF0">
              <w:rPr>
                <w:rFonts w:ascii="Aptos Narrow" w:hAnsi="Aptos Narrow"/>
                <w:color w:val="000000"/>
                <w:lang w:val="en-US"/>
              </w:rPr>
              <w:br/>
              <w:t>- An economic example of an optimal control problem: the cake-eating problem.</w:t>
            </w:r>
            <w:r w:rsidRPr="00723DF0">
              <w:rPr>
                <w:rFonts w:ascii="Aptos Narrow" w:hAnsi="Aptos Narrow"/>
                <w:color w:val="000000"/>
                <w:lang w:val="en-US"/>
              </w:rPr>
              <w:br/>
              <w:t>- Dynamic programming and Bellman’s equations for the deterministic discrete-time case.</w:t>
            </w:r>
            <w:r w:rsidRPr="00723DF0">
              <w:rPr>
                <w:rFonts w:ascii="Aptos Narrow" w:hAnsi="Aptos Narrow"/>
                <w:color w:val="000000"/>
                <w:lang w:val="en-US"/>
              </w:rPr>
              <w:br/>
              <w:t>- Reachability/controllability and observability/</w:t>
            </w:r>
            <w:proofErr w:type="spellStart"/>
            <w:r w:rsidRPr="00723DF0">
              <w:rPr>
                <w:rFonts w:ascii="Aptos Narrow" w:hAnsi="Aptos Narrow"/>
                <w:color w:val="000000"/>
                <w:lang w:val="en-US"/>
              </w:rPr>
              <w:t>reconstructability</w:t>
            </w:r>
            <w:proofErr w:type="spellEnd"/>
            <w:r w:rsidRPr="00723DF0">
              <w:rPr>
                <w:rFonts w:ascii="Aptos Narrow" w:hAnsi="Aptos Narrow"/>
                <w:color w:val="000000"/>
                <w:lang w:val="en-US"/>
              </w:rPr>
              <w:t xml:space="preserve"> for time-invariant linear dynamical systems.</w:t>
            </w:r>
            <w:r w:rsidRPr="00723DF0">
              <w:rPr>
                <w:rFonts w:ascii="Aptos Narrow" w:hAnsi="Aptos Narrow"/>
                <w:color w:val="000000"/>
                <w:lang w:val="en-US"/>
              </w:rPr>
              <w:br/>
              <w:t>- The Hamilton-Jacobi-Bellman equation for continuous-time deterministic optimal control problems.</w:t>
            </w:r>
            <w:r w:rsidRPr="00723DF0">
              <w:rPr>
                <w:rFonts w:ascii="Aptos Narrow" w:hAnsi="Aptos Narrow"/>
                <w:color w:val="000000"/>
                <w:lang w:val="en-US"/>
              </w:rPr>
              <w:br/>
              <w:t xml:space="preserve">- </w:t>
            </w:r>
            <w:proofErr w:type="spellStart"/>
            <w:r w:rsidRPr="00723DF0">
              <w:rPr>
                <w:rFonts w:ascii="Aptos Narrow" w:hAnsi="Aptos Narrow"/>
                <w:color w:val="000000"/>
                <w:lang w:val="en-US"/>
              </w:rPr>
              <w:t>Pontryagin’s</w:t>
            </w:r>
            <w:proofErr w:type="spellEnd"/>
            <w:r w:rsidRPr="00723DF0">
              <w:rPr>
                <w:rFonts w:ascii="Aptos Narrow" w:hAnsi="Aptos Narrow"/>
                <w:color w:val="000000"/>
                <w:lang w:val="en-US"/>
              </w:rPr>
              <w:t xml:space="preserve"> principle for continuous-time deterministic optimal control problems.</w:t>
            </w:r>
            <w:r w:rsidRPr="00723DF0">
              <w:rPr>
                <w:rFonts w:ascii="Aptos Narrow" w:hAnsi="Aptos Narrow"/>
                <w:color w:val="000000"/>
                <w:lang w:val="en-US"/>
              </w:rPr>
              <w:br/>
              <w:t>- LQ optimal control in discrete time for deterministic problems.</w:t>
            </w:r>
            <w:r w:rsidRPr="00723DF0">
              <w:rPr>
                <w:rFonts w:ascii="Aptos Narrow" w:hAnsi="Aptos Narrow"/>
                <w:color w:val="000000"/>
                <w:lang w:val="en-US"/>
              </w:rPr>
              <w:br/>
              <w:t>- Application of dynamic programming to stochastic and in</w:t>
            </w:r>
            <w:r w:rsidRPr="00E40547">
              <w:rPr>
                <w:rFonts w:ascii="Aptos Narrow" w:hAnsi="Aptos Narrow"/>
                <w:color w:val="000000"/>
              </w:rPr>
              <w:t>ﬁ</w:t>
            </w:r>
            <w:proofErr w:type="spellStart"/>
            <w:r w:rsidRPr="00723DF0">
              <w:rPr>
                <w:rFonts w:ascii="Aptos Narrow" w:hAnsi="Aptos Narrow"/>
                <w:color w:val="000000"/>
                <w:lang w:val="en-US"/>
              </w:rPr>
              <w:t>nite</w:t>
            </w:r>
            <w:proofErr w:type="spellEnd"/>
            <w:r w:rsidRPr="00723DF0">
              <w:rPr>
                <w:rFonts w:ascii="Aptos Narrow" w:hAnsi="Aptos Narrow"/>
                <w:color w:val="000000"/>
                <w:lang w:val="en-US"/>
              </w:rPr>
              <w:t>-horizon optimal control problems in discrete time.</w:t>
            </w:r>
            <w:r w:rsidRPr="00723DF0">
              <w:rPr>
                <w:rFonts w:ascii="Aptos Narrow" w:hAnsi="Aptos Narrow"/>
                <w:color w:val="000000"/>
                <w:lang w:val="en-US"/>
              </w:rPr>
              <w:br/>
              <w:t xml:space="preserve">- LQ optimal control in discrete time for stochastic problems and Kalman </w:t>
            </w:r>
            <w:r w:rsidRPr="00E40547">
              <w:rPr>
                <w:rFonts w:ascii="Aptos Narrow" w:hAnsi="Aptos Narrow"/>
                <w:color w:val="000000"/>
              </w:rPr>
              <w:t>ﬁ</w:t>
            </w:r>
            <w:proofErr w:type="spellStart"/>
            <w:r w:rsidRPr="00723DF0">
              <w:rPr>
                <w:rFonts w:ascii="Aptos Narrow" w:hAnsi="Aptos Narrow"/>
                <w:color w:val="000000"/>
                <w:lang w:val="en-US"/>
              </w:rPr>
              <w:t>lter</w:t>
            </w:r>
            <w:proofErr w:type="spellEnd"/>
            <w:r w:rsidRPr="00723DF0">
              <w:rPr>
                <w:rFonts w:ascii="Aptos Narrow" w:hAnsi="Aptos Narrow"/>
                <w:color w:val="000000"/>
                <w:lang w:val="en-US"/>
              </w:rPr>
              <w:t>.</w:t>
            </w:r>
            <w:r w:rsidRPr="00723DF0">
              <w:rPr>
                <w:rFonts w:ascii="Aptos Narrow" w:hAnsi="Aptos Narrow"/>
                <w:color w:val="000000"/>
                <w:lang w:val="en-US"/>
              </w:rPr>
              <w:br/>
              <w:t>- Introduction to approximate dynamic programming and reinforcement learning.</w:t>
            </w:r>
            <w:r w:rsidRPr="00723DF0">
              <w:rPr>
                <w:rFonts w:ascii="Aptos Narrow" w:hAnsi="Aptos Narrow"/>
                <w:color w:val="000000"/>
                <w:lang w:val="en-US"/>
              </w:rPr>
              <w:br/>
              <w:t xml:space="preserve">- An economic application of optimal control: a dynamic limit pricing model of the </w:t>
            </w:r>
            <w:r w:rsidRPr="00E40547">
              <w:rPr>
                <w:rFonts w:ascii="Aptos Narrow" w:hAnsi="Aptos Narrow"/>
                <w:color w:val="000000"/>
              </w:rPr>
              <w:t>ﬁ</w:t>
            </w:r>
            <w:r w:rsidRPr="00723DF0">
              <w:rPr>
                <w:rFonts w:ascii="Aptos Narrow" w:hAnsi="Aptos Narrow"/>
                <w:color w:val="000000"/>
                <w:lang w:val="en-US"/>
              </w:rPr>
              <w:t>rm.</w:t>
            </w:r>
            <w:r w:rsidRPr="00723DF0">
              <w:rPr>
                <w:rFonts w:ascii="Aptos Narrow" w:hAnsi="Aptos Narrow"/>
                <w:color w:val="000000"/>
                <w:lang w:val="en-US"/>
              </w:rPr>
              <w:br/>
              <w:t>- An introduction to differential games: an application to transboundary pollution.</w:t>
            </w:r>
          </w:p>
        </w:tc>
      </w:tr>
      <w:tr w:rsidR="00E40547" w:rsidRPr="008030D9" w14:paraId="27CA230C"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16527FCF" w14:textId="77777777" w:rsidR="00E40547" w:rsidRPr="00E40547" w:rsidRDefault="00E40547" w:rsidP="00E40547">
            <w:pPr>
              <w:rPr>
                <w:rFonts w:ascii="Aptos Narrow" w:hAnsi="Aptos Narrow"/>
                <w:color w:val="000000"/>
              </w:rPr>
            </w:pPr>
            <w:r w:rsidRPr="00E40547">
              <w:rPr>
                <w:rFonts w:ascii="Aptos Narrow" w:hAnsi="Aptos Narrow"/>
                <w:color w:val="000000"/>
              </w:rPr>
              <w:t>Periodo di erogazione</w:t>
            </w:r>
          </w:p>
        </w:tc>
        <w:tc>
          <w:tcPr>
            <w:tcW w:w="8477" w:type="dxa"/>
            <w:tcBorders>
              <w:top w:val="nil"/>
              <w:left w:val="nil"/>
              <w:bottom w:val="single" w:sz="4" w:space="0" w:color="auto"/>
              <w:right w:val="single" w:sz="4" w:space="0" w:color="auto"/>
            </w:tcBorders>
            <w:noWrap/>
            <w:hideMark/>
          </w:tcPr>
          <w:p w14:paraId="75FDE1BE" w14:textId="77777777" w:rsidR="00E40547" w:rsidRPr="00723DF0" w:rsidRDefault="00E40547" w:rsidP="00E40547">
            <w:pPr>
              <w:rPr>
                <w:rFonts w:ascii="Aptos Narrow" w:hAnsi="Aptos Narrow"/>
                <w:color w:val="000000"/>
                <w:lang w:val="en-US"/>
              </w:rPr>
            </w:pPr>
            <w:proofErr w:type="gramStart"/>
            <w:r w:rsidRPr="00723DF0">
              <w:rPr>
                <w:rFonts w:ascii="Aptos Narrow" w:hAnsi="Aptos Narrow"/>
                <w:color w:val="000000"/>
                <w:lang w:val="en-US"/>
              </w:rPr>
              <w:t>Typically</w:t>
            </w:r>
            <w:proofErr w:type="gramEnd"/>
            <w:r w:rsidRPr="00723DF0">
              <w:rPr>
                <w:rFonts w:ascii="Aptos Narrow" w:hAnsi="Aptos Narrow"/>
                <w:color w:val="000000"/>
                <w:lang w:val="en-US"/>
              </w:rPr>
              <w:t xml:space="preserve"> in December and January</w:t>
            </w:r>
          </w:p>
        </w:tc>
      </w:tr>
      <w:tr w:rsidR="00E40547" w:rsidRPr="00E40547" w14:paraId="2341D0B8"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10AF41ED" w14:textId="4590D221" w:rsidR="00E40547" w:rsidRPr="00E40547" w:rsidRDefault="00E40547" w:rsidP="00E40547">
            <w:pPr>
              <w:rPr>
                <w:rFonts w:ascii="Aptos Narrow" w:hAnsi="Aptos Narrow"/>
                <w:color w:val="000000"/>
              </w:rPr>
            </w:pPr>
            <w:r w:rsidRPr="00E40547">
              <w:rPr>
                <w:rFonts w:ascii="Aptos Narrow" w:hAnsi="Aptos Narrow"/>
                <w:color w:val="000000"/>
              </w:rPr>
              <w:t>Intensivo o meno</w:t>
            </w:r>
          </w:p>
        </w:tc>
        <w:tc>
          <w:tcPr>
            <w:tcW w:w="8477" w:type="dxa"/>
            <w:tcBorders>
              <w:top w:val="nil"/>
              <w:left w:val="nil"/>
              <w:bottom w:val="single" w:sz="4" w:space="0" w:color="auto"/>
              <w:right w:val="single" w:sz="4" w:space="0" w:color="auto"/>
            </w:tcBorders>
            <w:noWrap/>
            <w:hideMark/>
          </w:tcPr>
          <w:p w14:paraId="2E80EE46" w14:textId="77777777" w:rsidR="00E40547" w:rsidRPr="00E40547" w:rsidRDefault="00E40547" w:rsidP="00E40547">
            <w:pPr>
              <w:rPr>
                <w:rFonts w:ascii="Aptos Narrow" w:hAnsi="Aptos Narrow"/>
                <w:color w:val="000000"/>
              </w:rPr>
            </w:pPr>
            <w:r w:rsidRPr="00E40547">
              <w:rPr>
                <w:rFonts w:ascii="Aptos Narrow" w:hAnsi="Aptos Narrow"/>
                <w:color w:val="000000"/>
              </w:rPr>
              <w:t>Sì</w:t>
            </w:r>
          </w:p>
        </w:tc>
      </w:tr>
      <w:tr w:rsidR="00E40547" w:rsidRPr="00E40547" w14:paraId="72698F46" w14:textId="77777777" w:rsidTr="00C5273A">
        <w:trPr>
          <w:trHeight w:val="320"/>
        </w:trPr>
        <w:tc>
          <w:tcPr>
            <w:tcW w:w="2823" w:type="dxa"/>
            <w:tcBorders>
              <w:top w:val="nil"/>
              <w:left w:val="single" w:sz="4" w:space="0" w:color="auto"/>
              <w:bottom w:val="single" w:sz="4" w:space="0" w:color="auto"/>
              <w:right w:val="single" w:sz="4" w:space="0" w:color="auto"/>
            </w:tcBorders>
            <w:noWrap/>
            <w:hideMark/>
          </w:tcPr>
          <w:p w14:paraId="2EF0DBCA" w14:textId="77777777" w:rsidR="00E40547" w:rsidRPr="00E40547" w:rsidRDefault="00E40547" w:rsidP="00E40547">
            <w:pPr>
              <w:rPr>
                <w:rFonts w:ascii="Aptos Narrow" w:hAnsi="Aptos Narrow"/>
                <w:color w:val="000000"/>
              </w:rPr>
            </w:pPr>
            <w:r w:rsidRPr="00E40547">
              <w:rPr>
                <w:rFonts w:ascii="Aptos Narrow" w:hAnsi="Aptos Narrow"/>
                <w:color w:val="000000"/>
              </w:rPr>
              <w:t>Note</w:t>
            </w:r>
          </w:p>
        </w:tc>
        <w:tc>
          <w:tcPr>
            <w:tcW w:w="8477" w:type="dxa"/>
            <w:tcBorders>
              <w:top w:val="nil"/>
              <w:left w:val="nil"/>
              <w:bottom w:val="single" w:sz="4" w:space="0" w:color="auto"/>
              <w:right w:val="single" w:sz="4" w:space="0" w:color="auto"/>
            </w:tcBorders>
            <w:noWrap/>
            <w:hideMark/>
          </w:tcPr>
          <w:p w14:paraId="692CB005" w14:textId="77777777" w:rsidR="00E40547" w:rsidRPr="00E40547" w:rsidRDefault="00E40547" w:rsidP="00E40547">
            <w:pPr>
              <w:rPr>
                <w:rFonts w:ascii="Aptos Narrow" w:hAnsi="Aptos Narrow"/>
                <w:color w:val="000000"/>
              </w:rPr>
            </w:pPr>
            <w:r w:rsidRPr="00E40547">
              <w:rPr>
                <w:rFonts w:ascii="Aptos Narrow" w:hAnsi="Aptos Narrow"/>
                <w:color w:val="000000"/>
              </w:rPr>
              <w:t> </w:t>
            </w:r>
          </w:p>
        </w:tc>
      </w:tr>
    </w:tbl>
    <w:p w14:paraId="1FBF9FB0" w14:textId="183CE415" w:rsidR="00E40547" w:rsidRDefault="00E40547"/>
    <w:p w14:paraId="7306B771" w14:textId="77777777" w:rsidR="00E40547" w:rsidRDefault="00E40547">
      <w:r>
        <w:br w:type="page"/>
      </w:r>
    </w:p>
    <w:p w14:paraId="613B979A" w14:textId="2DD5B398" w:rsidR="003945A1" w:rsidRPr="00723DF0" w:rsidRDefault="003945A1" w:rsidP="003945A1">
      <w:pPr>
        <w:pStyle w:val="Titolo1"/>
        <w:numPr>
          <w:ilvl w:val="0"/>
          <w:numId w:val="3"/>
        </w:numPr>
        <w:rPr>
          <w:b/>
          <w:bCs/>
          <w:color w:val="000000" w:themeColor="text1"/>
        </w:rPr>
      </w:pPr>
      <w:bookmarkStart w:id="94" w:name="_Toc238226565"/>
      <w:r>
        <w:rPr>
          <w:b/>
          <w:bCs/>
          <w:color w:val="000000" w:themeColor="text1"/>
        </w:rPr>
        <w:lastRenderedPageBreak/>
        <w:t>Ca’ Foscari Venezia (I)</w:t>
      </w:r>
      <w:bookmarkEnd w:id="94"/>
    </w:p>
    <w:tbl>
      <w:tblPr>
        <w:tblW w:w="11300" w:type="dxa"/>
        <w:tblInd w:w="-837" w:type="dxa"/>
        <w:tblCellMar>
          <w:left w:w="70" w:type="dxa"/>
          <w:right w:w="70" w:type="dxa"/>
        </w:tblCellMar>
        <w:tblLook w:val="04A0" w:firstRow="1" w:lastRow="0" w:firstColumn="1" w:lastColumn="0" w:noHBand="0" w:noVBand="1"/>
      </w:tblPr>
      <w:tblGrid>
        <w:gridCol w:w="3242"/>
        <w:gridCol w:w="8058"/>
      </w:tblGrid>
      <w:tr w:rsidR="003945A1" w:rsidRPr="005C5422" w14:paraId="2EF55D6C" w14:textId="77777777" w:rsidTr="00A80924">
        <w:trPr>
          <w:trHeight w:val="320"/>
        </w:trPr>
        <w:tc>
          <w:tcPr>
            <w:tcW w:w="3242" w:type="dxa"/>
            <w:tcBorders>
              <w:top w:val="single" w:sz="4" w:space="0" w:color="auto"/>
              <w:left w:val="single" w:sz="4" w:space="0" w:color="auto"/>
              <w:bottom w:val="single" w:sz="4" w:space="0" w:color="auto"/>
              <w:right w:val="single" w:sz="4" w:space="0" w:color="auto"/>
            </w:tcBorders>
            <w:noWrap/>
            <w:hideMark/>
          </w:tcPr>
          <w:p w14:paraId="4633E302" w14:textId="77777777" w:rsidR="003945A1" w:rsidRPr="005C5422" w:rsidRDefault="003945A1" w:rsidP="00A80924">
            <w:pPr>
              <w:rPr>
                <w:rFonts w:ascii="Aptos Narrow" w:hAnsi="Aptos Narrow"/>
                <w:color w:val="000000"/>
              </w:rPr>
            </w:pPr>
            <w:r w:rsidRPr="005C5422">
              <w:rPr>
                <w:rFonts w:ascii="Aptos Narrow" w:hAnsi="Aptos Narrow"/>
                <w:color w:val="000000"/>
              </w:rPr>
              <w:t>Università</w:t>
            </w:r>
          </w:p>
        </w:tc>
        <w:tc>
          <w:tcPr>
            <w:tcW w:w="8058" w:type="dxa"/>
            <w:tcBorders>
              <w:top w:val="single" w:sz="4" w:space="0" w:color="auto"/>
              <w:left w:val="nil"/>
              <w:bottom w:val="single" w:sz="4" w:space="0" w:color="auto"/>
              <w:right w:val="single" w:sz="4" w:space="0" w:color="auto"/>
            </w:tcBorders>
            <w:noWrap/>
            <w:hideMark/>
          </w:tcPr>
          <w:p w14:paraId="4F98AB6D" w14:textId="77777777" w:rsidR="003945A1" w:rsidRPr="005C5422" w:rsidRDefault="003945A1" w:rsidP="00A80924">
            <w:pPr>
              <w:rPr>
                <w:rFonts w:ascii="Aptos Narrow" w:hAnsi="Aptos Narrow"/>
                <w:color w:val="000000"/>
              </w:rPr>
            </w:pPr>
            <w:r w:rsidRPr="00304F0C">
              <w:rPr>
                <w:rFonts w:ascii="Aptos Narrow" w:hAnsi="Aptos Narrow"/>
                <w:color w:val="80340D" w:themeColor="accent2" w:themeShade="80"/>
              </w:rPr>
              <w:t>Ca' Foscari Venezia</w:t>
            </w:r>
          </w:p>
        </w:tc>
      </w:tr>
      <w:tr w:rsidR="003945A1" w:rsidRPr="005C5422" w14:paraId="602DEC57"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160DD67F" w14:textId="77777777" w:rsidR="003945A1" w:rsidRPr="005C5422" w:rsidRDefault="003945A1" w:rsidP="00A80924">
            <w:pPr>
              <w:rPr>
                <w:rFonts w:ascii="Aptos Narrow" w:hAnsi="Aptos Narrow"/>
                <w:color w:val="000000"/>
              </w:rPr>
            </w:pPr>
            <w:r w:rsidRPr="005C5422">
              <w:rPr>
                <w:rFonts w:ascii="Aptos Narrow" w:hAnsi="Aptos Narrow"/>
                <w:color w:val="000000"/>
              </w:rPr>
              <w:t xml:space="preserve">Denominazione dottorato </w:t>
            </w:r>
          </w:p>
        </w:tc>
        <w:tc>
          <w:tcPr>
            <w:tcW w:w="8058" w:type="dxa"/>
            <w:tcBorders>
              <w:top w:val="nil"/>
              <w:left w:val="nil"/>
              <w:bottom w:val="single" w:sz="4" w:space="0" w:color="auto"/>
              <w:right w:val="single" w:sz="4" w:space="0" w:color="auto"/>
            </w:tcBorders>
            <w:noWrap/>
            <w:hideMark/>
          </w:tcPr>
          <w:p w14:paraId="2BEA8CF2" w14:textId="77777777" w:rsidR="003945A1" w:rsidRPr="005C5422" w:rsidRDefault="003945A1" w:rsidP="00A80924">
            <w:pPr>
              <w:rPr>
                <w:rFonts w:ascii="Aptos Narrow" w:hAnsi="Aptos Narrow"/>
                <w:color w:val="000000"/>
              </w:rPr>
            </w:pPr>
            <w:r w:rsidRPr="005C5422">
              <w:rPr>
                <w:rFonts w:ascii="Aptos Narrow" w:hAnsi="Aptos Narrow"/>
                <w:color w:val="000000"/>
              </w:rPr>
              <w:t>Economia</w:t>
            </w:r>
          </w:p>
        </w:tc>
      </w:tr>
      <w:tr w:rsidR="003945A1" w:rsidRPr="005C5422" w14:paraId="39E8D013"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5CD0A9EF" w14:textId="77777777" w:rsidR="003945A1" w:rsidRPr="005C5422" w:rsidRDefault="003945A1" w:rsidP="00A80924">
            <w:pPr>
              <w:rPr>
                <w:rFonts w:ascii="Aptos Narrow" w:hAnsi="Aptos Narrow"/>
                <w:color w:val="000000"/>
              </w:rPr>
            </w:pPr>
            <w:r w:rsidRPr="005C5422">
              <w:rPr>
                <w:rFonts w:ascii="Aptos Narrow" w:hAnsi="Aptos Narrow"/>
                <w:color w:val="000000"/>
              </w:rPr>
              <w:t>Denominazione corso</w:t>
            </w:r>
          </w:p>
        </w:tc>
        <w:tc>
          <w:tcPr>
            <w:tcW w:w="8058" w:type="dxa"/>
            <w:tcBorders>
              <w:top w:val="nil"/>
              <w:left w:val="nil"/>
              <w:bottom w:val="single" w:sz="4" w:space="0" w:color="auto"/>
              <w:right w:val="single" w:sz="4" w:space="0" w:color="auto"/>
            </w:tcBorders>
            <w:shd w:val="clear" w:color="auto" w:fill="F6C5AC" w:themeFill="accent2" w:themeFillTint="66"/>
            <w:noWrap/>
            <w:hideMark/>
          </w:tcPr>
          <w:p w14:paraId="4C1417FB" w14:textId="77777777" w:rsidR="003945A1" w:rsidRPr="00A85F85" w:rsidRDefault="003945A1" w:rsidP="00A80924">
            <w:pPr>
              <w:rPr>
                <w:rFonts w:ascii="Aptos Narrow" w:hAnsi="Aptos Narrow"/>
                <w:b/>
                <w:bCs/>
                <w:color w:val="000000"/>
              </w:rPr>
            </w:pPr>
            <w:bookmarkStart w:id="95" w:name="AdvMicro"/>
            <w:r w:rsidRPr="00A85F85">
              <w:rPr>
                <w:rFonts w:ascii="Aptos Narrow" w:hAnsi="Aptos Narrow"/>
                <w:b/>
                <w:bCs/>
                <w:color w:val="000000"/>
              </w:rPr>
              <w:t xml:space="preserve">Advanced </w:t>
            </w:r>
            <w:proofErr w:type="spellStart"/>
            <w:r>
              <w:rPr>
                <w:rFonts w:ascii="Aptos Narrow" w:hAnsi="Aptos Narrow"/>
                <w:b/>
                <w:bCs/>
                <w:color w:val="000000"/>
              </w:rPr>
              <w:t>M</w:t>
            </w:r>
            <w:r w:rsidRPr="00A85F85">
              <w:rPr>
                <w:rFonts w:ascii="Aptos Narrow" w:hAnsi="Aptos Narrow"/>
                <w:b/>
                <w:bCs/>
                <w:color w:val="000000"/>
              </w:rPr>
              <w:t>icroeconomics</w:t>
            </w:r>
            <w:bookmarkEnd w:id="95"/>
            <w:proofErr w:type="spellEnd"/>
          </w:p>
        </w:tc>
      </w:tr>
      <w:tr w:rsidR="003945A1" w:rsidRPr="005C5422" w14:paraId="68FFE071"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33834537" w14:textId="77777777" w:rsidR="003945A1" w:rsidRPr="005C5422" w:rsidRDefault="003945A1" w:rsidP="00A80924">
            <w:pPr>
              <w:rPr>
                <w:rFonts w:ascii="Aptos Narrow" w:hAnsi="Aptos Narrow"/>
                <w:color w:val="000000"/>
              </w:rPr>
            </w:pPr>
            <w:r w:rsidRPr="005C5422">
              <w:rPr>
                <w:rFonts w:ascii="Aptos Narrow" w:hAnsi="Aptos Narrow"/>
                <w:color w:val="000000"/>
              </w:rPr>
              <w:t>Referente</w:t>
            </w:r>
          </w:p>
        </w:tc>
        <w:tc>
          <w:tcPr>
            <w:tcW w:w="8058" w:type="dxa"/>
            <w:tcBorders>
              <w:top w:val="nil"/>
              <w:left w:val="nil"/>
              <w:bottom w:val="single" w:sz="4" w:space="0" w:color="auto"/>
              <w:right w:val="single" w:sz="4" w:space="0" w:color="auto"/>
            </w:tcBorders>
            <w:noWrap/>
            <w:hideMark/>
          </w:tcPr>
          <w:p w14:paraId="4E03206D" w14:textId="77777777" w:rsidR="003945A1" w:rsidRPr="005C5422" w:rsidRDefault="003945A1" w:rsidP="00A80924">
            <w:pPr>
              <w:rPr>
                <w:rFonts w:ascii="Aptos Narrow" w:hAnsi="Aptos Narrow"/>
                <w:color w:val="000000"/>
              </w:rPr>
            </w:pPr>
            <w:r w:rsidRPr="005C5422">
              <w:rPr>
                <w:rFonts w:ascii="Aptos Narrow" w:hAnsi="Aptos Narrow"/>
                <w:color w:val="000000"/>
              </w:rPr>
              <w:t>Docente: Marco Li Calzi &lt;licalzi@unive.it&gt;</w:t>
            </w:r>
          </w:p>
        </w:tc>
      </w:tr>
      <w:tr w:rsidR="003945A1" w:rsidRPr="005C5422" w14:paraId="6336E6D0"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3B525001" w14:textId="77777777" w:rsidR="003945A1" w:rsidRPr="005C5422" w:rsidRDefault="003945A1" w:rsidP="00A80924">
            <w:pPr>
              <w:rPr>
                <w:rFonts w:ascii="Aptos Narrow" w:hAnsi="Aptos Narrow"/>
                <w:color w:val="000000"/>
              </w:rPr>
            </w:pPr>
            <w:r w:rsidRPr="005C5422">
              <w:rPr>
                <w:rFonts w:ascii="Aptos Narrow" w:hAnsi="Aptos Narrow"/>
                <w:color w:val="000000"/>
              </w:rPr>
              <w:t>Numero di ore approssimativo</w:t>
            </w:r>
          </w:p>
        </w:tc>
        <w:tc>
          <w:tcPr>
            <w:tcW w:w="8058" w:type="dxa"/>
            <w:tcBorders>
              <w:top w:val="nil"/>
              <w:left w:val="nil"/>
              <w:bottom w:val="single" w:sz="4" w:space="0" w:color="auto"/>
              <w:right w:val="single" w:sz="4" w:space="0" w:color="auto"/>
            </w:tcBorders>
            <w:noWrap/>
            <w:hideMark/>
          </w:tcPr>
          <w:p w14:paraId="5FD400FE" w14:textId="77777777" w:rsidR="003945A1" w:rsidRPr="005C5422" w:rsidRDefault="003945A1" w:rsidP="00A80924">
            <w:pPr>
              <w:rPr>
                <w:rFonts w:ascii="Aptos Narrow" w:hAnsi="Aptos Narrow"/>
                <w:color w:val="000000"/>
              </w:rPr>
            </w:pPr>
            <w:r w:rsidRPr="005C5422">
              <w:rPr>
                <w:rFonts w:ascii="Aptos Narrow" w:hAnsi="Aptos Narrow"/>
                <w:color w:val="000000"/>
              </w:rPr>
              <w:t>30 ore accademiche</w:t>
            </w:r>
          </w:p>
        </w:tc>
      </w:tr>
      <w:tr w:rsidR="003945A1" w:rsidRPr="005C5422" w14:paraId="6DEFAD3E"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4C41B1E6" w14:textId="77777777" w:rsidR="003945A1" w:rsidRPr="005C5422" w:rsidRDefault="003945A1" w:rsidP="00A80924">
            <w:pPr>
              <w:rPr>
                <w:rFonts w:ascii="Aptos Narrow" w:hAnsi="Aptos Narrow"/>
                <w:color w:val="000000"/>
              </w:rPr>
            </w:pPr>
            <w:r>
              <w:rPr>
                <w:rFonts w:ascii="Aptos Narrow" w:hAnsi="Aptos Narrow"/>
                <w:color w:val="000000"/>
              </w:rPr>
              <w:t>Fruizione</w:t>
            </w:r>
            <w:r w:rsidRPr="005C5422">
              <w:rPr>
                <w:rFonts w:ascii="Aptos Narrow" w:hAnsi="Aptos Narrow"/>
                <w:color w:val="000000"/>
              </w:rPr>
              <w:t xml:space="preserve"> online</w:t>
            </w:r>
          </w:p>
        </w:tc>
        <w:tc>
          <w:tcPr>
            <w:tcW w:w="8058" w:type="dxa"/>
            <w:tcBorders>
              <w:top w:val="nil"/>
              <w:left w:val="nil"/>
              <w:bottom w:val="single" w:sz="4" w:space="0" w:color="auto"/>
              <w:right w:val="single" w:sz="4" w:space="0" w:color="auto"/>
            </w:tcBorders>
            <w:noWrap/>
            <w:hideMark/>
          </w:tcPr>
          <w:p w14:paraId="0F529375" w14:textId="77777777" w:rsidR="003945A1" w:rsidRPr="005C5422" w:rsidRDefault="003945A1" w:rsidP="00A80924">
            <w:pPr>
              <w:rPr>
                <w:rFonts w:ascii="Aptos Narrow" w:hAnsi="Aptos Narrow"/>
                <w:color w:val="000000"/>
              </w:rPr>
            </w:pPr>
            <w:r w:rsidRPr="005C5422">
              <w:rPr>
                <w:rFonts w:ascii="Aptos Narrow" w:hAnsi="Aptos Narrow"/>
                <w:color w:val="000000"/>
              </w:rPr>
              <w:t>NO</w:t>
            </w:r>
          </w:p>
        </w:tc>
      </w:tr>
      <w:tr w:rsidR="003945A1" w:rsidRPr="005C5422" w14:paraId="0FEA4E28"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1ED61724" w14:textId="77777777" w:rsidR="003945A1" w:rsidRPr="005C5422" w:rsidRDefault="003945A1" w:rsidP="00A80924">
            <w:pPr>
              <w:rPr>
                <w:rFonts w:ascii="Aptos Narrow" w:hAnsi="Aptos Narrow"/>
                <w:color w:val="000000"/>
              </w:rPr>
            </w:pPr>
            <w:r w:rsidRPr="005C5422">
              <w:rPr>
                <w:rFonts w:ascii="Aptos Narrow" w:hAnsi="Aptos Narrow"/>
                <w:color w:val="000000"/>
              </w:rPr>
              <w:t xml:space="preserve">Fruizione in presenza </w:t>
            </w:r>
          </w:p>
        </w:tc>
        <w:tc>
          <w:tcPr>
            <w:tcW w:w="8058" w:type="dxa"/>
            <w:tcBorders>
              <w:top w:val="nil"/>
              <w:left w:val="nil"/>
              <w:bottom w:val="single" w:sz="4" w:space="0" w:color="auto"/>
              <w:right w:val="single" w:sz="4" w:space="0" w:color="auto"/>
            </w:tcBorders>
            <w:noWrap/>
            <w:hideMark/>
          </w:tcPr>
          <w:p w14:paraId="16427E0C" w14:textId="77777777" w:rsidR="003945A1" w:rsidRPr="005C5422" w:rsidRDefault="003945A1" w:rsidP="00A80924">
            <w:pPr>
              <w:rPr>
                <w:rFonts w:ascii="Aptos Narrow" w:hAnsi="Aptos Narrow"/>
                <w:color w:val="000000"/>
              </w:rPr>
            </w:pPr>
            <w:r w:rsidRPr="005C5422">
              <w:rPr>
                <w:rFonts w:ascii="Aptos Narrow" w:hAnsi="Aptos Narrow"/>
                <w:color w:val="000000"/>
              </w:rPr>
              <w:t>SI</w:t>
            </w:r>
          </w:p>
        </w:tc>
      </w:tr>
      <w:tr w:rsidR="003945A1" w:rsidRPr="008030D9" w14:paraId="31C88F4A" w14:textId="77777777" w:rsidTr="00A80924">
        <w:trPr>
          <w:trHeight w:val="1020"/>
        </w:trPr>
        <w:tc>
          <w:tcPr>
            <w:tcW w:w="3242" w:type="dxa"/>
            <w:tcBorders>
              <w:top w:val="nil"/>
              <w:left w:val="single" w:sz="4" w:space="0" w:color="auto"/>
              <w:bottom w:val="single" w:sz="4" w:space="0" w:color="auto"/>
              <w:right w:val="single" w:sz="4" w:space="0" w:color="auto"/>
            </w:tcBorders>
            <w:noWrap/>
            <w:hideMark/>
          </w:tcPr>
          <w:p w14:paraId="2AC5060F" w14:textId="77777777" w:rsidR="003945A1" w:rsidRPr="005C5422" w:rsidRDefault="003945A1" w:rsidP="00A80924">
            <w:pPr>
              <w:rPr>
                <w:rFonts w:ascii="Aptos Narrow" w:hAnsi="Aptos Narrow"/>
                <w:color w:val="000000"/>
              </w:rPr>
            </w:pPr>
            <w:r w:rsidRPr="005C5422">
              <w:rPr>
                <w:rFonts w:ascii="Aptos Narrow" w:hAnsi="Aptos Narrow"/>
                <w:color w:val="000000"/>
              </w:rPr>
              <w:t>Programma di massima</w:t>
            </w:r>
          </w:p>
        </w:tc>
        <w:tc>
          <w:tcPr>
            <w:tcW w:w="8058" w:type="dxa"/>
            <w:tcBorders>
              <w:top w:val="single" w:sz="4" w:space="0" w:color="auto"/>
              <w:left w:val="nil"/>
              <w:bottom w:val="single" w:sz="4" w:space="0" w:color="auto"/>
              <w:right w:val="single" w:sz="4" w:space="0" w:color="auto"/>
            </w:tcBorders>
            <w:hideMark/>
          </w:tcPr>
          <w:p w14:paraId="638649C2" w14:textId="77777777" w:rsidR="003945A1" w:rsidRPr="00723DF0" w:rsidRDefault="003945A1" w:rsidP="00A80924">
            <w:pPr>
              <w:rPr>
                <w:rFonts w:ascii="Aptos Narrow" w:hAnsi="Aptos Narrow"/>
                <w:color w:val="212529"/>
                <w:lang w:val="en-US"/>
              </w:rPr>
            </w:pPr>
            <w:r w:rsidRPr="00723DF0">
              <w:rPr>
                <w:rFonts w:ascii="Aptos Narrow" w:hAnsi="Aptos Narrow"/>
                <w:color w:val="212529"/>
                <w:lang w:val="en-US"/>
              </w:rPr>
              <w:t>This is a second-year doctoral course. Topics may vary across different years. Content is geared towards students with interests in theoretical research, but it showcases applications useful for students with interests in applied or empirical areas. </w:t>
            </w:r>
          </w:p>
        </w:tc>
      </w:tr>
      <w:tr w:rsidR="003945A1" w:rsidRPr="005C5422" w14:paraId="409F0B5D"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762DCE5D" w14:textId="77777777" w:rsidR="003945A1" w:rsidRPr="005C5422" w:rsidRDefault="003945A1" w:rsidP="00A80924">
            <w:pPr>
              <w:rPr>
                <w:rFonts w:ascii="Aptos Narrow" w:hAnsi="Aptos Narrow"/>
                <w:color w:val="000000"/>
              </w:rPr>
            </w:pPr>
            <w:proofErr w:type="spellStart"/>
            <w:r w:rsidRPr="005C5422">
              <w:rPr>
                <w:rFonts w:ascii="Aptos Narrow" w:hAnsi="Aptos Narrow"/>
                <w:color w:val="000000"/>
              </w:rPr>
              <w:t>Syllabus</w:t>
            </w:r>
            <w:proofErr w:type="spellEnd"/>
          </w:p>
        </w:tc>
        <w:tc>
          <w:tcPr>
            <w:tcW w:w="8058" w:type="dxa"/>
            <w:tcBorders>
              <w:top w:val="single" w:sz="4" w:space="0" w:color="auto"/>
              <w:left w:val="nil"/>
              <w:bottom w:val="single" w:sz="4" w:space="0" w:color="auto"/>
              <w:right w:val="single" w:sz="4" w:space="0" w:color="auto"/>
            </w:tcBorders>
            <w:noWrap/>
            <w:hideMark/>
          </w:tcPr>
          <w:p w14:paraId="5652C6BC" w14:textId="77777777" w:rsidR="003945A1" w:rsidRPr="005C5422" w:rsidRDefault="003945A1" w:rsidP="00A80924">
            <w:pPr>
              <w:rPr>
                <w:rFonts w:ascii="Aptos Narrow" w:hAnsi="Aptos Narrow"/>
                <w:color w:val="000000"/>
              </w:rPr>
            </w:pPr>
            <w:r w:rsidRPr="005C5422">
              <w:rPr>
                <w:rFonts w:ascii="Aptos Narrow" w:hAnsi="Aptos Narrow"/>
                <w:color w:val="000000"/>
              </w:rPr>
              <w:t>https://www.unive.it/data/course/585612/programma</w:t>
            </w:r>
          </w:p>
        </w:tc>
      </w:tr>
      <w:tr w:rsidR="003945A1" w:rsidRPr="005C5422" w14:paraId="23457725"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3083CC4C" w14:textId="77777777" w:rsidR="003945A1" w:rsidRPr="005C5422" w:rsidRDefault="003945A1" w:rsidP="00A80924">
            <w:pPr>
              <w:rPr>
                <w:rFonts w:ascii="Aptos Narrow" w:hAnsi="Aptos Narrow"/>
                <w:color w:val="000000"/>
              </w:rPr>
            </w:pPr>
            <w:r w:rsidRPr="005C5422">
              <w:rPr>
                <w:rFonts w:ascii="Aptos Narrow" w:hAnsi="Aptos Narrow"/>
                <w:color w:val="000000"/>
              </w:rPr>
              <w:t>Periodo di erogazione</w:t>
            </w:r>
          </w:p>
        </w:tc>
        <w:tc>
          <w:tcPr>
            <w:tcW w:w="8058" w:type="dxa"/>
            <w:tcBorders>
              <w:top w:val="nil"/>
              <w:left w:val="nil"/>
              <w:bottom w:val="single" w:sz="4" w:space="0" w:color="auto"/>
              <w:right w:val="single" w:sz="4" w:space="0" w:color="auto"/>
            </w:tcBorders>
            <w:noWrap/>
            <w:hideMark/>
          </w:tcPr>
          <w:p w14:paraId="4B414D76" w14:textId="77777777" w:rsidR="003945A1" w:rsidRPr="005C5422" w:rsidRDefault="003945A1" w:rsidP="00A80924">
            <w:pPr>
              <w:rPr>
                <w:rFonts w:ascii="Aptos Narrow" w:hAnsi="Aptos Narrow"/>
                <w:color w:val="000000"/>
              </w:rPr>
            </w:pPr>
            <w:r w:rsidRPr="005C5422">
              <w:rPr>
                <w:rFonts w:ascii="Aptos Narrow" w:hAnsi="Aptos Narrow"/>
                <w:color w:val="000000"/>
              </w:rPr>
              <w:t>sei/sette settimane fra novembre e dicembre</w:t>
            </w:r>
          </w:p>
        </w:tc>
      </w:tr>
      <w:tr w:rsidR="003945A1" w:rsidRPr="005C5422" w14:paraId="6704FF8B"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3AF880A9" w14:textId="77777777" w:rsidR="003945A1" w:rsidRPr="005C5422" w:rsidRDefault="003945A1" w:rsidP="00A80924">
            <w:pPr>
              <w:rPr>
                <w:rFonts w:ascii="Aptos Narrow" w:hAnsi="Aptos Narrow"/>
                <w:color w:val="000000"/>
              </w:rPr>
            </w:pPr>
            <w:r w:rsidRPr="005C5422">
              <w:rPr>
                <w:rFonts w:ascii="Aptos Narrow" w:hAnsi="Aptos Narrow"/>
                <w:color w:val="000000"/>
              </w:rPr>
              <w:t>Intensivo o meno</w:t>
            </w:r>
          </w:p>
        </w:tc>
        <w:tc>
          <w:tcPr>
            <w:tcW w:w="8058" w:type="dxa"/>
            <w:tcBorders>
              <w:top w:val="nil"/>
              <w:left w:val="nil"/>
              <w:bottom w:val="single" w:sz="4" w:space="0" w:color="auto"/>
              <w:right w:val="single" w:sz="4" w:space="0" w:color="auto"/>
            </w:tcBorders>
            <w:noWrap/>
            <w:hideMark/>
          </w:tcPr>
          <w:p w14:paraId="6A6CB267" w14:textId="77777777" w:rsidR="003945A1" w:rsidRPr="005C5422" w:rsidRDefault="003945A1" w:rsidP="00A80924">
            <w:pPr>
              <w:rPr>
                <w:rFonts w:ascii="Aptos Narrow" w:hAnsi="Aptos Narrow"/>
                <w:color w:val="000000"/>
              </w:rPr>
            </w:pPr>
            <w:r w:rsidRPr="005C5422">
              <w:rPr>
                <w:rFonts w:ascii="Aptos Narrow" w:hAnsi="Aptos Narrow"/>
                <w:color w:val="000000"/>
              </w:rPr>
              <w:t>30h ore distribuite su sei/sette settimane</w:t>
            </w:r>
          </w:p>
        </w:tc>
      </w:tr>
      <w:tr w:rsidR="003945A1" w:rsidRPr="005C5422" w14:paraId="6B9AED24"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45CC6770" w14:textId="77777777" w:rsidR="003945A1" w:rsidRPr="005C5422" w:rsidRDefault="003945A1" w:rsidP="00A80924">
            <w:pPr>
              <w:rPr>
                <w:rFonts w:ascii="Aptos Narrow" w:hAnsi="Aptos Narrow"/>
                <w:color w:val="000000"/>
              </w:rPr>
            </w:pPr>
            <w:r w:rsidRPr="005C5422">
              <w:rPr>
                <w:rFonts w:ascii="Aptos Narrow" w:hAnsi="Aptos Narrow"/>
                <w:color w:val="000000"/>
              </w:rPr>
              <w:t>Note</w:t>
            </w:r>
          </w:p>
        </w:tc>
        <w:tc>
          <w:tcPr>
            <w:tcW w:w="8058" w:type="dxa"/>
            <w:tcBorders>
              <w:top w:val="nil"/>
              <w:left w:val="nil"/>
              <w:bottom w:val="single" w:sz="4" w:space="0" w:color="auto"/>
              <w:right w:val="single" w:sz="4" w:space="0" w:color="auto"/>
            </w:tcBorders>
            <w:noWrap/>
            <w:hideMark/>
          </w:tcPr>
          <w:p w14:paraId="4DA91BC3" w14:textId="77777777" w:rsidR="003945A1" w:rsidRPr="005C5422" w:rsidRDefault="003945A1" w:rsidP="00A80924">
            <w:pPr>
              <w:rPr>
                <w:rFonts w:ascii="Aptos Narrow" w:hAnsi="Aptos Narrow"/>
                <w:color w:val="000000"/>
              </w:rPr>
            </w:pPr>
            <w:r w:rsidRPr="005C5422">
              <w:rPr>
                <w:rFonts w:ascii="Aptos Narrow" w:hAnsi="Aptos Narrow"/>
                <w:color w:val="000000"/>
              </w:rPr>
              <w:t> </w:t>
            </w:r>
          </w:p>
        </w:tc>
      </w:tr>
    </w:tbl>
    <w:p w14:paraId="31886E19" w14:textId="77777777" w:rsidR="003945A1" w:rsidRDefault="003945A1" w:rsidP="003945A1"/>
    <w:p w14:paraId="59F47DD6" w14:textId="77777777" w:rsidR="003945A1" w:rsidRDefault="003945A1" w:rsidP="003945A1">
      <w:r>
        <w:br w:type="page"/>
      </w:r>
    </w:p>
    <w:tbl>
      <w:tblPr>
        <w:tblW w:w="11300" w:type="dxa"/>
        <w:tblInd w:w="-837" w:type="dxa"/>
        <w:tblCellMar>
          <w:left w:w="70" w:type="dxa"/>
          <w:right w:w="70" w:type="dxa"/>
        </w:tblCellMar>
        <w:tblLook w:val="04A0" w:firstRow="1" w:lastRow="0" w:firstColumn="1" w:lastColumn="0" w:noHBand="0" w:noVBand="1"/>
      </w:tblPr>
      <w:tblGrid>
        <w:gridCol w:w="3242"/>
        <w:gridCol w:w="8058"/>
      </w:tblGrid>
      <w:tr w:rsidR="003945A1" w:rsidRPr="005C5422" w14:paraId="1428F7FB" w14:textId="77777777" w:rsidTr="00A80924">
        <w:trPr>
          <w:trHeight w:val="320"/>
        </w:trPr>
        <w:tc>
          <w:tcPr>
            <w:tcW w:w="3242" w:type="dxa"/>
            <w:tcBorders>
              <w:top w:val="single" w:sz="4" w:space="0" w:color="auto"/>
              <w:left w:val="single" w:sz="4" w:space="0" w:color="auto"/>
              <w:bottom w:val="single" w:sz="4" w:space="0" w:color="auto"/>
              <w:right w:val="single" w:sz="4" w:space="0" w:color="auto"/>
            </w:tcBorders>
            <w:noWrap/>
            <w:hideMark/>
          </w:tcPr>
          <w:p w14:paraId="138C62E5" w14:textId="77777777" w:rsidR="003945A1" w:rsidRPr="005C5422" w:rsidRDefault="003945A1" w:rsidP="00A80924">
            <w:pPr>
              <w:rPr>
                <w:rFonts w:ascii="Aptos Narrow" w:hAnsi="Aptos Narrow"/>
                <w:color w:val="000000"/>
              </w:rPr>
            </w:pPr>
            <w:r w:rsidRPr="005C5422">
              <w:rPr>
                <w:rFonts w:ascii="Aptos Narrow" w:hAnsi="Aptos Narrow"/>
                <w:color w:val="000000"/>
              </w:rPr>
              <w:lastRenderedPageBreak/>
              <w:t>Università</w:t>
            </w:r>
          </w:p>
        </w:tc>
        <w:tc>
          <w:tcPr>
            <w:tcW w:w="8058" w:type="dxa"/>
            <w:tcBorders>
              <w:top w:val="single" w:sz="4" w:space="0" w:color="auto"/>
              <w:left w:val="nil"/>
              <w:bottom w:val="single" w:sz="4" w:space="0" w:color="auto"/>
              <w:right w:val="single" w:sz="4" w:space="0" w:color="auto"/>
            </w:tcBorders>
            <w:noWrap/>
            <w:hideMark/>
          </w:tcPr>
          <w:p w14:paraId="0BBAB11A" w14:textId="77777777" w:rsidR="003945A1" w:rsidRPr="005C5422" w:rsidRDefault="003945A1" w:rsidP="00A80924">
            <w:pPr>
              <w:rPr>
                <w:rFonts w:ascii="Aptos Narrow" w:hAnsi="Aptos Narrow"/>
                <w:color w:val="000000"/>
              </w:rPr>
            </w:pPr>
            <w:r w:rsidRPr="00304F0C">
              <w:rPr>
                <w:rFonts w:ascii="Aptos Narrow" w:hAnsi="Aptos Narrow"/>
                <w:color w:val="80340D" w:themeColor="accent2" w:themeShade="80"/>
              </w:rPr>
              <w:t>Ca' Foscari Venezia</w:t>
            </w:r>
          </w:p>
        </w:tc>
      </w:tr>
      <w:tr w:rsidR="003945A1" w:rsidRPr="005C5422" w14:paraId="5AF59A14"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02BE213E" w14:textId="77777777" w:rsidR="003945A1" w:rsidRPr="005C5422" w:rsidRDefault="003945A1" w:rsidP="00A80924">
            <w:pPr>
              <w:rPr>
                <w:rFonts w:ascii="Aptos Narrow" w:hAnsi="Aptos Narrow"/>
                <w:color w:val="000000"/>
              </w:rPr>
            </w:pPr>
            <w:r w:rsidRPr="005C5422">
              <w:rPr>
                <w:rFonts w:ascii="Aptos Narrow" w:hAnsi="Aptos Narrow"/>
                <w:color w:val="000000"/>
              </w:rPr>
              <w:t xml:space="preserve">Denominazione dottorato </w:t>
            </w:r>
          </w:p>
        </w:tc>
        <w:tc>
          <w:tcPr>
            <w:tcW w:w="8058" w:type="dxa"/>
            <w:tcBorders>
              <w:top w:val="nil"/>
              <w:left w:val="nil"/>
              <w:bottom w:val="single" w:sz="4" w:space="0" w:color="auto"/>
              <w:right w:val="single" w:sz="4" w:space="0" w:color="auto"/>
            </w:tcBorders>
            <w:noWrap/>
            <w:hideMark/>
          </w:tcPr>
          <w:p w14:paraId="530DFED2" w14:textId="77777777" w:rsidR="003945A1" w:rsidRPr="005C5422" w:rsidRDefault="003945A1" w:rsidP="00A80924">
            <w:pPr>
              <w:rPr>
                <w:rFonts w:ascii="Aptos Narrow" w:hAnsi="Aptos Narrow"/>
                <w:color w:val="000000"/>
              </w:rPr>
            </w:pPr>
            <w:r w:rsidRPr="005C5422">
              <w:rPr>
                <w:rFonts w:ascii="Aptos Narrow" w:hAnsi="Aptos Narrow"/>
                <w:color w:val="000000"/>
              </w:rPr>
              <w:t>Economia</w:t>
            </w:r>
          </w:p>
        </w:tc>
      </w:tr>
      <w:tr w:rsidR="003945A1" w:rsidRPr="008030D9" w14:paraId="7F371DF2"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1B24CF4E" w14:textId="77777777" w:rsidR="003945A1" w:rsidRPr="005C5422" w:rsidRDefault="003945A1" w:rsidP="00A80924">
            <w:pPr>
              <w:rPr>
                <w:rFonts w:ascii="Aptos Narrow" w:hAnsi="Aptos Narrow"/>
                <w:color w:val="000000"/>
              </w:rPr>
            </w:pPr>
            <w:r w:rsidRPr="005C5422">
              <w:rPr>
                <w:rFonts w:ascii="Aptos Narrow" w:hAnsi="Aptos Narrow"/>
                <w:color w:val="000000"/>
              </w:rPr>
              <w:t>Denominazione corso</w:t>
            </w:r>
          </w:p>
        </w:tc>
        <w:tc>
          <w:tcPr>
            <w:tcW w:w="8058" w:type="dxa"/>
            <w:tcBorders>
              <w:top w:val="nil"/>
              <w:left w:val="nil"/>
              <w:bottom w:val="single" w:sz="4" w:space="0" w:color="auto"/>
              <w:right w:val="single" w:sz="4" w:space="0" w:color="auto"/>
            </w:tcBorders>
            <w:shd w:val="clear" w:color="auto" w:fill="F6C5AC" w:themeFill="accent2" w:themeFillTint="66"/>
            <w:noWrap/>
            <w:hideMark/>
          </w:tcPr>
          <w:p w14:paraId="6E31953C" w14:textId="77777777" w:rsidR="003945A1" w:rsidRPr="00A85F85" w:rsidRDefault="003945A1" w:rsidP="00A80924">
            <w:pPr>
              <w:rPr>
                <w:rFonts w:ascii="Aptos Narrow" w:hAnsi="Aptos Narrow"/>
                <w:b/>
                <w:bCs/>
                <w:color w:val="000000"/>
                <w:lang w:val="en-US"/>
              </w:rPr>
            </w:pPr>
            <w:bookmarkStart w:id="96" w:name="CompMeth"/>
            <w:r w:rsidRPr="00A85F85">
              <w:rPr>
                <w:rFonts w:ascii="Aptos Narrow" w:hAnsi="Aptos Narrow"/>
                <w:b/>
                <w:bCs/>
                <w:color w:val="000000"/>
                <w:lang w:val="en-US"/>
              </w:rPr>
              <w:t>Computational methods for socio-economic applications</w:t>
            </w:r>
            <w:bookmarkEnd w:id="96"/>
          </w:p>
        </w:tc>
      </w:tr>
      <w:tr w:rsidR="003945A1" w:rsidRPr="005C5422" w14:paraId="2F95BD86"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0084D690" w14:textId="77777777" w:rsidR="003945A1" w:rsidRPr="005C5422" w:rsidRDefault="003945A1" w:rsidP="00A80924">
            <w:pPr>
              <w:rPr>
                <w:rFonts w:ascii="Aptos Narrow" w:hAnsi="Aptos Narrow"/>
                <w:color w:val="000000"/>
              </w:rPr>
            </w:pPr>
            <w:r w:rsidRPr="005C5422">
              <w:rPr>
                <w:rFonts w:ascii="Aptos Narrow" w:hAnsi="Aptos Narrow"/>
                <w:color w:val="000000"/>
              </w:rPr>
              <w:t>Referente</w:t>
            </w:r>
          </w:p>
        </w:tc>
        <w:tc>
          <w:tcPr>
            <w:tcW w:w="8058" w:type="dxa"/>
            <w:tcBorders>
              <w:top w:val="nil"/>
              <w:left w:val="nil"/>
              <w:bottom w:val="single" w:sz="4" w:space="0" w:color="auto"/>
              <w:right w:val="single" w:sz="4" w:space="0" w:color="auto"/>
            </w:tcBorders>
            <w:noWrap/>
            <w:hideMark/>
          </w:tcPr>
          <w:p w14:paraId="0327F95B" w14:textId="77777777" w:rsidR="003945A1" w:rsidRPr="005C5422" w:rsidRDefault="003945A1" w:rsidP="00A80924">
            <w:pPr>
              <w:rPr>
                <w:rFonts w:ascii="Aptos Narrow" w:hAnsi="Aptos Narrow"/>
                <w:color w:val="000000"/>
              </w:rPr>
            </w:pPr>
            <w:r w:rsidRPr="005C5422">
              <w:rPr>
                <w:rFonts w:ascii="Aptos Narrow" w:hAnsi="Aptos Narrow"/>
                <w:color w:val="000000"/>
              </w:rPr>
              <w:t>Docente: Paolo Pellizzari &lt;paolop@unive.it&gt;</w:t>
            </w:r>
          </w:p>
        </w:tc>
      </w:tr>
      <w:tr w:rsidR="003945A1" w:rsidRPr="005C5422" w14:paraId="2C0FAD48"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1E949C20" w14:textId="77777777" w:rsidR="003945A1" w:rsidRPr="005C5422" w:rsidRDefault="003945A1" w:rsidP="00A80924">
            <w:pPr>
              <w:rPr>
                <w:rFonts w:ascii="Aptos Narrow" w:hAnsi="Aptos Narrow"/>
                <w:color w:val="000000"/>
              </w:rPr>
            </w:pPr>
            <w:r w:rsidRPr="005C5422">
              <w:rPr>
                <w:rFonts w:ascii="Aptos Narrow" w:hAnsi="Aptos Narrow"/>
                <w:color w:val="000000"/>
              </w:rPr>
              <w:t>Numero di ore approssimativo</w:t>
            </w:r>
          </w:p>
        </w:tc>
        <w:tc>
          <w:tcPr>
            <w:tcW w:w="8058" w:type="dxa"/>
            <w:tcBorders>
              <w:top w:val="nil"/>
              <w:left w:val="nil"/>
              <w:bottom w:val="single" w:sz="4" w:space="0" w:color="auto"/>
              <w:right w:val="single" w:sz="4" w:space="0" w:color="auto"/>
            </w:tcBorders>
            <w:noWrap/>
            <w:hideMark/>
          </w:tcPr>
          <w:p w14:paraId="46364C08" w14:textId="77777777" w:rsidR="003945A1" w:rsidRPr="005C5422" w:rsidRDefault="003945A1" w:rsidP="00A80924">
            <w:pPr>
              <w:rPr>
                <w:rFonts w:ascii="Aptos Narrow" w:hAnsi="Aptos Narrow"/>
                <w:color w:val="000000"/>
              </w:rPr>
            </w:pPr>
            <w:r w:rsidRPr="005C5422">
              <w:rPr>
                <w:rFonts w:ascii="Aptos Narrow" w:hAnsi="Aptos Narrow"/>
                <w:color w:val="000000"/>
              </w:rPr>
              <w:t>30 ore accademiche</w:t>
            </w:r>
          </w:p>
        </w:tc>
      </w:tr>
      <w:tr w:rsidR="003945A1" w:rsidRPr="005C5422" w14:paraId="3669E88B"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70776145" w14:textId="77777777" w:rsidR="003945A1" w:rsidRPr="005C5422" w:rsidRDefault="003945A1" w:rsidP="00A80924">
            <w:pPr>
              <w:rPr>
                <w:rFonts w:ascii="Aptos Narrow" w:hAnsi="Aptos Narrow"/>
                <w:color w:val="000000"/>
              </w:rPr>
            </w:pPr>
            <w:r>
              <w:rPr>
                <w:rFonts w:ascii="Aptos Narrow" w:hAnsi="Aptos Narrow"/>
                <w:color w:val="000000"/>
              </w:rPr>
              <w:t>Fruizione</w:t>
            </w:r>
            <w:r w:rsidRPr="005C5422">
              <w:rPr>
                <w:rFonts w:ascii="Aptos Narrow" w:hAnsi="Aptos Narrow"/>
                <w:color w:val="000000"/>
              </w:rPr>
              <w:t xml:space="preserve"> online</w:t>
            </w:r>
          </w:p>
        </w:tc>
        <w:tc>
          <w:tcPr>
            <w:tcW w:w="8058" w:type="dxa"/>
            <w:tcBorders>
              <w:top w:val="nil"/>
              <w:left w:val="nil"/>
              <w:bottom w:val="single" w:sz="4" w:space="0" w:color="auto"/>
              <w:right w:val="single" w:sz="4" w:space="0" w:color="auto"/>
            </w:tcBorders>
            <w:noWrap/>
            <w:hideMark/>
          </w:tcPr>
          <w:p w14:paraId="2EDB8429" w14:textId="77777777" w:rsidR="003945A1" w:rsidRPr="005C5422" w:rsidRDefault="003945A1" w:rsidP="00A80924">
            <w:pPr>
              <w:rPr>
                <w:rFonts w:ascii="Aptos Narrow" w:hAnsi="Aptos Narrow"/>
                <w:color w:val="000000"/>
              </w:rPr>
            </w:pPr>
            <w:r w:rsidRPr="005C5422">
              <w:rPr>
                <w:rFonts w:ascii="Aptos Narrow" w:hAnsi="Aptos Narrow"/>
                <w:color w:val="000000"/>
              </w:rPr>
              <w:t>NO</w:t>
            </w:r>
          </w:p>
        </w:tc>
      </w:tr>
      <w:tr w:rsidR="003945A1" w:rsidRPr="005C5422" w14:paraId="4C4B3DB2"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180AF98F" w14:textId="77777777" w:rsidR="003945A1" w:rsidRPr="005C5422" w:rsidRDefault="003945A1" w:rsidP="00A80924">
            <w:pPr>
              <w:rPr>
                <w:rFonts w:ascii="Aptos Narrow" w:hAnsi="Aptos Narrow"/>
                <w:color w:val="000000"/>
              </w:rPr>
            </w:pPr>
            <w:r w:rsidRPr="005C5422">
              <w:rPr>
                <w:rFonts w:ascii="Aptos Narrow" w:hAnsi="Aptos Narrow"/>
                <w:color w:val="000000"/>
              </w:rPr>
              <w:t xml:space="preserve">Fruizione in presenza </w:t>
            </w:r>
          </w:p>
        </w:tc>
        <w:tc>
          <w:tcPr>
            <w:tcW w:w="8058" w:type="dxa"/>
            <w:tcBorders>
              <w:top w:val="single" w:sz="4" w:space="0" w:color="auto"/>
              <w:left w:val="nil"/>
              <w:bottom w:val="single" w:sz="4" w:space="0" w:color="auto"/>
              <w:right w:val="single" w:sz="4" w:space="0" w:color="auto"/>
            </w:tcBorders>
            <w:noWrap/>
            <w:hideMark/>
          </w:tcPr>
          <w:p w14:paraId="7814AD5A" w14:textId="77777777" w:rsidR="003945A1" w:rsidRPr="005C5422" w:rsidRDefault="003945A1" w:rsidP="00A80924">
            <w:pPr>
              <w:rPr>
                <w:rFonts w:ascii="Aptos Narrow" w:hAnsi="Aptos Narrow"/>
                <w:color w:val="000000"/>
              </w:rPr>
            </w:pPr>
            <w:r w:rsidRPr="005C5422">
              <w:rPr>
                <w:rFonts w:ascii="Aptos Narrow" w:hAnsi="Aptos Narrow"/>
                <w:color w:val="000000"/>
              </w:rPr>
              <w:t>SI</w:t>
            </w:r>
          </w:p>
        </w:tc>
      </w:tr>
      <w:tr w:rsidR="003945A1" w:rsidRPr="008030D9" w14:paraId="1A0A679A" w14:textId="77777777" w:rsidTr="00A80924">
        <w:trPr>
          <w:trHeight w:val="660"/>
        </w:trPr>
        <w:tc>
          <w:tcPr>
            <w:tcW w:w="3242" w:type="dxa"/>
            <w:tcBorders>
              <w:top w:val="nil"/>
              <w:left w:val="single" w:sz="4" w:space="0" w:color="auto"/>
              <w:bottom w:val="single" w:sz="4" w:space="0" w:color="auto"/>
              <w:right w:val="single" w:sz="4" w:space="0" w:color="auto"/>
            </w:tcBorders>
            <w:noWrap/>
            <w:hideMark/>
          </w:tcPr>
          <w:p w14:paraId="7D8AB3FF" w14:textId="77777777" w:rsidR="003945A1" w:rsidRPr="005C5422" w:rsidRDefault="003945A1" w:rsidP="00A80924">
            <w:pPr>
              <w:rPr>
                <w:rFonts w:ascii="Aptos Narrow" w:hAnsi="Aptos Narrow"/>
                <w:color w:val="000000"/>
              </w:rPr>
            </w:pPr>
            <w:r w:rsidRPr="005C5422">
              <w:rPr>
                <w:rFonts w:ascii="Aptos Narrow" w:hAnsi="Aptos Narrow"/>
                <w:color w:val="000000"/>
              </w:rPr>
              <w:t>Programma di massima</w:t>
            </w:r>
          </w:p>
        </w:tc>
        <w:tc>
          <w:tcPr>
            <w:tcW w:w="8058" w:type="dxa"/>
            <w:tcBorders>
              <w:top w:val="single" w:sz="4" w:space="0" w:color="auto"/>
              <w:left w:val="nil"/>
              <w:bottom w:val="single" w:sz="4" w:space="0" w:color="auto"/>
              <w:right w:val="single" w:sz="4" w:space="0" w:color="auto"/>
            </w:tcBorders>
            <w:hideMark/>
          </w:tcPr>
          <w:p w14:paraId="4D2831C6" w14:textId="77777777" w:rsidR="003945A1" w:rsidRPr="00723DF0" w:rsidRDefault="003945A1" w:rsidP="00A80924">
            <w:pPr>
              <w:rPr>
                <w:rFonts w:ascii="Aptos Narrow" w:hAnsi="Aptos Narrow"/>
                <w:color w:val="212529"/>
                <w:lang w:val="en-US"/>
              </w:rPr>
            </w:pPr>
            <w:r w:rsidRPr="00723DF0">
              <w:rPr>
                <w:rFonts w:ascii="Aptos Narrow" w:hAnsi="Aptos Narrow"/>
                <w:color w:val="212529"/>
                <w:lang w:val="en-US"/>
              </w:rPr>
              <w:t>This course aims to give you quantitative and computational skills by exploring fundamental modeling and computer programming ideas, mostly related to dynamical environments (or dynamical systems) and their computational applications.</w:t>
            </w:r>
          </w:p>
        </w:tc>
      </w:tr>
      <w:tr w:rsidR="003945A1" w:rsidRPr="005C5422" w14:paraId="7248D9D0"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1C353D4A" w14:textId="77777777" w:rsidR="003945A1" w:rsidRPr="005C5422" w:rsidRDefault="003945A1" w:rsidP="00A80924">
            <w:pPr>
              <w:rPr>
                <w:rFonts w:ascii="Aptos Narrow" w:hAnsi="Aptos Narrow"/>
                <w:color w:val="000000"/>
              </w:rPr>
            </w:pPr>
            <w:proofErr w:type="spellStart"/>
            <w:r w:rsidRPr="005C5422">
              <w:rPr>
                <w:rFonts w:ascii="Aptos Narrow" w:hAnsi="Aptos Narrow"/>
                <w:color w:val="000000"/>
              </w:rPr>
              <w:t>Syllabus</w:t>
            </w:r>
            <w:proofErr w:type="spellEnd"/>
          </w:p>
        </w:tc>
        <w:tc>
          <w:tcPr>
            <w:tcW w:w="8058" w:type="dxa"/>
            <w:tcBorders>
              <w:top w:val="single" w:sz="4" w:space="0" w:color="auto"/>
              <w:left w:val="nil"/>
              <w:bottom w:val="single" w:sz="4" w:space="0" w:color="auto"/>
              <w:right w:val="single" w:sz="4" w:space="0" w:color="auto"/>
            </w:tcBorders>
            <w:noWrap/>
            <w:hideMark/>
          </w:tcPr>
          <w:p w14:paraId="417CF827" w14:textId="77777777" w:rsidR="003945A1" w:rsidRPr="005C5422" w:rsidRDefault="003945A1" w:rsidP="00A80924">
            <w:pPr>
              <w:rPr>
                <w:rFonts w:ascii="Aptos Narrow" w:hAnsi="Aptos Narrow"/>
                <w:color w:val="000000"/>
              </w:rPr>
            </w:pPr>
            <w:r w:rsidRPr="005C5422">
              <w:rPr>
                <w:rFonts w:ascii="Aptos Narrow" w:hAnsi="Aptos Narrow"/>
                <w:color w:val="000000"/>
              </w:rPr>
              <w:t>https://www.unive.it/data/course/585614/programma</w:t>
            </w:r>
          </w:p>
        </w:tc>
      </w:tr>
      <w:tr w:rsidR="003945A1" w:rsidRPr="005C5422" w14:paraId="3EF9B85E"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6FD9051C" w14:textId="77777777" w:rsidR="003945A1" w:rsidRPr="005C5422" w:rsidRDefault="003945A1" w:rsidP="00A80924">
            <w:pPr>
              <w:rPr>
                <w:rFonts w:ascii="Aptos Narrow" w:hAnsi="Aptos Narrow"/>
                <w:color w:val="000000"/>
              </w:rPr>
            </w:pPr>
            <w:r w:rsidRPr="005C5422">
              <w:rPr>
                <w:rFonts w:ascii="Aptos Narrow" w:hAnsi="Aptos Narrow"/>
                <w:color w:val="000000"/>
              </w:rPr>
              <w:t>Periodo di erogazione</w:t>
            </w:r>
          </w:p>
        </w:tc>
        <w:tc>
          <w:tcPr>
            <w:tcW w:w="8058" w:type="dxa"/>
            <w:tcBorders>
              <w:top w:val="nil"/>
              <w:left w:val="nil"/>
              <w:bottom w:val="single" w:sz="4" w:space="0" w:color="auto"/>
              <w:right w:val="single" w:sz="4" w:space="0" w:color="auto"/>
            </w:tcBorders>
            <w:noWrap/>
            <w:hideMark/>
          </w:tcPr>
          <w:p w14:paraId="73A5E972" w14:textId="77777777" w:rsidR="003945A1" w:rsidRPr="005C5422" w:rsidRDefault="003945A1" w:rsidP="00A80924">
            <w:pPr>
              <w:rPr>
                <w:rFonts w:ascii="Aptos Narrow" w:hAnsi="Aptos Narrow"/>
                <w:color w:val="000000"/>
              </w:rPr>
            </w:pPr>
            <w:r w:rsidRPr="005C5422">
              <w:rPr>
                <w:rFonts w:ascii="Aptos Narrow" w:hAnsi="Aptos Narrow"/>
                <w:color w:val="000000"/>
              </w:rPr>
              <w:t>sei settimane fra settembre e ottobre</w:t>
            </w:r>
          </w:p>
        </w:tc>
      </w:tr>
      <w:tr w:rsidR="003945A1" w:rsidRPr="005C5422" w14:paraId="6E68547E"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0D22D507" w14:textId="77777777" w:rsidR="003945A1" w:rsidRPr="005C5422" w:rsidRDefault="003945A1" w:rsidP="00A80924">
            <w:pPr>
              <w:rPr>
                <w:rFonts w:ascii="Aptos Narrow" w:hAnsi="Aptos Narrow"/>
                <w:color w:val="000000"/>
              </w:rPr>
            </w:pPr>
            <w:r w:rsidRPr="005C5422">
              <w:rPr>
                <w:rFonts w:ascii="Aptos Narrow" w:hAnsi="Aptos Narrow"/>
                <w:color w:val="000000"/>
              </w:rPr>
              <w:t>Intensivo o meno</w:t>
            </w:r>
          </w:p>
        </w:tc>
        <w:tc>
          <w:tcPr>
            <w:tcW w:w="8058" w:type="dxa"/>
            <w:tcBorders>
              <w:top w:val="nil"/>
              <w:left w:val="nil"/>
              <w:bottom w:val="single" w:sz="4" w:space="0" w:color="auto"/>
              <w:right w:val="single" w:sz="4" w:space="0" w:color="auto"/>
            </w:tcBorders>
            <w:noWrap/>
            <w:hideMark/>
          </w:tcPr>
          <w:p w14:paraId="0C533015" w14:textId="77777777" w:rsidR="003945A1" w:rsidRPr="005C5422" w:rsidRDefault="003945A1" w:rsidP="00A80924">
            <w:pPr>
              <w:rPr>
                <w:rFonts w:ascii="Aptos Narrow" w:hAnsi="Aptos Narrow"/>
                <w:color w:val="000000"/>
              </w:rPr>
            </w:pPr>
            <w:r w:rsidRPr="005C5422">
              <w:rPr>
                <w:rFonts w:ascii="Aptos Narrow" w:hAnsi="Aptos Narrow"/>
                <w:color w:val="000000"/>
              </w:rPr>
              <w:t>30h ore distribuite su sei settimane</w:t>
            </w:r>
          </w:p>
        </w:tc>
      </w:tr>
      <w:tr w:rsidR="003945A1" w:rsidRPr="005C5422" w14:paraId="71E45FF2" w14:textId="77777777" w:rsidTr="00A80924">
        <w:trPr>
          <w:trHeight w:val="320"/>
        </w:trPr>
        <w:tc>
          <w:tcPr>
            <w:tcW w:w="3242" w:type="dxa"/>
            <w:tcBorders>
              <w:top w:val="nil"/>
              <w:left w:val="single" w:sz="4" w:space="0" w:color="auto"/>
              <w:bottom w:val="single" w:sz="4" w:space="0" w:color="auto"/>
              <w:right w:val="single" w:sz="4" w:space="0" w:color="auto"/>
            </w:tcBorders>
            <w:noWrap/>
            <w:hideMark/>
          </w:tcPr>
          <w:p w14:paraId="337E4ED3" w14:textId="77777777" w:rsidR="003945A1" w:rsidRPr="005C5422" w:rsidRDefault="003945A1" w:rsidP="00A80924">
            <w:pPr>
              <w:rPr>
                <w:rFonts w:ascii="Aptos Narrow" w:hAnsi="Aptos Narrow"/>
                <w:color w:val="000000"/>
              </w:rPr>
            </w:pPr>
            <w:r w:rsidRPr="005C5422">
              <w:rPr>
                <w:rFonts w:ascii="Aptos Narrow" w:hAnsi="Aptos Narrow"/>
                <w:color w:val="000000"/>
              </w:rPr>
              <w:t>Note</w:t>
            </w:r>
          </w:p>
        </w:tc>
        <w:tc>
          <w:tcPr>
            <w:tcW w:w="8058" w:type="dxa"/>
            <w:tcBorders>
              <w:top w:val="nil"/>
              <w:left w:val="nil"/>
              <w:bottom w:val="single" w:sz="4" w:space="0" w:color="auto"/>
              <w:right w:val="single" w:sz="4" w:space="0" w:color="auto"/>
            </w:tcBorders>
            <w:noWrap/>
            <w:hideMark/>
          </w:tcPr>
          <w:p w14:paraId="0FA2C175" w14:textId="77777777" w:rsidR="003945A1" w:rsidRPr="005C5422" w:rsidRDefault="003945A1" w:rsidP="00A80924">
            <w:pPr>
              <w:rPr>
                <w:rFonts w:ascii="Aptos Narrow" w:hAnsi="Aptos Narrow"/>
                <w:color w:val="000000"/>
              </w:rPr>
            </w:pPr>
            <w:r w:rsidRPr="005C5422">
              <w:rPr>
                <w:rFonts w:ascii="Aptos Narrow" w:hAnsi="Aptos Narrow"/>
                <w:color w:val="000000"/>
              </w:rPr>
              <w:t> </w:t>
            </w:r>
          </w:p>
        </w:tc>
      </w:tr>
    </w:tbl>
    <w:p w14:paraId="6141BAD4" w14:textId="77777777" w:rsidR="003945A1" w:rsidRDefault="003945A1" w:rsidP="003945A1"/>
    <w:p w14:paraId="31A930DB" w14:textId="77777777" w:rsidR="003945A1" w:rsidRDefault="003945A1" w:rsidP="003945A1">
      <w:pPr>
        <w:rPr>
          <w:rFonts w:ascii="Aptos Narrow" w:hAnsi="Aptos Narrow"/>
          <w:b/>
          <w:bCs/>
          <w:color w:val="000000"/>
          <w:lang w:val="en-US"/>
        </w:rPr>
      </w:pPr>
    </w:p>
    <w:p w14:paraId="42C4133B" w14:textId="77777777" w:rsidR="003945A1" w:rsidRDefault="003945A1" w:rsidP="003945A1">
      <w:pPr>
        <w:rPr>
          <w:rFonts w:ascii="Aptos Narrow" w:hAnsi="Aptos Narrow"/>
          <w:b/>
          <w:bCs/>
          <w:color w:val="000000"/>
          <w:lang w:val="en-US"/>
        </w:rPr>
      </w:pPr>
    </w:p>
    <w:p w14:paraId="772297D2" w14:textId="77777777" w:rsidR="003945A1" w:rsidRDefault="003945A1" w:rsidP="003945A1">
      <w:pPr>
        <w:rPr>
          <w:rFonts w:ascii="Aptos Narrow" w:hAnsi="Aptos Narrow"/>
          <w:b/>
          <w:bCs/>
          <w:color w:val="000000"/>
          <w:lang w:val="en-US"/>
        </w:rPr>
      </w:pPr>
    </w:p>
    <w:p w14:paraId="052747E2" w14:textId="77777777" w:rsidR="003945A1" w:rsidRDefault="003945A1" w:rsidP="003945A1">
      <w:pPr>
        <w:rPr>
          <w:rFonts w:ascii="Aptos Narrow" w:hAnsi="Aptos Narrow"/>
          <w:b/>
          <w:bCs/>
          <w:color w:val="000000"/>
          <w:lang w:val="en-US"/>
        </w:rPr>
      </w:pPr>
    </w:p>
    <w:p w14:paraId="4EFD4E7D" w14:textId="77777777" w:rsidR="003945A1" w:rsidRDefault="003945A1" w:rsidP="003945A1">
      <w:pPr>
        <w:rPr>
          <w:rFonts w:ascii="Aptos Narrow" w:hAnsi="Aptos Narrow"/>
          <w:b/>
          <w:bCs/>
          <w:color w:val="000000"/>
          <w:lang w:val="en-US"/>
        </w:rPr>
      </w:pPr>
    </w:p>
    <w:p w14:paraId="66B903C0" w14:textId="77777777" w:rsidR="003945A1" w:rsidRDefault="003945A1" w:rsidP="003945A1">
      <w:pPr>
        <w:rPr>
          <w:rFonts w:ascii="Aptos Narrow" w:hAnsi="Aptos Narrow"/>
          <w:b/>
          <w:bCs/>
          <w:color w:val="000000"/>
          <w:lang w:val="en-US"/>
        </w:rPr>
      </w:pPr>
    </w:p>
    <w:p w14:paraId="62D1BDA1" w14:textId="77777777" w:rsidR="003945A1" w:rsidRDefault="003945A1" w:rsidP="003945A1">
      <w:pPr>
        <w:rPr>
          <w:rFonts w:ascii="Aptos Narrow" w:hAnsi="Aptos Narrow"/>
          <w:b/>
          <w:bCs/>
          <w:color w:val="000000"/>
          <w:lang w:val="en-US"/>
        </w:rPr>
      </w:pPr>
    </w:p>
    <w:p w14:paraId="2364C45F" w14:textId="77777777" w:rsidR="003945A1" w:rsidRDefault="003945A1" w:rsidP="003945A1">
      <w:pPr>
        <w:rPr>
          <w:rFonts w:ascii="Aptos Narrow" w:hAnsi="Aptos Narrow"/>
          <w:b/>
          <w:bCs/>
          <w:color w:val="000000"/>
          <w:lang w:val="en-US"/>
        </w:rPr>
      </w:pPr>
    </w:p>
    <w:p w14:paraId="6BCE4627" w14:textId="77777777" w:rsidR="003945A1" w:rsidRDefault="003945A1" w:rsidP="003945A1">
      <w:pPr>
        <w:rPr>
          <w:rFonts w:ascii="Aptos Narrow" w:hAnsi="Aptos Narrow"/>
          <w:b/>
          <w:bCs/>
          <w:color w:val="000000"/>
          <w:lang w:val="en-US"/>
        </w:rPr>
      </w:pPr>
    </w:p>
    <w:p w14:paraId="6366379C" w14:textId="77777777" w:rsidR="003945A1" w:rsidRDefault="003945A1" w:rsidP="003945A1">
      <w:pPr>
        <w:rPr>
          <w:rFonts w:ascii="Aptos Narrow" w:hAnsi="Aptos Narrow"/>
          <w:b/>
          <w:bCs/>
          <w:color w:val="000000"/>
          <w:lang w:val="en-US"/>
        </w:rPr>
      </w:pPr>
    </w:p>
    <w:p w14:paraId="637035A9" w14:textId="77777777" w:rsidR="003945A1" w:rsidRDefault="003945A1" w:rsidP="003945A1">
      <w:pPr>
        <w:rPr>
          <w:rFonts w:ascii="Aptos Narrow" w:hAnsi="Aptos Narrow"/>
          <w:b/>
          <w:bCs/>
          <w:color w:val="000000"/>
          <w:lang w:val="en-US"/>
        </w:rPr>
      </w:pPr>
    </w:p>
    <w:p w14:paraId="62C77400" w14:textId="77777777" w:rsidR="003945A1" w:rsidRDefault="003945A1" w:rsidP="003945A1">
      <w:pPr>
        <w:rPr>
          <w:rFonts w:ascii="Aptos Narrow" w:hAnsi="Aptos Narrow"/>
          <w:b/>
          <w:bCs/>
          <w:color w:val="000000"/>
          <w:lang w:val="en-US"/>
        </w:rPr>
      </w:pPr>
    </w:p>
    <w:p w14:paraId="18BA1B83" w14:textId="77777777" w:rsidR="003945A1" w:rsidRDefault="003945A1" w:rsidP="003945A1">
      <w:pPr>
        <w:rPr>
          <w:rFonts w:ascii="Aptos Narrow" w:hAnsi="Aptos Narrow"/>
          <w:b/>
          <w:bCs/>
          <w:color w:val="000000"/>
          <w:lang w:val="en-US"/>
        </w:rPr>
      </w:pPr>
    </w:p>
    <w:p w14:paraId="36BE3F91" w14:textId="77777777" w:rsidR="003945A1" w:rsidRDefault="003945A1" w:rsidP="003945A1">
      <w:pPr>
        <w:rPr>
          <w:rFonts w:ascii="Aptos Narrow" w:hAnsi="Aptos Narrow"/>
          <w:b/>
          <w:bCs/>
          <w:color w:val="000000"/>
          <w:lang w:val="en-US"/>
        </w:rPr>
      </w:pPr>
    </w:p>
    <w:p w14:paraId="3B996263" w14:textId="77777777" w:rsidR="003945A1" w:rsidRDefault="003945A1" w:rsidP="003945A1">
      <w:pPr>
        <w:rPr>
          <w:rFonts w:ascii="Aptos Narrow" w:hAnsi="Aptos Narrow"/>
          <w:b/>
          <w:bCs/>
          <w:color w:val="000000"/>
          <w:lang w:val="en-US"/>
        </w:rPr>
      </w:pPr>
    </w:p>
    <w:p w14:paraId="06603919" w14:textId="77777777" w:rsidR="003945A1" w:rsidRDefault="003945A1" w:rsidP="003945A1">
      <w:pPr>
        <w:rPr>
          <w:rFonts w:ascii="Aptos Narrow" w:hAnsi="Aptos Narrow"/>
          <w:b/>
          <w:bCs/>
          <w:color w:val="000000"/>
          <w:lang w:val="en-US"/>
        </w:rPr>
      </w:pPr>
    </w:p>
    <w:p w14:paraId="347B3259" w14:textId="77777777" w:rsidR="003945A1" w:rsidRDefault="003945A1" w:rsidP="003945A1">
      <w:pPr>
        <w:rPr>
          <w:rFonts w:ascii="Aptos Narrow" w:hAnsi="Aptos Narrow"/>
          <w:b/>
          <w:bCs/>
          <w:color w:val="000000"/>
          <w:lang w:val="en-US"/>
        </w:rPr>
      </w:pPr>
    </w:p>
    <w:p w14:paraId="754757FF" w14:textId="77777777" w:rsidR="003945A1" w:rsidRDefault="003945A1" w:rsidP="003945A1">
      <w:pPr>
        <w:spacing w:after="200" w:line="252" w:lineRule="auto"/>
        <w:rPr>
          <w:rFonts w:ascii="Aptos Narrow" w:hAnsi="Aptos Narrow"/>
          <w:b/>
          <w:bCs/>
          <w:color w:val="000000"/>
          <w:lang w:val="en-US"/>
        </w:rPr>
      </w:pPr>
      <w:r>
        <w:rPr>
          <w:rFonts w:ascii="Aptos Narrow" w:hAnsi="Aptos Narrow"/>
          <w:b/>
          <w:bCs/>
          <w:color w:val="000000"/>
          <w:lang w:val="en-US"/>
        </w:rPr>
        <w:br w:type="page"/>
      </w:r>
    </w:p>
    <w:p w14:paraId="4D07BF68" w14:textId="77777777" w:rsidR="003945A1" w:rsidRPr="00A85F85" w:rsidRDefault="003945A1" w:rsidP="003945A1">
      <w:pPr>
        <w:rPr>
          <w:lang w:val="en-US"/>
        </w:rPr>
      </w:pPr>
    </w:p>
    <w:tbl>
      <w:tblPr>
        <w:tblW w:w="11300" w:type="dxa"/>
        <w:tblInd w:w="-879" w:type="dxa"/>
        <w:tblCellMar>
          <w:left w:w="70" w:type="dxa"/>
          <w:right w:w="70" w:type="dxa"/>
        </w:tblCellMar>
        <w:tblLook w:val="04A0" w:firstRow="1" w:lastRow="0" w:firstColumn="1" w:lastColumn="0" w:noHBand="0" w:noVBand="1"/>
      </w:tblPr>
      <w:tblGrid>
        <w:gridCol w:w="3142"/>
        <w:gridCol w:w="8158"/>
      </w:tblGrid>
      <w:tr w:rsidR="003945A1" w:rsidRPr="005C5422" w14:paraId="3E6AA4CF" w14:textId="77777777" w:rsidTr="00A80924">
        <w:trPr>
          <w:trHeight w:val="320"/>
        </w:trPr>
        <w:tc>
          <w:tcPr>
            <w:tcW w:w="3142" w:type="dxa"/>
            <w:tcBorders>
              <w:top w:val="single" w:sz="4" w:space="0" w:color="auto"/>
              <w:left w:val="single" w:sz="4" w:space="0" w:color="auto"/>
              <w:bottom w:val="single" w:sz="4" w:space="0" w:color="auto"/>
              <w:right w:val="single" w:sz="4" w:space="0" w:color="auto"/>
            </w:tcBorders>
            <w:noWrap/>
            <w:hideMark/>
          </w:tcPr>
          <w:p w14:paraId="3D46D6AB" w14:textId="77777777" w:rsidR="003945A1" w:rsidRPr="005C5422" w:rsidRDefault="003945A1" w:rsidP="00A80924">
            <w:pPr>
              <w:rPr>
                <w:rFonts w:ascii="Aptos Narrow" w:hAnsi="Aptos Narrow"/>
                <w:color w:val="000000"/>
              </w:rPr>
            </w:pPr>
            <w:r w:rsidRPr="005C5422">
              <w:rPr>
                <w:rFonts w:ascii="Aptos Narrow" w:hAnsi="Aptos Narrow"/>
                <w:color w:val="000000"/>
              </w:rPr>
              <w:t>Università</w:t>
            </w:r>
          </w:p>
        </w:tc>
        <w:tc>
          <w:tcPr>
            <w:tcW w:w="8158" w:type="dxa"/>
            <w:tcBorders>
              <w:top w:val="single" w:sz="4" w:space="0" w:color="auto"/>
              <w:left w:val="nil"/>
              <w:bottom w:val="single" w:sz="4" w:space="0" w:color="auto"/>
              <w:right w:val="single" w:sz="4" w:space="0" w:color="auto"/>
            </w:tcBorders>
            <w:noWrap/>
            <w:hideMark/>
          </w:tcPr>
          <w:p w14:paraId="61A62873" w14:textId="77777777" w:rsidR="003945A1" w:rsidRPr="005C5422" w:rsidRDefault="003945A1" w:rsidP="00A80924">
            <w:pPr>
              <w:rPr>
                <w:rFonts w:ascii="Aptos Narrow" w:hAnsi="Aptos Narrow"/>
                <w:color w:val="000000"/>
              </w:rPr>
            </w:pPr>
            <w:r w:rsidRPr="00304F0C">
              <w:rPr>
                <w:rFonts w:ascii="Aptos Narrow" w:hAnsi="Aptos Narrow"/>
                <w:color w:val="80340D" w:themeColor="accent2" w:themeShade="80"/>
              </w:rPr>
              <w:t>Ca' Foscari Venezia</w:t>
            </w:r>
          </w:p>
        </w:tc>
      </w:tr>
      <w:tr w:rsidR="003945A1" w:rsidRPr="005C5422" w14:paraId="673DD326" w14:textId="77777777" w:rsidTr="00A80924">
        <w:trPr>
          <w:trHeight w:val="320"/>
        </w:trPr>
        <w:tc>
          <w:tcPr>
            <w:tcW w:w="3142" w:type="dxa"/>
            <w:tcBorders>
              <w:top w:val="nil"/>
              <w:left w:val="single" w:sz="4" w:space="0" w:color="auto"/>
              <w:bottom w:val="single" w:sz="4" w:space="0" w:color="auto"/>
              <w:right w:val="single" w:sz="4" w:space="0" w:color="auto"/>
            </w:tcBorders>
            <w:noWrap/>
            <w:hideMark/>
          </w:tcPr>
          <w:p w14:paraId="1C417BA8" w14:textId="77777777" w:rsidR="003945A1" w:rsidRPr="005C5422" w:rsidRDefault="003945A1" w:rsidP="00A80924">
            <w:pPr>
              <w:rPr>
                <w:rFonts w:ascii="Aptos Narrow" w:hAnsi="Aptos Narrow"/>
                <w:color w:val="000000"/>
              </w:rPr>
            </w:pPr>
            <w:r w:rsidRPr="005C5422">
              <w:rPr>
                <w:rFonts w:ascii="Aptos Narrow" w:hAnsi="Aptos Narrow"/>
                <w:color w:val="000000"/>
              </w:rPr>
              <w:t xml:space="preserve">Denominazione dottorato </w:t>
            </w:r>
          </w:p>
        </w:tc>
        <w:tc>
          <w:tcPr>
            <w:tcW w:w="8158" w:type="dxa"/>
            <w:tcBorders>
              <w:top w:val="nil"/>
              <w:left w:val="nil"/>
              <w:bottom w:val="single" w:sz="4" w:space="0" w:color="auto"/>
              <w:right w:val="single" w:sz="4" w:space="0" w:color="auto"/>
            </w:tcBorders>
            <w:noWrap/>
            <w:hideMark/>
          </w:tcPr>
          <w:p w14:paraId="1731A96F" w14:textId="77777777" w:rsidR="003945A1" w:rsidRPr="005C5422" w:rsidRDefault="003945A1" w:rsidP="00A80924">
            <w:pPr>
              <w:rPr>
                <w:rFonts w:ascii="Aptos Narrow" w:hAnsi="Aptos Narrow"/>
                <w:color w:val="000000"/>
              </w:rPr>
            </w:pPr>
            <w:r w:rsidRPr="005C5422">
              <w:rPr>
                <w:rFonts w:ascii="Aptos Narrow" w:hAnsi="Aptos Narrow"/>
                <w:color w:val="000000"/>
              </w:rPr>
              <w:t>Economia</w:t>
            </w:r>
          </w:p>
        </w:tc>
      </w:tr>
      <w:tr w:rsidR="003945A1" w:rsidRPr="008030D9" w14:paraId="572ADB81" w14:textId="77777777" w:rsidTr="00A80924">
        <w:trPr>
          <w:trHeight w:val="320"/>
        </w:trPr>
        <w:tc>
          <w:tcPr>
            <w:tcW w:w="3142" w:type="dxa"/>
            <w:tcBorders>
              <w:top w:val="nil"/>
              <w:left w:val="single" w:sz="4" w:space="0" w:color="auto"/>
              <w:bottom w:val="single" w:sz="4" w:space="0" w:color="auto"/>
              <w:right w:val="single" w:sz="4" w:space="0" w:color="auto"/>
            </w:tcBorders>
            <w:noWrap/>
            <w:hideMark/>
          </w:tcPr>
          <w:p w14:paraId="49DA521D" w14:textId="77777777" w:rsidR="003945A1" w:rsidRPr="005C5422" w:rsidRDefault="003945A1" w:rsidP="00A80924">
            <w:pPr>
              <w:rPr>
                <w:rFonts w:ascii="Aptos Narrow" w:hAnsi="Aptos Narrow"/>
                <w:color w:val="000000"/>
              </w:rPr>
            </w:pPr>
            <w:r w:rsidRPr="005C5422">
              <w:rPr>
                <w:rFonts w:ascii="Aptos Narrow" w:hAnsi="Aptos Narrow"/>
                <w:color w:val="000000"/>
              </w:rPr>
              <w:t>Denominazione corso</w:t>
            </w:r>
          </w:p>
        </w:tc>
        <w:tc>
          <w:tcPr>
            <w:tcW w:w="8158" w:type="dxa"/>
            <w:tcBorders>
              <w:top w:val="nil"/>
              <w:left w:val="nil"/>
              <w:bottom w:val="single" w:sz="4" w:space="0" w:color="auto"/>
              <w:right w:val="single" w:sz="4" w:space="0" w:color="auto"/>
            </w:tcBorders>
            <w:shd w:val="clear" w:color="auto" w:fill="F6C5AC" w:themeFill="accent2" w:themeFillTint="66"/>
            <w:noWrap/>
            <w:hideMark/>
          </w:tcPr>
          <w:p w14:paraId="578CFF4C" w14:textId="77777777" w:rsidR="003945A1" w:rsidRPr="00A85F85" w:rsidRDefault="003945A1" w:rsidP="00A80924">
            <w:pPr>
              <w:rPr>
                <w:rFonts w:ascii="Aptos Narrow" w:hAnsi="Aptos Narrow"/>
                <w:b/>
                <w:bCs/>
                <w:color w:val="000000"/>
                <w:lang w:val="en-US"/>
              </w:rPr>
            </w:pPr>
            <w:bookmarkStart w:id="97" w:name="AdvMacro"/>
            <w:r w:rsidRPr="00A85F85">
              <w:rPr>
                <w:rFonts w:ascii="Aptos Narrow" w:hAnsi="Aptos Narrow"/>
                <w:b/>
                <w:bCs/>
                <w:color w:val="000000"/>
                <w:lang w:val="en-US"/>
              </w:rPr>
              <w:t>Advanced Macro and Financial Theory</w:t>
            </w:r>
            <w:bookmarkEnd w:id="97"/>
          </w:p>
        </w:tc>
      </w:tr>
      <w:tr w:rsidR="003945A1" w:rsidRPr="005C5422" w14:paraId="1279C877" w14:textId="77777777" w:rsidTr="00A80924">
        <w:trPr>
          <w:trHeight w:val="320"/>
        </w:trPr>
        <w:tc>
          <w:tcPr>
            <w:tcW w:w="3142" w:type="dxa"/>
            <w:tcBorders>
              <w:top w:val="nil"/>
              <w:left w:val="single" w:sz="4" w:space="0" w:color="auto"/>
              <w:bottom w:val="single" w:sz="4" w:space="0" w:color="auto"/>
              <w:right w:val="single" w:sz="4" w:space="0" w:color="auto"/>
            </w:tcBorders>
            <w:noWrap/>
            <w:hideMark/>
          </w:tcPr>
          <w:p w14:paraId="2233B5FD" w14:textId="77777777" w:rsidR="003945A1" w:rsidRPr="005C5422" w:rsidRDefault="003945A1" w:rsidP="00A80924">
            <w:pPr>
              <w:rPr>
                <w:rFonts w:ascii="Aptos Narrow" w:hAnsi="Aptos Narrow"/>
                <w:color w:val="000000"/>
              </w:rPr>
            </w:pPr>
            <w:r w:rsidRPr="005C5422">
              <w:rPr>
                <w:rFonts w:ascii="Aptos Narrow" w:hAnsi="Aptos Narrow"/>
                <w:color w:val="000000"/>
              </w:rPr>
              <w:t>Referente</w:t>
            </w:r>
          </w:p>
        </w:tc>
        <w:tc>
          <w:tcPr>
            <w:tcW w:w="8158" w:type="dxa"/>
            <w:tcBorders>
              <w:top w:val="nil"/>
              <w:left w:val="nil"/>
              <w:bottom w:val="single" w:sz="4" w:space="0" w:color="auto"/>
              <w:right w:val="single" w:sz="4" w:space="0" w:color="auto"/>
            </w:tcBorders>
            <w:noWrap/>
            <w:hideMark/>
          </w:tcPr>
          <w:p w14:paraId="34D96162" w14:textId="77777777" w:rsidR="003945A1" w:rsidRPr="005C5422" w:rsidRDefault="003945A1" w:rsidP="00A80924">
            <w:pPr>
              <w:rPr>
                <w:rFonts w:ascii="Aptos Narrow" w:hAnsi="Aptos Narrow"/>
                <w:color w:val="000000"/>
              </w:rPr>
            </w:pPr>
            <w:r w:rsidRPr="005C5422">
              <w:rPr>
                <w:rFonts w:ascii="Aptos Narrow" w:hAnsi="Aptos Narrow"/>
                <w:color w:val="000000"/>
              </w:rPr>
              <w:t>Docente: Piero Gottardi &lt;gottardi@unive.it&gt;</w:t>
            </w:r>
          </w:p>
        </w:tc>
      </w:tr>
      <w:tr w:rsidR="003945A1" w:rsidRPr="005C5422" w14:paraId="09C5D949" w14:textId="77777777" w:rsidTr="00A80924">
        <w:trPr>
          <w:trHeight w:val="320"/>
        </w:trPr>
        <w:tc>
          <w:tcPr>
            <w:tcW w:w="3142" w:type="dxa"/>
            <w:tcBorders>
              <w:top w:val="nil"/>
              <w:left w:val="single" w:sz="4" w:space="0" w:color="auto"/>
              <w:bottom w:val="single" w:sz="4" w:space="0" w:color="auto"/>
              <w:right w:val="single" w:sz="4" w:space="0" w:color="auto"/>
            </w:tcBorders>
            <w:noWrap/>
            <w:hideMark/>
          </w:tcPr>
          <w:p w14:paraId="650C4B3B" w14:textId="77777777" w:rsidR="003945A1" w:rsidRPr="005C5422" w:rsidRDefault="003945A1" w:rsidP="00A80924">
            <w:pPr>
              <w:rPr>
                <w:rFonts w:ascii="Aptos Narrow" w:hAnsi="Aptos Narrow"/>
                <w:color w:val="000000"/>
              </w:rPr>
            </w:pPr>
            <w:r w:rsidRPr="005C5422">
              <w:rPr>
                <w:rFonts w:ascii="Aptos Narrow" w:hAnsi="Aptos Narrow"/>
                <w:color w:val="000000"/>
              </w:rPr>
              <w:t>Numero di ore approssimativo</w:t>
            </w:r>
          </w:p>
        </w:tc>
        <w:tc>
          <w:tcPr>
            <w:tcW w:w="8158" w:type="dxa"/>
            <w:tcBorders>
              <w:top w:val="nil"/>
              <w:left w:val="nil"/>
              <w:bottom w:val="single" w:sz="4" w:space="0" w:color="auto"/>
              <w:right w:val="single" w:sz="4" w:space="0" w:color="auto"/>
            </w:tcBorders>
            <w:noWrap/>
            <w:hideMark/>
          </w:tcPr>
          <w:p w14:paraId="23AEF3A5" w14:textId="77777777" w:rsidR="003945A1" w:rsidRPr="005C5422" w:rsidRDefault="003945A1" w:rsidP="00A80924">
            <w:pPr>
              <w:rPr>
                <w:rFonts w:ascii="Aptos Narrow" w:hAnsi="Aptos Narrow"/>
                <w:color w:val="000000"/>
              </w:rPr>
            </w:pPr>
            <w:r w:rsidRPr="005C5422">
              <w:rPr>
                <w:rFonts w:ascii="Aptos Narrow" w:hAnsi="Aptos Narrow"/>
                <w:color w:val="000000"/>
              </w:rPr>
              <w:t>30 ore accademiche</w:t>
            </w:r>
          </w:p>
        </w:tc>
      </w:tr>
      <w:tr w:rsidR="003945A1" w:rsidRPr="005C5422" w14:paraId="0AD87D74" w14:textId="77777777" w:rsidTr="00A80924">
        <w:trPr>
          <w:trHeight w:val="320"/>
        </w:trPr>
        <w:tc>
          <w:tcPr>
            <w:tcW w:w="3142" w:type="dxa"/>
            <w:tcBorders>
              <w:top w:val="nil"/>
              <w:left w:val="single" w:sz="4" w:space="0" w:color="auto"/>
              <w:bottom w:val="single" w:sz="4" w:space="0" w:color="auto"/>
              <w:right w:val="single" w:sz="4" w:space="0" w:color="auto"/>
            </w:tcBorders>
            <w:noWrap/>
            <w:hideMark/>
          </w:tcPr>
          <w:p w14:paraId="062D7EEB" w14:textId="77777777" w:rsidR="003945A1" w:rsidRPr="005C5422" w:rsidRDefault="003945A1" w:rsidP="00A80924">
            <w:pPr>
              <w:rPr>
                <w:rFonts w:ascii="Aptos Narrow" w:hAnsi="Aptos Narrow"/>
                <w:color w:val="000000"/>
              </w:rPr>
            </w:pPr>
            <w:r>
              <w:rPr>
                <w:rFonts w:ascii="Aptos Narrow" w:hAnsi="Aptos Narrow"/>
                <w:color w:val="000000"/>
              </w:rPr>
              <w:t>Fruizione</w:t>
            </w:r>
            <w:r w:rsidRPr="005C5422">
              <w:rPr>
                <w:rFonts w:ascii="Aptos Narrow" w:hAnsi="Aptos Narrow"/>
                <w:color w:val="000000"/>
              </w:rPr>
              <w:t xml:space="preserve"> online</w:t>
            </w:r>
          </w:p>
        </w:tc>
        <w:tc>
          <w:tcPr>
            <w:tcW w:w="8158" w:type="dxa"/>
            <w:tcBorders>
              <w:top w:val="nil"/>
              <w:left w:val="nil"/>
              <w:bottom w:val="single" w:sz="4" w:space="0" w:color="auto"/>
              <w:right w:val="single" w:sz="4" w:space="0" w:color="auto"/>
            </w:tcBorders>
            <w:noWrap/>
            <w:hideMark/>
          </w:tcPr>
          <w:p w14:paraId="1A6AB618" w14:textId="77777777" w:rsidR="003945A1" w:rsidRPr="005C5422" w:rsidRDefault="003945A1" w:rsidP="00A80924">
            <w:pPr>
              <w:rPr>
                <w:rFonts w:ascii="Aptos Narrow" w:hAnsi="Aptos Narrow"/>
                <w:color w:val="000000"/>
              </w:rPr>
            </w:pPr>
            <w:r w:rsidRPr="005C5422">
              <w:rPr>
                <w:rFonts w:ascii="Aptos Narrow" w:hAnsi="Aptos Narrow"/>
                <w:color w:val="000000"/>
              </w:rPr>
              <w:t>NO</w:t>
            </w:r>
          </w:p>
        </w:tc>
      </w:tr>
      <w:tr w:rsidR="003945A1" w:rsidRPr="005C5422" w14:paraId="4E30E2B0" w14:textId="77777777" w:rsidTr="00A80924">
        <w:trPr>
          <w:trHeight w:val="320"/>
        </w:trPr>
        <w:tc>
          <w:tcPr>
            <w:tcW w:w="3142" w:type="dxa"/>
            <w:tcBorders>
              <w:top w:val="nil"/>
              <w:left w:val="single" w:sz="4" w:space="0" w:color="auto"/>
              <w:bottom w:val="single" w:sz="4" w:space="0" w:color="auto"/>
              <w:right w:val="single" w:sz="4" w:space="0" w:color="auto"/>
            </w:tcBorders>
            <w:noWrap/>
            <w:hideMark/>
          </w:tcPr>
          <w:p w14:paraId="2E51909A" w14:textId="77777777" w:rsidR="003945A1" w:rsidRPr="005C5422" w:rsidRDefault="003945A1" w:rsidP="00A80924">
            <w:pPr>
              <w:rPr>
                <w:rFonts w:ascii="Aptos Narrow" w:hAnsi="Aptos Narrow"/>
                <w:color w:val="000000"/>
              </w:rPr>
            </w:pPr>
            <w:r w:rsidRPr="005C5422">
              <w:rPr>
                <w:rFonts w:ascii="Aptos Narrow" w:hAnsi="Aptos Narrow"/>
                <w:color w:val="000000"/>
              </w:rPr>
              <w:t>Fruizione in presenza</w:t>
            </w:r>
          </w:p>
        </w:tc>
        <w:tc>
          <w:tcPr>
            <w:tcW w:w="8158" w:type="dxa"/>
            <w:tcBorders>
              <w:top w:val="single" w:sz="4" w:space="0" w:color="auto"/>
              <w:left w:val="nil"/>
              <w:bottom w:val="single" w:sz="4" w:space="0" w:color="auto"/>
              <w:right w:val="single" w:sz="4" w:space="0" w:color="auto"/>
            </w:tcBorders>
            <w:noWrap/>
            <w:hideMark/>
          </w:tcPr>
          <w:p w14:paraId="0A252609" w14:textId="77777777" w:rsidR="003945A1" w:rsidRPr="005C5422" w:rsidRDefault="003945A1" w:rsidP="00A80924">
            <w:pPr>
              <w:rPr>
                <w:rFonts w:ascii="Aptos Narrow" w:hAnsi="Aptos Narrow"/>
                <w:color w:val="000000"/>
              </w:rPr>
            </w:pPr>
            <w:r w:rsidRPr="005C5422">
              <w:rPr>
                <w:rFonts w:ascii="Aptos Narrow" w:hAnsi="Aptos Narrow"/>
                <w:color w:val="000000"/>
              </w:rPr>
              <w:t>SI</w:t>
            </w:r>
          </w:p>
        </w:tc>
      </w:tr>
      <w:tr w:rsidR="003945A1" w:rsidRPr="008030D9" w14:paraId="250CEED3" w14:textId="77777777" w:rsidTr="00A80924">
        <w:trPr>
          <w:trHeight w:val="1920"/>
        </w:trPr>
        <w:tc>
          <w:tcPr>
            <w:tcW w:w="3142" w:type="dxa"/>
            <w:tcBorders>
              <w:top w:val="nil"/>
              <w:left w:val="single" w:sz="4" w:space="0" w:color="auto"/>
              <w:bottom w:val="single" w:sz="4" w:space="0" w:color="auto"/>
              <w:right w:val="single" w:sz="4" w:space="0" w:color="auto"/>
            </w:tcBorders>
            <w:noWrap/>
            <w:hideMark/>
          </w:tcPr>
          <w:p w14:paraId="4475555A" w14:textId="77777777" w:rsidR="003945A1" w:rsidRPr="005C5422" w:rsidRDefault="003945A1" w:rsidP="00A80924">
            <w:pPr>
              <w:rPr>
                <w:rFonts w:ascii="Aptos Narrow" w:hAnsi="Aptos Narrow"/>
                <w:color w:val="000000"/>
              </w:rPr>
            </w:pPr>
            <w:r w:rsidRPr="005C5422">
              <w:rPr>
                <w:rFonts w:ascii="Aptos Narrow" w:hAnsi="Aptos Narrow"/>
                <w:color w:val="000000"/>
              </w:rPr>
              <w:t>Programma di massima</w:t>
            </w:r>
          </w:p>
        </w:tc>
        <w:tc>
          <w:tcPr>
            <w:tcW w:w="8158" w:type="dxa"/>
            <w:tcBorders>
              <w:top w:val="single" w:sz="4" w:space="0" w:color="auto"/>
              <w:left w:val="nil"/>
              <w:bottom w:val="single" w:sz="4" w:space="0" w:color="auto"/>
              <w:right w:val="single" w:sz="4" w:space="0" w:color="auto"/>
            </w:tcBorders>
            <w:hideMark/>
          </w:tcPr>
          <w:p w14:paraId="6458283F" w14:textId="77777777" w:rsidR="003945A1" w:rsidRPr="00723DF0" w:rsidRDefault="003945A1" w:rsidP="00A80924">
            <w:pPr>
              <w:rPr>
                <w:rFonts w:ascii="Aptos Narrow" w:hAnsi="Aptos Narrow"/>
                <w:color w:val="212529"/>
                <w:lang w:val="en-US"/>
              </w:rPr>
            </w:pPr>
            <w:r w:rsidRPr="00723DF0">
              <w:rPr>
                <w:rFonts w:ascii="Aptos Narrow" w:hAnsi="Aptos Narrow"/>
                <w:color w:val="212529"/>
                <w:lang w:val="en-US"/>
              </w:rPr>
              <w:t xml:space="preserve">This is an elective course that complements the advanced study of economics within the core courses of the first year of the PhD. The course will investigate the consequences of various kinds of 'frictions' in financial markets (from the absence of some hedging market to limited commitment, agency problems and informational asymmetries) for the properties of economic outcomes. Various applications concerning the design of bankruptcy laws, the regulation of intermediaries, and others will be developed. The course will present first a set of basic 'tools' used in the </w:t>
            </w:r>
            <w:proofErr w:type="gramStart"/>
            <w:r w:rsidRPr="00723DF0">
              <w:rPr>
                <w:rFonts w:ascii="Aptos Narrow" w:hAnsi="Aptos Narrow"/>
                <w:color w:val="212529"/>
                <w:lang w:val="en-US"/>
              </w:rPr>
              <w:t>analysis, and</w:t>
            </w:r>
            <w:proofErr w:type="gramEnd"/>
            <w:r w:rsidRPr="00723DF0">
              <w:rPr>
                <w:rFonts w:ascii="Aptos Narrow" w:hAnsi="Aptos Narrow"/>
                <w:color w:val="212529"/>
                <w:lang w:val="en-US"/>
              </w:rPr>
              <w:t xml:space="preserve"> proceed then to examine various recent papers on the above topics.</w:t>
            </w:r>
          </w:p>
        </w:tc>
      </w:tr>
      <w:tr w:rsidR="003945A1" w:rsidRPr="005C5422" w14:paraId="50262545" w14:textId="77777777" w:rsidTr="00A80924">
        <w:trPr>
          <w:trHeight w:val="320"/>
        </w:trPr>
        <w:tc>
          <w:tcPr>
            <w:tcW w:w="3142" w:type="dxa"/>
            <w:tcBorders>
              <w:top w:val="nil"/>
              <w:left w:val="single" w:sz="4" w:space="0" w:color="auto"/>
              <w:bottom w:val="single" w:sz="4" w:space="0" w:color="auto"/>
              <w:right w:val="single" w:sz="4" w:space="0" w:color="auto"/>
            </w:tcBorders>
            <w:noWrap/>
            <w:hideMark/>
          </w:tcPr>
          <w:p w14:paraId="7C32EABE" w14:textId="77777777" w:rsidR="003945A1" w:rsidRPr="005C5422" w:rsidRDefault="003945A1" w:rsidP="00A80924">
            <w:pPr>
              <w:rPr>
                <w:rFonts w:ascii="Aptos Narrow" w:hAnsi="Aptos Narrow"/>
                <w:color w:val="000000"/>
              </w:rPr>
            </w:pPr>
            <w:proofErr w:type="spellStart"/>
            <w:r w:rsidRPr="005C5422">
              <w:rPr>
                <w:rFonts w:ascii="Aptos Narrow" w:hAnsi="Aptos Narrow"/>
                <w:color w:val="000000"/>
              </w:rPr>
              <w:t>Syllabus</w:t>
            </w:r>
            <w:proofErr w:type="spellEnd"/>
          </w:p>
        </w:tc>
        <w:tc>
          <w:tcPr>
            <w:tcW w:w="8158" w:type="dxa"/>
            <w:tcBorders>
              <w:top w:val="single" w:sz="4" w:space="0" w:color="auto"/>
              <w:left w:val="nil"/>
              <w:bottom w:val="single" w:sz="4" w:space="0" w:color="auto"/>
              <w:right w:val="single" w:sz="4" w:space="0" w:color="auto"/>
            </w:tcBorders>
            <w:noWrap/>
            <w:hideMark/>
          </w:tcPr>
          <w:p w14:paraId="48646FE9" w14:textId="77777777" w:rsidR="003945A1" w:rsidRPr="005C5422" w:rsidRDefault="003945A1" w:rsidP="00A80924">
            <w:pPr>
              <w:rPr>
                <w:rFonts w:ascii="Aptos Narrow" w:hAnsi="Aptos Narrow"/>
                <w:color w:val="000000"/>
              </w:rPr>
            </w:pPr>
            <w:r w:rsidRPr="005C5422">
              <w:rPr>
                <w:rFonts w:ascii="Aptos Narrow" w:hAnsi="Aptos Narrow"/>
                <w:color w:val="000000"/>
              </w:rPr>
              <w:t>https://www.unive.it/data/course/585613/programma</w:t>
            </w:r>
          </w:p>
        </w:tc>
      </w:tr>
      <w:tr w:rsidR="003945A1" w:rsidRPr="005C5422" w14:paraId="33523655" w14:textId="77777777" w:rsidTr="00A80924">
        <w:trPr>
          <w:trHeight w:val="320"/>
        </w:trPr>
        <w:tc>
          <w:tcPr>
            <w:tcW w:w="3142" w:type="dxa"/>
            <w:tcBorders>
              <w:top w:val="nil"/>
              <w:left w:val="single" w:sz="4" w:space="0" w:color="auto"/>
              <w:bottom w:val="single" w:sz="4" w:space="0" w:color="auto"/>
              <w:right w:val="single" w:sz="4" w:space="0" w:color="auto"/>
            </w:tcBorders>
            <w:noWrap/>
            <w:hideMark/>
          </w:tcPr>
          <w:p w14:paraId="6270A9EC" w14:textId="77777777" w:rsidR="003945A1" w:rsidRPr="005C5422" w:rsidRDefault="003945A1" w:rsidP="00A80924">
            <w:pPr>
              <w:rPr>
                <w:rFonts w:ascii="Aptos Narrow" w:hAnsi="Aptos Narrow"/>
                <w:color w:val="000000"/>
              </w:rPr>
            </w:pPr>
            <w:r w:rsidRPr="005C5422">
              <w:rPr>
                <w:rFonts w:ascii="Aptos Narrow" w:hAnsi="Aptos Narrow"/>
                <w:color w:val="000000"/>
              </w:rPr>
              <w:t>Periodo di erogazione</w:t>
            </w:r>
          </w:p>
        </w:tc>
        <w:tc>
          <w:tcPr>
            <w:tcW w:w="8158" w:type="dxa"/>
            <w:tcBorders>
              <w:top w:val="nil"/>
              <w:left w:val="nil"/>
              <w:bottom w:val="single" w:sz="4" w:space="0" w:color="auto"/>
              <w:right w:val="single" w:sz="4" w:space="0" w:color="auto"/>
            </w:tcBorders>
            <w:noWrap/>
            <w:hideMark/>
          </w:tcPr>
          <w:p w14:paraId="1733A51E" w14:textId="77777777" w:rsidR="003945A1" w:rsidRPr="005C5422" w:rsidRDefault="003945A1" w:rsidP="00A80924">
            <w:pPr>
              <w:rPr>
                <w:rFonts w:ascii="Aptos Narrow" w:hAnsi="Aptos Narrow"/>
                <w:color w:val="000000"/>
              </w:rPr>
            </w:pPr>
            <w:r w:rsidRPr="005C5422">
              <w:rPr>
                <w:rFonts w:ascii="Aptos Narrow" w:hAnsi="Aptos Narrow"/>
                <w:color w:val="000000"/>
              </w:rPr>
              <w:t>sei settimane fra aprile e maggio</w:t>
            </w:r>
          </w:p>
        </w:tc>
      </w:tr>
      <w:tr w:rsidR="003945A1" w:rsidRPr="005C5422" w14:paraId="6CF62FC6" w14:textId="77777777" w:rsidTr="00A80924">
        <w:trPr>
          <w:trHeight w:val="320"/>
        </w:trPr>
        <w:tc>
          <w:tcPr>
            <w:tcW w:w="3142" w:type="dxa"/>
            <w:tcBorders>
              <w:top w:val="nil"/>
              <w:left w:val="single" w:sz="4" w:space="0" w:color="auto"/>
              <w:bottom w:val="single" w:sz="4" w:space="0" w:color="auto"/>
              <w:right w:val="single" w:sz="4" w:space="0" w:color="auto"/>
            </w:tcBorders>
            <w:noWrap/>
            <w:hideMark/>
          </w:tcPr>
          <w:p w14:paraId="73FB2AD3" w14:textId="77777777" w:rsidR="003945A1" w:rsidRPr="005C5422" w:rsidRDefault="003945A1" w:rsidP="00A80924">
            <w:pPr>
              <w:rPr>
                <w:rFonts w:ascii="Aptos Narrow" w:hAnsi="Aptos Narrow"/>
                <w:color w:val="000000"/>
              </w:rPr>
            </w:pPr>
            <w:r w:rsidRPr="005C5422">
              <w:rPr>
                <w:rFonts w:ascii="Aptos Narrow" w:hAnsi="Aptos Narrow"/>
                <w:color w:val="000000"/>
              </w:rPr>
              <w:t>Intensivo o meno</w:t>
            </w:r>
          </w:p>
        </w:tc>
        <w:tc>
          <w:tcPr>
            <w:tcW w:w="8158" w:type="dxa"/>
            <w:tcBorders>
              <w:top w:val="nil"/>
              <w:left w:val="nil"/>
              <w:bottom w:val="single" w:sz="4" w:space="0" w:color="auto"/>
              <w:right w:val="single" w:sz="4" w:space="0" w:color="auto"/>
            </w:tcBorders>
            <w:noWrap/>
            <w:hideMark/>
          </w:tcPr>
          <w:p w14:paraId="05A6D997" w14:textId="77777777" w:rsidR="003945A1" w:rsidRPr="005C5422" w:rsidRDefault="003945A1" w:rsidP="00A80924">
            <w:pPr>
              <w:rPr>
                <w:rFonts w:ascii="Aptos Narrow" w:hAnsi="Aptos Narrow"/>
                <w:color w:val="000000"/>
              </w:rPr>
            </w:pPr>
            <w:r w:rsidRPr="005C5422">
              <w:rPr>
                <w:rFonts w:ascii="Aptos Narrow" w:hAnsi="Aptos Narrow"/>
                <w:color w:val="000000"/>
              </w:rPr>
              <w:t>30h ore distribuite su sei settimane</w:t>
            </w:r>
          </w:p>
        </w:tc>
      </w:tr>
      <w:tr w:rsidR="003945A1" w:rsidRPr="005C5422" w14:paraId="6FF863B2" w14:textId="77777777" w:rsidTr="00A80924">
        <w:trPr>
          <w:trHeight w:val="320"/>
        </w:trPr>
        <w:tc>
          <w:tcPr>
            <w:tcW w:w="3142" w:type="dxa"/>
            <w:tcBorders>
              <w:top w:val="nil"/>
              <w:left w:val="single" w:sz="4" w:space="0" w:color="auto"/>
              <w:bottom w:val="single" w:sz="4" w:space="0" w:color="auto"/>
              <w:right w:val="single" w:sz="4" w:space="0" w:color="auto"/>
            </w:tcBorders>
            <w:noWrap/>
            <w:hideMark/>
          </w:tcPr>
          <w:p w14:paraId="3B93A86E" w14:textId="77777777" w:rsidR="003945A1" w:rsidRPr="005C5422" w:rsidRDefault="003945A1" w:rsidP="00A80924">
            <w:pPr>
              <w:rPr>
                <w:rFonts w:ascii="Aptos Narrow" w:hAnsi="Aptos Narrow"/>
                <w:color w:val="000000"/>
              </w:rPr>
            </w:pPr>
            <w:r w:rsidRPr="005C5422">
              <w:rPr>
                <w:rFonts w:ascii="Aptos Narrow" w:hAnsi="Aptos Narrow"/>
                <w:color w:val="000000"/>
              </w:rPr>
              <w:t>Note</w:t>
            </w:r>
          </w:p>
        </w:tc>
        <w:tc>
          <w:tcPr>
            <w:tcW w:w="8158" w:type="dxa"/>
            <w:tcBorders>
              <w:top w:val="nil"/>
              <w:left w:val="nil"/>
              <w:bottom w:val="single" w:sz="4" w:space="0" w:color="auto"/>
              <w:right w:val="single" w:sz="4" w:space="0" w:color="auto"/>
            </w:tcBorders>
            <w:noWrap/>
            <w:hideMark/>
          </w:tcPr>
          <w:p w14:paraId="2AB15436" w14:textId="77777777" w:rsidR="003945A1" w:rsidRPr="005C5422" w:rsidRDefault="003945A1" w:rsidP="00A80924">
            <w:pPr>
              <w:rPr>
                <w:rFonts w:ascii="Aptos Narrow" w:hAnsi="Aptos Narrow"/>
                <w:color w:val="000000"/>
              </w:rPr>
            </w:pPr>
            <w:r w:rsidRPr="005C5422">
              <w:rPr>
                <w:rFonts w:ascii="Aptos Narrow" w:hAnsi="Aptos Narrow"/>
                <w:color w:val="000000"/>
              </w:rPr>
              <w:t> </w:t>
            </w:r>
          </w:p>
        </w:tc>
      </w:tr>
    </w:tbl>
    <w:p w14:paraId="271599D4" w14:textId="77777777" w:rsidR="003945A1" w:rsidRDefault="003945A1" w:rsidP="003945A1"/>
    <w:p w14:paraId="02BB1EBB" w14:textId="77777777" w:rsidR="003945A1" w:rsidRPr="00723DF0" w:rsidRDefault="003945A1" w:rsidP="003945A1">
      <w:r>
        <w:br w:type="page"/>
      </w:r>
    </w:p>
    <w:p w14:paraId="78312863" w14:textId="5BA25758" w:rsidR="00D1206A" w:rsidRPr="00723DF0" w:rsidRDefault="00304F0C" w:rsidP="003945A1">
      <w:pPr>
        <w:pStyle w:val="Titolo1"/>
        <w:numPr>
          <w:ilvl w:val="0"/>
          <w:numId w:val="3"/>
        </w:numPr>
        <w:rPr>
          <w:b/>
          <w:bCs/>
          <w:color w:val="000000" w:themeColor="text1"/>
        </w:rPr>
      </w:pPr>
      <w:bookmarkStart w:id="98" w:name="_Toc238226566"/>
      <w:r>
        <w:rPr>
          <w:b/>
          <w:bCs/>
          <w:color w:val="000000" w:themeColor="text1"/>
        </w:rPr>
        <w:lastRenderedPageBreak/>
        <w:t>C</w:t>
      </w:r>
      <w:r w:rsidR="003945A1">
        <w:rPr>
          <w:b/>
          <w:bCs/>
          <w:color w:val="000000" w:themeColor="text1"/>
        </w:rPr>
        <w:t>a</w:t>
      </w:r>
      <w:r>
        <w:rPr>
          <w:b/>
          <w:bCs/>
          <w:color w:val="000000" w:themeColor="text1"/>
        </w:rPr>
        <w:t>’ FoscarI</w:t>
      </w:r>
      <w:r w:rsidR="00D1206A">
        <w:rPr>
          <w:b/>
          <w:bCs/>
          <w:color w:val="000000" w:themeColor="text1"/>
        </w:rPr>
        <w:t xml:space="preserve"> Venezia </w:t>
      </w:r>
      <w:r w:rsidR="00FD1BA3">
        <w:rPr>
          <w:b/>
          <w:bCs/>
          <w:color w:val="000000" w:themeColor="text1"/>
        </w:rPr>
        <w:t>(</w:t>
      </w:r>
      <w:r w:rsidR="00D1206A">
        <w:rPr>
          <w:b/>
          <w:bCs/>
          <w:color w:val="000000" w:themeColor="text1"/>
        </w:rPr>
        <w:t>II</w:t>
      </w:r>
      <w:r w:rsidR="00FD1BA3">
        <w:rPr>
          <w:b/>
          <w:bCs/>
          <w:color w:val="000000" w:themeColor="text1"/>
        </w:rPr>
        <w:t>)</w:t>
      </w:r>
      <w:bookmarkEnd w:id="98"/>
    </w:p>
    <w:tbl>
      <w:tblPr>
        <w:tblW w:w="10540" w:type="dxa"/>
        <w:tblCellMar>
          <w:left w:w="70" w:type="dxa"/>
          <w:right w:w="70" w:type="dxa"/>
        </w:tblCellMar>
        <w:tblLook w:val="04A0" w:firstRow="1" w:lastRow="0" w:firstColumn="1" w:lastColumn="0" w:noHBand="0" w:noVBand="1"/>
      </w:tblPr>
      <w:tblGrid>
        <w:gridCol w:w="3140"/>
        <w:gridCol w:w="7400"/>
      </w:tblGrid>
      <w:tr w:rsidR="00E40547" w:rsidRPr="00E40547" w14:paraId="7E1A49C7" w14:textId="77777777" w:rsidTr="00E40547">
        <w:trPr>
          <w:trHeight w:val="320"/>
        </w:trPr>
        <w:tc>
          <w:tcPr>
            <w:tcW w:w="3140" w:type="dxa"/>
            <w:tcBorders>
              <w:top w:val="single" w:sz="4" w:space="0" w:color="auto"/>
              <w:left w:val="single" w:sz="4" w:space="0" w:color="auto"/>
              <w:bottom w:val="single" w:sz="4" w:space="0" w:color="auto"/>
              <w:right w:val="single" w:sz="4" w:space="0" w:color="auto"/>
            </w:tcBorders>
            <w:noWrap/>
            <w:vAlign w:val="bottom"/>
            <w:hideMark/>
          </w:tcPr>
          <w:p w14:paraId="298FD956" w14:textId="77777777" w:rsidR="00E40547" w:rsidRPr="00E40547" w:rsidRDefault="00E40547" w:rsidP="00E40547">
            <w:pPr>
              <w:rPr>
                <w:rFonts w:ascii="Aptos Narrow" w:hAnsi="Aptos Narrow"/>
                <w:color w:val="000000"/>
              </w:rPr>
            </w:pPr>
            <w:r w:rsidRPr="00E40547">
              <w:rPr>
                <w:rFonts w:ascii="Aptos Narrow" w:hAnsi="Aptos Narrow"/>
                <w:color w:val="000000"/>
              </w:rPr>
              <w:t>Università</w:t>
            </w:r>
          </w:p>
        </w:tc>
        <w:tc>
          <w:tcPr>
            <w:tcW w:w="7400" w:type="dxa"/>
            <w:tcBorders>
              <w:top w:val="single" w:sz="4" w:space="0" w:color="auto"/>
              <w:left w:val="nil"/>
              <w:bottom w:val="single" w:sz="4" w:space="0" w:color="auto"/>
              <w:right w:val="single" w:sz="4" w:space="0" w:color="auto"/>
            </w:tcBorders>
            <w:noWrap/>
            <w:vAlign w:val="bottom"/>
            <w:hideMark/>
          </w:tcPr>
          <w:p w14:paraId="0E917AA2" w14:textId="084414C4" w:rsidR="00E40547" w:rsidRPr="00E40547" w:rsidRDefault="00304F0C" w:rsidP="00E40547">
            <w:pPr>
              <w:rPr>
                <w:rFonts w:ascii="Aptos Narrow" w:hAnsi="Aptos Narrow"/>
                <w:color w:val="000000"/>
              </w:rPr>
            </w:pPr>
            <w:r w:rsidRPr="006772CC">
              <w:rPr>
                <w:rFonts w:ascii="Aptos Narrow" w:hAnsi="Aptos Narrow"/>
                <w:color w:val="80340D" w:themeColor="accent2" w:themeShade="80"/>
              </w:rPr>
              <w:t>Ca’ Foscari</w:t>
            </w:r>
            <w:r w:rsidR="00E40547" w:rsidRPr="006772CC">
              <w:rPr>
                <w:rFonts w:ascii="Aptos Narrow" w:hAnsi="Aptos Narrow"/>
                <w:color w:val="80340D" w:themeColor="accent2" w:themeShade="80"/>
              </w:rPr>
              <w:t xml:space="preserve"> Venezia</w:t>
            </w:r>
          </w:p>
        </w:tc>
      </w:tr>
      <w:tr w:rsidR="00E40547" w:rsidRPr="00E40547" w14:paraId="416BB259" w14:textId="77777777" w:rsidTr="00E40547">
        <w:trPr>
          <w:trHeight w:val="320"/>
        </w:trPr>
        <w:tc>
          <w:tcPr>
            <w:tcW w:w="3140" w:type="dxa"/>
            <w:tcBorders>
              <w:top w:val="nil"/>
              <w:left w:val="single" w:sz="4" w:space="0" w:color="auto"/>
              <w:bottom w:val="single" w:sz="4" w:space="0" w:color="auto"/>
              <w:right w:val="single" w:sz="4" w:space="0" w:color="auto"/>
            </w:tcBorders>
            <w:noWrap/>
            <w:vAlign w:val="bottom"/>
            <w:hideMark/>
          </w:tcPr>
          <w:p w14:paraId="518D4895" w14:textId="77777777" w:rsidR="00E40547" w:rsidRPr="00E40547" w:rsidRDefault="00E40547" w:rsidP="00E40547">
            <w:pPr>
              <w:rPr>
                <w:rFonts w:ascii="Aptos Narrow" w:hAnsi="Aptos Narrow"/>
                <w:color w:val="000000"/>
              </w:rPr>
            </w:pPr>
            <w:r w:rsidRPr="00E40547">
              <w:rPr>
                <w:rFonts w:ascii="Aptos Narrow" w:hAnsi="Aptos Narrow"/>
                <w:color w:val="000000"/>
              </w:rPr>
              <w:t xml:space="preserve">Denominazione dottorato </w:t>
            </w:r>
          </w:p>
        </w:tc>
        <w:tc>
          <w:tcPr>
            <w:tcW w:w="7400" w:type="dxa"/>
            <w:tcBorders>
              <w:top w:val="nil"/>
              <w:left w:val="nil"/>
              <w:bottom w:val="single" w:sz="4" w:space="0" w:color="auto"/>
              <w:right w:val="single" w:sz="4" w:space="0" w:color="auto"/>
            </w:tcBorders>
            <w:noWrap/>
            <w:vAlign w:val="bottom"/>
            <w:hideMark/>
          </w:tcPr>
          <w:p w14:paraId="34266E8C" w14:textId="77777777" w:rsidR="00E40547" w:rsidRPr="00E40547" w:rsidRDefault="00E40547" w:rsidP="00E40547">
            <w:pPr>
              <w:rPr>
                <w:rFonts w:ascii="Aptos Narrow" w:hAnsi="Aptos Narrow"/>
                <w:color w:val="000000"/>
              </w:rPr>
            </w:pPr>
            <w:r w:rsidRPr="00E40547">
              <w:rPr>
                <w:rFonts w:ascii="Aptos Narrow" w:hAnsi="Aptos Narrow"/>
                <w:color w:val="000000"/>
              </w:rPr>
              <w:t>PhD in Management</w:t>
            </w:r>
          </w:p>
        </w:tc>
      </w:tr>
      <w:tr w:rsidR="00E40547" w:rsidRPr="008030D9" w14:paraId="194B3733" w14:textId="77777777" w:rsidTr="00A85F85">
        <w:trPr>
          <w:trHeight w:val="320"/>
        </w:trPr>
        <w:tc>
          <w:tcPr>
            <w:tcW w:w="3140" w:type="dxa"/>
            <w:tcBorders>
              <w:top w:val="nil"/>
              <w:left w:val="single" w:sz="4" w:space="0" w:color="auto"/>
              <w:bottom w:val="single" w:sz="4" w:space="0" w:color="auto"/>
              <w:right w:val="single" w:sz="4" w:space="0" w:color="auto"/>
            </w:tcBorders>
            <w:noWrap/>
            <w:vAlign w:val="bottom"/>
            <w:hideMark/>
          </w:tcPr>
          <w:p w14:paraId="5BA5D0BB" w14:textId="77777777" w:rsidR="00E40547" w:rsidRPr="00E40547" w:rsidRDefault="00E40547" w:rsidP="00E40547">
            <w:pPr>
              <w:rPr>
                <w:rFonts w:ascii="Aptos Narrow" w:hAnsi="Aptos Narrow"/>
                <w:color w:val="000000"/>
              </w:rPr>
            </w:pPr>
            <w:r w:rsidRPr="00E40547">
              <w:rPr>
                <w:rFonts w:ascii="Aptos Narrow" w:hAnsi="Aptos Narrow"/>
                <w:color w:val="000000"/>
              </w:rPr>
              <w:t>Denominazione corso</w:t>
            </w:r>
          </w:p>
        </w:tc>
        <w:tc>
          <w:tcPr>
            <w:tcW w:w="7400" w:type="dxa"/>
            <w:tcBorders>
              <w:top w:val="nil"/>
              <w:left w:val="nil"/>
              <w:bottom w:val="single" w:sz="4" w:space="0" w:color="auto"/>
              <w:right w:val="single" w:sz="4" w:space="0" w:color="auto"/>
            </w:tcBorders>
            <w:shd w:val="clear" w:color="auto" w:fill="F6C5AC" w:themeFill="accent2" w:themeFillTint="66"/>
            <w:noWrap/>
            <w:vAlign w:val="bottom"/>
            <w:hideMark/>
          </w:tcPr>
          <w:p w14:paraId="03456BF5" w14:textId="66E58E03" w:rsidR="00E40547" w:rsidRPr="00A85F85" w:rsidRDefault="00A85F85" w:rsidP="00E40547">
            <w:pPr>
              <w:rPr>
                <w:rFonts w:ascii="Aptos Narrow" w:hAnsi="Aptos Narrow"/>
                <w:b/>
                <w:bCs/>
                <w:color w:val="000000"/>
                <w:lang w:val="en-US"/>
              </w:rPr>
            </w:pPr>
            <w:bookmarkStart w:id="99" w:name="MathModManag"/>
            <w:r>
              <w:rPr>
                <w:rFonts w:ascii="Aptos Narrow" w:hAnsi="Aptos Narrow"/>
                <w:b/>
                <w:bCs/>
                <w:color w:val="000000"/>
                <w:lang w:val="en-US"/>
              </w:rPr>
              <w:t>Mathematics for Modelling in Management</w:t>
            </w:r>
            <w:bookmarkEnd w:id="99"/>
          </w:p>
        </w:tc>
      </w:tr>
      <w:tr w:rsidR="00E40547" w:rsidRPr="00E40547" w14:paraId="5924C9D3" w14:textId="77777777" w:rsidTr="00E40547">
        <w:trPr>
          <w:trHeight w:val="320"/>
        </w:trPr>
        <w:tc>
          <w:tcPr>
            <w:tcW w:w="3140" w:type="dxa"/>
            <w:tcBorders>
              <w:top w:val="nil"/>
              <w:left w:val="single" w:sz="4" w:space="0" w:color="auto"/>
              <w:bottom w:val="single" w:sz="4" w:space="0" w:color="auto"/>
              <w:right w:val="single" w:sz="4" w:space="0" w:color="auto"/>
            </w:tcBorders>
            <w:noWrap/>
            <w:vAlign w:val="bottom"/>
            <w:hideMark/>
          </w:tcPr>
          <w:p w14:paraId="759164E9" w14:textId="5FDA1261" w:rsidR="00E40547" w:rsidRPr="00E40547" w:rsidRDefault="00E40547" w:rsidP="00E40547">
            <w:pPr>
              <w:rPr>
                <w:rFonts w:ascii="Aptos Narrow" w:hAnsi="Aptos Narrow"/>
                <w:color w:val="000000"/>
              </w:rPr>
            </w:pPr>
            <w:r w:rsidRPr="00E40547">
              <w:rPr>
                <w:rFonts w:ascii="Aptos Narrow" w:hAnsi="Aptos Narrow"/>
                <w:color w:val="000000"/>
              </w:rPr>
              <w:t>Referente</w:t>
            </w:r>
          </w:p>
        </w:tc>
        <w:tc>
          <w:tcPr>
            <w:tcW w:w="7400" w:type="dxa"/>
            <w:tcBorders>
              <w:top w:val="nil"/>
              <w:left w:val="nil"/>
              <w:bottom w:val="single" w:sz="4" w:space="0" w:color="auto"/>
              <w:right w:val="single" w:sz="4" w:space="0" w:color="auto"/>
            </w:tcBorders>
            <w:noWrap/>
            <w:vAlign w:val="bottom"/>
            <w:hideMark/>
          </w:tcPr>
          <w:p w14:paraId="65D93721" w14:textId="5CD49A4C" w:rsidR="00E40547" w:rsidRPr="00E40547" w:rsidRDefault="00E40547" w:rsidP="00E40547">
            <w:pPr>
              <w:rPr>
                <w:rFonts w:ascii="Aptos Narrow" w:hAnsi="Aptos Narrow"/>
                <w:color w:val="000000"/>
              </w:rPr>
            </w:pPr>
            <w:r w:rsidRPr="00E40547">
              <w:rPr>
                <w:rFonts w:ascii="Aptos Narrow" w:hAnsi="Aptos Narrow"/>
                <w:color w:val="000000"/>
              </w:rPr>
              <w:t xml:space="preserve">Marco Tolotti, </w:t>
            </w:r>
            <w:hyperlink r:id="rId16" w:history="1">
              <w:r w:rsidR="00FD1BA3" w:rsidRPr="00064BD7">
                <w:rPr>
                  <w:rStyle w:val="Collegamentoipertestuale"/>
                  <w:rFonts w:ascii="Aptos Narrow" w:hAnsi="Aptos Narrow"/>
                </w:rPr>
                <w:t>tolotti@unive.it</w:t>
              </w:r>
            </w:hyperlink>
          </w:p>
        </w:tc>
      </w:tr>
      <w:tr w:rsidR="00E40547" w:rsidRPr="00E40547" w14:paraId="23E345EE" w14:textId="77777777" w:rsidTr="00E40547">
        <w:trPr>
          <w:trHeight w:val="320"/>
        </w:trPr>
        <w:tc>
          <w:tcPr>
            <w:tcW w:w="3140" w:type="dxa"/>
            <w:tcBorders>
              <w:top w:val="nil"/>
              <w:left w:val="single" w:sz="4" w:space="0" w:color="auto"/>
              <w:bottom w:val="single" w:sz="4" w:space="0" w:color="auto"/>
              <w:right w:val="single" w:sz="4" w:space="0" w:color="auto"/>
            </w:tcBorders>
            <w:noWrap/>
            <w:vAlign w:val="bottom"/>
            <w:hideMark/>
          </w:tcPr>
          <w:p w14:paraId="735F7F83" w14:textId="77777777" w:rsidR="00E40547" w:rsidRPr="00E40547" w:rsidRDefault="00E40547" w:rsidP="00E40547">
            <w:pPr>
              <w:rPr>
                <w:rFonts w:ascii="Aptos Narrow" w:hAnsi="Aptos Narrow"/>
                <w:color w:val="000000"/>
              </w:rPr>
            </w:pPr>
            <w:r w:rsidRPr="00E40547">
              <w:rPr>
                <w:rFonts w:ascii="Aptos Narrow" w:hAnsi="Aptos Narrow"/>
                <w:color w:val="000000"/>
              </w:rPr>
              <w:t>Numero di ore approssimativo</w:t>
            </w:r>
          </w:p>
        </w:tc>
        <w:tc>
          <w:tcPr>
            <w:tcW w:w="7400" w:type="dxa"/>
            <w:tcBorders>
              <w:top w:val="nil"/>
              <w:left w:val="nil"/>
              <w:bottom w:val="single" w:sz="4" w:space="0" w:color="auto"/>
              <w:right w:val="single" w:sz="4" w:space="0" w:color="auto"/>
            </w:tcBorders>
            <w:noWrap/>
            <w:vAlign w:val="bottom"/>
            <w:hideMark/>
          </w:tcPr>
          <w:p w14:paraId="31ABB8F4" w14:textId="77777777" w:rsidR="00E40547" w:rsidRPr="00E40547" w:rsidRDefault="00E40547" w:rsidP="00E40547">
            <w:pPr>
              <w:rPr>
                <w:rFonts w:ascii="Aptos Narrow" w:hAnsi="Aptos Narrow"/>
                <w:color w:val="000000"/>
              </w:rPr>
            </w:pPr>
            <w:r w:rsidRPr="00E40547">
              <w:rPr>
                <w:rFonts w:ascii="Aptos Narrow" w:hAnsi="Aptos Narrow"/>
                <w:color w:val="000000"/>
              </w:rPr>
              <w:t>30 ore accademiche + 10 ore di laboratorio Python</w:t>
            </w:r>
          </w:p>
        </w:tc>
      </w:tr>
      <w:tr w:rsidR="00E40547" w:rsidRPr="00E40547" w14:paraId="3CA50955" w14:textId="77777777" w:rsidTr="00E40547">
        <w:trPr>
          <w:trHeight w:val="320"/>
        </w:trPr>
        <w:tc>
          <w:tcPr>
            <w:tcW w:w="3140" w:type="dxa"/>
            <w:tcBorders>
              <w:top w:val="nil"/>
              <w:left w:val="single" w:sz="4" w:space="0" w:color="auto"/>
              <w:bottom w:val="single" w:sz="4" w:space="0" w:color="auto"/>
              <w:right w:val="single" w:sz="4" w:space="0" w:color="auto"/>
            </w:tcBorders>
            <w:noWrap/>
            <w:vAlign w:val="bottom"/>
            <w:hideMark/>
          </w:tcPr>
          <w:p w14:paraId="60FE7468" w14:textId="36B22D5B" w:rsidR="00E40547" w:rsidRPr="00E40547" w:rsidRDefault="003F1126" w:rsidP="00E40547">
            <w:pPr>
              <w:rPr>
                <w:rFonts w:ascii="Aptos Narrow" w:hAnsi="Aptos Narrow"/>
                <w:color w:val="000000"/>
              </w:rPr>
            </w:pPr>
            <w:r>
              <w:rPr>
                <w:rFonts w:ascii="Aptos Narrow" w:hAnsi="Aptos Narrow"/>
                <w:color w:val="000000"/>
              </w:rPr>
              <w:t>Fruizione</w:t>
            </w:r>
            <w:r w:rsidR="00E40547" w:rsidRPr="00E40547">
              <w:rPr>
                <w:rFonts w:ascii="Aptos Narrow" w:hAnsi="Aptos Narrow"/>
                <w:color w:val="000000"/>
              </w:rPr>
              <w:t xml:space="preserve"> online</w:t>
            </w:r>
          </w:p>
        </w:tc>
        <w:tc>
          <w:tcPr>
            <w:tcW w:w="7400" w:type="dxa"/>
            <w:tcBorders>
              <w:top w:val="nil"/>
              <w:left w:val="nil"/>
              <w:bottom w:val="single" w:sz="4" w:space="0" w:color="auto"/>
              <w:right w:val="single" w:sz="4" w:space="0" w:color="auto"/>
            </w:tcBorders>
            <w:noWrap/>
            <w:vAlign w:val="bottom"/>
            <w:hideMark/>
          </w:tcPr>
          <w:p w14:paraId="1CC4956C" w14:textId="77777777" w:rsidR="00E40547" w:rsidRPr="00E40547" w:rsidRDefault="00E40547" w:rsidP="00E40547">
            <w:pPr>
              <w:rPr>
                <w:rFonts w:ascii="Aptos Narrow" w:hAnsi="Aptos Narrow"/>
                <w:color w:val="000000"/>
              </w:rPr>
            </w:pPr>
            <w:r w:rsidRPr="00E40547">
              <w:rPr>
                <w:rFonts w:ascii="Aptos Narrow" w:hAnsi="Aptos Narrow"/>
                <w:color w:val="000000"/>
              </w:rPr>
              <w:t>Su richiesta e per motivi specifici</w:t>
            </w:r>
          </w:p>
        </w:tc>
      </w:tr>
      <w:tr w:rsidR="00E40547" w:rsidRPr="00E40547" w14:paraId="7EA9FD5C" w14:textId="77777777" w:rsidTr="00E40547">
        <w:trPr>
          <w:trHeight w:val="320"/>
        </w:trPr>
        <w:tc>
          <w:tcPr>
            <w:tcW w:w="3140" w:type="dxa"/>
            <w:tcBorders>
              <w:top w:val="nil"/>
              <w:left w:val="single" w:sz="4" w:space="0" w:color="auto"/>
              <w:bottom w:val="single" w:sz="4" w:space="0" w:color="auto"/>
              <w:right w:val="single" w:sz="4" w:space="0" w:color="auto"/>
            </w:tcBorders>
            <w:noWrap/>
            <w:vAlign w:val="bottom"/>
            <w:hideMark/>
          </w:tcPr>
          <w:p w14:paraId="2263C517" w14:textId="73C1B9CD" w:rsidR="00E40547" w:rsidRPr="00E40547" w:rsidRDefault="00E40547" w:rsidP="00E40547">
            <w:pPr>
              <w:rPr>
                <w:rFonts w:ascii="Aptos Narrow" w:hAnsi="Aptos Narrow"/>
                <w:color w:val="000000"/>
              </w:rPr>
            </w:pPr>
            <w:r w:rsidRPr="00E40547">
              <w:rPr>
                <w:rFonts w:ascii="Aptos Narrow" w:hAnsi="Aptos Narrow"/>
                <w:color w:val="000000"/>
              </w:rPr>
              <w:t xml:space="preserve">Fruizione in presenza </w:t>
            </w:r>
          </w:p>
        </w:tc>
        <w:tc>
          <w:tcPr>
            <w:tcW w:w="7400" w:type="dxa"/>
            <w:tcBorders>
              <w:top w:val="nil"/>
              <w:left w:val="nil"/>
              <w:bottom w:val="single" w:sz="4" w:space="0" w:color="auto"/>
              <w:right w:val="single" w:sz="4" w:space="0" w:color="auto"/>
            </w:tcBorders>
            <w:noWrap/>
            <w:vAlign w:val="bottom"/>
            <w:hideMark/>
          </w:tcPr>
          <w:p w14:paraId="688CDA92" w14:textId="77777777" w:rsidR="00E40547" w:rsidRPr="00E40547" w:rsidRDefault="00E40547" w:rsidP="00E40547">
            <w:pPr>
              <w:rPr>
                <w:rFonts w:ascii="Aptos Narrow" w:hAnsi="Aptos Narrow"/>
                <w:color w:val="000000"/>
              </w:rPr>
            </w:pPr>
            <w:r w:rsidRPr="00E40547">
              <w:rPr>
                <w:rFonts w:ascii="Aptos Narrow" w:hAnsi="Aptos Narrow"/>
                <w:color w:val="000000"/>
              </w:rPr>
              <w:t>Sì</w:t>
            </w:r>
          </w:p>
        </w:tc>
      </w:tr>
      <w:tr w:rsidR="00E40547" w:rsidRPr="00E40547" w14:paraId="2F96909B" w14:textId="77777777" w:rsidTr="00E40547">
        <w:trPr>
          <w:trHeight w:val="320"/>
        </w:trPr>
        <w:tc>
          <w:tcPr>
            <w:tcW w:w="3140" w:type="dxa"/>
            <w:tcBorders>
              <w:top w:val="nil"/>
              <w:left w:val="single" w:sz="4" w:space="0" w:color="auto"/>
              <w:bottom w:val="single" w:sz="4" w:space="0" w:color="auto"/>
              <w:right w:val="single" w:sz="4" w:space="0" w:color="auto"/>
            </w:tcBorders>
            <w:noWrap/>
            <w:vAlign w:val="bottom"/>
            <w:hideMark/>
          </w:tcPr>
          <w:p w14:paraId="5A69A8F5" w14:textId="77777777" w:rsidR="00E40547" w:rsidRPr="00E40547" w:rsidRDefault="00E40547" w:rsidP="00E40547">
            <w:pPr>
              <w:rPr>
                <w:rFonts w:ascii="Aptos Narrow" w:hAnsi="Aptos Narrow"/>
                <w:color w:val="000000"/>
              </w:rPr>
            </w:pPr>
            <w:r w:rsidRPr="00E40547">
              <w:rPr>
                <w:rFonts w:ascii="Aptos Narrow" w:hAnsi="Aptos Narrow"/>
                <w:color w:val="000000"/>
              </w:rPr>
              <w:t>Programma di massima</w:t>
            </w:r>
          </w:p>
        </w:tc>
        <w:tc>
          <w:tcPr>
            <w:tcW w:w="7400" w:type="dxa"/>
            <w:tcBorders>
              <w:top w:val="nil"/>
              <w:left w:val="nil"/>
              <w:bottom w:val="single" w:sz="4" w:space="0" w:color="auto"/>
              <w:right w:val="single" w:sz="4" w:space="0" w:color="auto"/>
            </w:tcBorders>
            <w:noWrap/>
            <w:vAlign w:val="bottom"/>
            <w:hideMark/>
          </w:tcPr>
          <w:p w14:paraId="2283A67B" w14:textId="77777777" w:rsidR="00E40547" w:rsidRPr="00E40547" w:rsidRDefault="00E40547" w:rsidP="00E40547">
            <w:pPr>
              <w:rPr>
                <w:rFonts w:ascii="Aptos Narrow" w:hAnsi="Aptos Narrow"/>
                <w:color w:val="000000"/>
              </w:rPr>
            </w:pPr>
            <w:r w:rsidRPr="00E40547">
              <w:rPr>
                <w:rFonts w:ascii="Aptos Narrow" w:hAnsi="Aptos Narrow"/>
                <w:color w:val="000000"/>
              </w:rPr>
              <w:t>Algebra lineare e network theory</w:t>
            </w:r>
          </w:p>
        </w:tc>
      </w:tr>
      <w:tr w:rsidR="00E40547" w:rsidRPr="00E40547" w14:paraId="3D9C1C33" w14:textId="77777777" w:rsidTr="00E40547">
        <w:trPr>
          <w:trHeight w:val="320"/>
        </w:trPr>
        <w:tc>
          <w:tcPr>
            <w:tcW w:w="3140" w:type="dxa"/>
            <w:tcBorders>
              <w:top w:val="nil"/>
              <w:left w:val="single" w:sz="4" w:space="0" w:color="auto"/>
              <w:bottom w:val="single" w:sz="4" w:space="0" w:color="auto"/>
              <w:right w:val="single" w:sz="4" w:space="0" w:color="auto"/>
            </w:tcBorders>
            <w:noWrap/>
            <w:vAlign w:val="bottom"/>
            <w:hideMark/>
          </w:tcPr>
          <w:p w14:paraId="3E364E92" w14:textId="77777777" w:rsidR="00E40547" w:rsidRPr="00E40547" w:rsidRDefault="00E40547" w:rsidP="00E40547">
            <w:pPr>
              <w:rPr>
                <w:rFonts w:ascii="Aptos Narrow" w:hAnsi="Aptos Narrow"/>
                <w:color w:val="000000"/>
              </w:rPr>
            </w:pPr>
            <w:proofErr w:type="spellStart"/>
            <w:r w:rsidRPr="00E40547">
              <w:rPr>
                <w:rFonts w:ascii="Aptos Narrow" w:hAnsi="Aptos Narrow"/>
                <w:color w:val="000000"/>
              </w:rPr>
              <w:t>Syllabus</w:t>
            </w:r>
            <w:proofErr w:type="spellEnd"/>
          </w:p>
        </w:tc>
        <w:tc>
          <w:tcPr>
            <w:tcW w:w="7400" w:type="dxa"/>
            <w:tcBorders>
              <w:top w:val="nil"/>
              <w:left w:val="nil"/>
              <w:bottom w:val="single" w:sz="4" w:space="0" w:color="auto"/>
              <w:right w:val="single" w:sz="4" w:space="0" w:color="auto"/>
            </w:tcBorders>
            <w:noWrap/>
            <w:vAlign w:val="bottom"/>
            <w:hideMark/>
          </w:tcPr>
          <w:p w14:paraId="4470FCB9" w14:textId="77777777" w:rsidR="00E40547" w:rsidRPr="00E40547" w:rsidRDefault="00E40547" w:rsidP="00E40547">
            <w:pPr>
              <w:rPr>
                <w:rFonts w:ascii="Aptos Narrow" w:hAnsi="Aptos Narrow"/>
                <w:color w:val="000000"/>
              </w:rPr>
            </w:pPr>
            <w:r w:rsidRPr="00E40547">
              <w:rPr>
                <w:rFonts w:ascii="Aptos Narrow" w:hAnsi="Aptos Narrow"/>
                <w:color w:val="000000"/>
              </w:rPr>
              <w:t> </w:t>
            </w:r>
          </w:p>
        </w:tc>
      </w:tr>
      <w:tr w:rsidR="00E40547" w:rsidRPr="00E40547" w14:paraId="2C0B4F22" w14:textId="77777777" w:rsidTr="00E40547">
        <w:trPr>
          <w:trHeight w:val="320"/>
        </w:trPr>
        <w:tc>
          <w:tcPr>
            <w:tcW w:w="3140" w:type="dxa"/>
            <w:tcBorders>
              <w:top w:val="nil"/>
              <w:left w:val="single" w:sz="4" w:space="0" w:color="auto"/>
              <w:bottom w:val="single" w:sz="4" w:space="0" w:color="auto"/>
              <w:right w:val="single" w:sz="4" w:space="0" w:color="auto"/>
            </w:tcBorders>
            <w:noWrap/>
            <w:vAlign w:val="bottom"/>
            <w:hideMark/>
          </w:tcPr>
          <w:p w14:paraId="28F2A5F3" w14:textId="77777777" w:rsidR="00E40547" w:rsidRPr="00E40547" w:rsidRDefault="00E40547" w:rsidP="00E40547">
            <w:pPr>
              <w:rPr>
                <w:rFonts w:ascii="Aptos Narrow" w:hAnsi="Aptos Narrow"/>
                <w:color w:val="000000"/>
              </w:rPr>
            </w:pPr>
            <w:r w:rsidRPr="00E40547">
              <w:rPr>
                <w:rFonts w:ascii="Aptos Narrow" w:hAnsi="Aptos Narrow"/>
                <w:color w:val="000000"/>
              </w:rPr>
              <w:t>Periodo di erogazione</w:t>
            </w:r>
          </w:p>
        </w:tc>
        <w:tc>
          <w:tcPr>
            <w:tcW w:w="7400" w:type="dxa"/>
            <w:tcBorders>
              <w:top w:val="nil"/>
              <w:left w:val="nil"/>
              <w:bottom w:val="single" w:sz="4" w:space="0" w:color="auto"/>
              <w:right w:val="single" w:sz="4" w:space="0" w:color="auto"/>
            </w:tcBorders>
            <w:noWrap/>
            <w:vAlign w:val="bottom"/>
            <w:hideMark/>
          </w:tcPr>
          <w:p w14:paraId="7FD51172" w14:textId="77777777" w:rsidR="00E40547" w:rsidRPr="00E40547" w:rsidRDefault="00E40547" w:rsidP="00E40547">
            <w:pPr>
              <w:rPr>
                <w:rFonts w:ascii="Aptos Narrow" w:hAnsi="Aptos Narrow"/>
                <w:color w:val="000000"/>
              </w:rPr>
            </w:pPr>
            <w:r w:rsidRPr="00E40547">
              <w:rPr>
                <w:rFonts w:ascii="Aptos Narrow" w:hAnsi="Aptos Narrow"/>
                <w:color w:val="000000"/>
              </w:rPr>
              <w:t xml:space="preserve">Settembre - </w:t>
            </w:r>
            <w:proofErr w:type="gramStart"/>
            <w:r w:rsidRPr="00E40547">
              <w:rPr>
                <w:rFonts w:ascii="Aptos Narrow" w:hAnsi="Aptos Narrow"/>
                <w:color w:val="000000"/>
              </w:rPr>
              <w:t>Ottobre</w:t>
            </w:r>
            <w:proofErr w:type="gramEnd"/>
            <w:r w:rsidRPr="00E40547">
              <w:rPr>
                <w:rFonts w:ascii="Aptos Narrow" w:hAnsi="Aptos Narrow"/>
                <w:color w:val="000000"/>
              </w:rPr>
              <w:t xml:space="preserve"> (5 settimane)</w:t>
            </w:r>
          </w:p>
        </w:tc>
      </w:tr>
      <w:tr w:rsidR="00E40547" w:rsidRPr="00E40547" w14:paraId="75734A8C" w14:textId="77777777" w:rsidTr="00E40547">
        <w:trPr>
          <w:trHeight w:val="320"/>
        </w:trPr>
        <w:tc>
          <w:tcPr>
            <w:tcW w:w="3140" w:type="dxa"/>
            <w:tcBorders>
              <w:top w:val="nil"/>
              <w:left w:val="single" w:sz="4" w:space="0" w:color="auto"/>
              <w:bottom w:val="single" w:sz="4" w:space="0" w:color="auto"/>
              <w:right w:val="single" w:sz="4" w:space="0" w:color="auto"/>
            </w:tcBorders>
            <w:noWrap/>
            <w:vAlign w:val="bottom"/>
            <w:hideMark/>
          </w:tcPr>
          <w:p w14:paraId="48E78379" w14:textId="6347C2CA" w:rsidR="00E40547" w:rsidRPr="00E40547" w:rsidRDefault="00E40547" w:rsidP="00E40547">
            <w:pPr>
              <w:rPr>
                <w:rFonts w:ascii="Aptos Narrow" w:hAnsi="Aptos Narrow"/>
                <w:color w:val="000000"/>
              </w:rPr>
            </w:pPr>
            <w:r w:rsidRPr="00E40547">
              <w:rPr>
                <w:rFonts w:ascii="Aptos Narrow" w:hAnsi="Aptos Narrow"/>
                <w:color w:val="000000"/>
              </w:rPr>
              <w:t>Intensivo o meno</w:t>
            </w:r>
          </w:p>
        </w:tc>
        <w:tc>
          <w:tcPr>
            <w:tcW w:w="7400" w:type="dxa"/>
            <w:tcBorders>
              <w:top w:val="nil"/>
              <w:left w:val="nil"/>
              <w:bottom w:val="single" w:sz="4" w:space="0" w:color="auto"/>
              <w:right w:val="single" w:sz="4" w:space="0" w:color="auto"/>
            </w:tcBorders>
            <w:noWrap/>
            <w:vAlign w:val="bottom"/>
            <w:hideMark/>
          </w:tcPr>
          <w:p w14:paraId="74AB94AB" w14:textId="77777777" w:rsidR="00E40547" w:rsidRPr="00E40547" w:rsidRDefault="00E40547" w:rsidP="00E40547">
            <w:pPr>
              <w:rPr>
                <w:rFonts w:ascii="Aptos Narrow" w:hAnsi="Aptos Narrow"/>
                <w:color w:val="000000"/>
              </w:rPr>
            </w:pPr>
            <w:r w:rsidRPr="00E40547">
              <w:rPr>
                <w:rFonts w:ascii="Aptos Narrow" w:hAnsi="Aptos Narrow"/>
                <w:color w:val="000000"/>
              </w:rPr>
              <w:t>Standard</w:t>
            </w:r>
          </w:p>
        </w:tc>
      </w:tr>
      <w:tr w:rsidR="00E40547" w:rsidRPr="00E40547" w14:paraId="5BF58D3B" w14:textId="77777777" w:rsidTr="00E40547">
        <w:trPr>
          <w:trHeight w:val="320"/>
        </w:trPr>
        <w:tc>
          <w:tcPr>
            <w:tcW w:w="3140" w:type="dxa"/>
            <w:tcBorders>
              <w:top w:val="nil"/>
              <w:left w:val="single" w:sz="4" w:space="0" w:color="auto"/>
              <w:bottom w:val="single" w:sz="4" w:space="0" w:color="auto"/>
              <w:right w:val="single" w:sz="4" w:space="0" w:color="auto"/>
            </w:tcBorders>
            <w:noWrap/>
            <w:vAlign w:val="bottom"/>
            <w:hideMark/>
          </w:tcPr>
          <w:p w14:paraId="62FFC263" w14:textId="77777777" w:rsidR="00E40547" w:rsidRPr="00E40547" w:rsidRDefault="00E40547" w:rsidP="00E40547">
            <w:pPr>
              <w:rPr>
                <w:rFonts w:ascii="Aptos Narrow" w:hAnsi="Aptos Narrow"/>
                <w:color w:val="000000"/>
              </w:rPr>
            </w:pPr>
            <w:r w:rsidRPr="00E40547">
              <w:rPr>
                <w:rFonts w:ascii="Aptos Narrow" w:hAnsi="Aptos Narrow"/>
                <w:color w:val="000000"/>
              </w:rPr>
              <w:t>Note</w:t>
            </w:r>
          </w:p>
        </w:tc>
        <w:tc>
          <w:tcPr>
            <w:tcW w:w="7400" w:type="dxa"/>
            <w:tcBorders>
              <w:top w:val="nil"/>
              <w:left w:val="nil"/>
              <w:bottom w:val="single" w:sz="4" w:space="0" w:color="auto"/>
              <w:right w:val="single" w:sz="4" w:space="0" w:color="auto"/>
            </w:tcBorders>
            <w:noWrap/>
            <w:vAlign w:val="bottom"/>
            <w:hideMark/>
          </w:tcPr>
          <w:p w14:paraId="08D12E9A" w14:textId="77777777" w:rsidR="00E40547" w:rsidRPr="00E40547" w:rsidRDefault="00E40547" w:rsidP="00E40547">
            <w:pPr>
              <w:rPr>
                <w:rFonts w:ascii="Aptos Narrow" w:hAnsi="Aptos Narrow"/>
                <w:color w:val="000000"/>
              </w:rPr>
            </w:pPr>
            <w:r w:rsidRPr="00E40547">
              <w:rPr>
                <w:rFonts w:ascii="Aptos Narrow" w:hAnsi="Aptos Narrow"/>
                <w:color w:val="000000"/>
              </w:rPr>
              <w:t xml:space="preserve">Corso obbligatorio per tutti i dottorandi di primo anno </w:t>
            </w:r>
          </w:p>
        </w:tc>
      </w:tr>
    </w:tbl>
    <w:p w14:paraId="0605B0A3" w14:textId="04EC7A72" w:rsidR="00E40547" w:rsidRDefault="00E40547"/>
    <w:p w14:paraId="7F2207DB" w14:textId="77777777" w:rsidR="00E40547" w:rsidRDefault="00E40547">
      <w:r>
        <w:br w:type="page"/>
      </w:r>
    </w:p>
    <w:tbl>
      <w:tblPr>
        <w:tblW w:w="11300" w:type="dxa"/>
        <w:tblInd w:w="-837" w:type="dxa"/>
        <w:tblCellMar>
          <w:left w:w="70" w:type="dxa"/>
          <w:right w:w="70" w:type="dxa"/>
        </w:tblCellMar>
        <w:tblLook w:val="04A0" w:firstRow="1" w:lastRow="0" w:firstColumn="1" w:lastColumn="0" w:noHBand="0" w:noVBand="1"/>
      </w:tblPr>
      <w:tblGrid>
        <w:gridCol w:w="3642"/>
        <w:gridCol w:w="7658"/>
      </w:tblGrid>
      <w:tr w:rsidR="00E40547" w:rsidRPr="00E40547" w14:paraId="082876FA" w14:textId="77777777" w:rsidTr="00C5273A">
        <w:trPr>
          <w:trHeight w:val="320"/>
        </w:trPr>
        <w:tc>
          <w:tcPr>
            <w:tcW w:w="0" w:type="auto"/>
            <w:tcBorders>
              <w:top w:val="single" w:sz="4" w:space="0" w:color="auto"/>
              <w:left w:val="single" w:sz="4" w:space="0" w:color="auto"/>
              <w:bottom w:val="single" w:sz="4" w:space="0" w:color="auto"/>
              <w:right w:val="single" w:sz="4" w:space="0" w:color="auto"/>
            </w:tcBorders>
            <w:noWrap/>
            <w:hideMark/>
          </w:tcPr>
          <w:p w14:paraId="5AEF718F" w14:textId="77777777" w:rsidR="00E40547" w:rsidRPr="00E40547" w:rsidRDefault="00E40547" w:rsidP="00E40547">
            <w:pPr>
              <w:rPr>
                <w:rFonts w:ascii="Aptos Narrow" w:hAnsi="Aptos Narrow"/>
                <w:color w:val="000000"/>
              </w:rPr>
            </w:pPr>
            <w:r w:rsidRPr="00E40547">
              <w:rPr>
                <w:rFonts w:ascii="Aptos Narrow" w:hAnsi="Aptos Narrow"/>
                <w:color w:val="000000"/>
              </w:rPr>
              <w:lastRenderedPageBreak/>
              <w:t>Università</w:t>
            </w:r>
          </w:p>
        </w:tc>
        <w:tc>
          <w:tcPr>
            <w:tcW w:w="0" w:type="auto"/>
            <w:tcBorders>
              <w:top w:val="single" w:sz="4" w:space="0" w:color="auto"/>
              <w:left w:val="nil"/>
              <w:bottom w:val="single" w:sz="4" w:space="0" w:color="auto"/>
              <w:right w:val="single" w:sz="4" w:space="0" w:color="auto"/>
            </w:tcBorders>
            <w:noWrap/>
            <w:hideMark/>
          </w:tcPr>
          <w:p w14:paraId="2EE451F2" w14:textId="142424E6" w:rsidR="00E40547" w:rsidRPr="006772CC" w:rsidRDefault="00304F0C" w:rsidP="00E40547">
            <w:pPr>
              <w:rPr>
                <w:rFonts w:ascii="Aptos Narrow" w:hAnsi="Aptos Narrow"/>
                <w:color w:val="80340D" w:themeColor="accent2" w:themeShade="80"/>
              </w:rPr>
            </w:pPr>
            <w:r w:rsidRPr="006772CC">
              <w:rPr>
                <w:rFonts w:ascii="Aptos Narrow" w:hAnsi="Aptos Narrow"/>
                <w:color w:val="80340D" w:themeColor="accent2" w:themeShade="80"/>
              </w:rPr>
              <w:t xml:space="preserve">Ca’ Foscari </w:t>
            </w:r>
            <w:r w:rsidR="00E40547" w:rsidRPr="006772CC">
              <w:rPr>
                <w:rFonts w:ascii="Aptos Narrow" w:hAnsi="Aptos Narrow"/>
                <w:color w:val="80340D" w:themeColor="accent2" w:themeShade="80"/>
              </w:rPr>
              <w:t>Venezia</w:t>
            </w:r>
          </w:p>
        </w:tc>
      </w:tr>
      <w:tr w:rsidR="00E40547" w:rsidRPr="00E40547" w14:paraId="2DBF03D7"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136901EE" w14:textId="77777777" w:rsidR="00E40547" w:rsidRPr="00E40547" w:rsidRDefault="00E40547" w:rsidP="00E40547">
            <w:pPr>
              <w:rPr>
                <w:rFonts w:ascii="Aptos Narrow" w:hAnsi="Aptos Narrow"/>
                <w:color w:val="000000"/>
              </w:rPr>
            </w:pPr>
            <w:r w:rsidRPr="00E40547">
              <w:rPr>
                <w:rFonts w:ascii="Aptos Narrow" w:hAnsi="Aptos Narrow"/>
                <w:color w:val="000000"/>
              </w:rPr>
              <w:t xml:space="preserve">Denominazione dottorato </w:t>
            </w:r>
          </w:p>
        </w:tc>
        <w:tc>
          <w:tcPr>
            <w:tcW w:w="0" w:type="auto"/>
            <w:tcBorders>
              <w:top w:val="nil"/>
              <w:left w:val="nil"/>
              <w:bottom w:val="single" w:sz="4" w:space="0" w:color="auto"/>
              <w:right w:val="single" w:sz="4" w:space="0" w:color="auto"/>
            </w:tcBorders>
            <w:noWrap/>
            <w:hideMark/>
          </w:tcPr>
          <w:p w14:paraId="3E7BC846" w14:textId="77777777" w:rsidR="00E40547" w:rsidRPr="00E40547" w:rsidRDefault="00E40547" w:rsidP="00E40547">
            <w:pPr>
              <w:rPr>
                <w:rFonts w:ascii="Aptos Narrow" w:hAnsi="Aptos Narrow"/>
                <w:color w:val="000000"/>
              </w:rPr>
            </w:pPr>
            <w:r w:rsidRPr="00E40547">
              <w:rPr>
                <w:rFonts w:ascii="Aptos Narrow" w:hAnsi="Aptos Narrow"/>
                <w:color w:val="000000"/>
              </w:rPr>
              <w:t>PhD in Management</w:t>
            </w:r>
          </w:p>
        </w:tc>
      </w:tr>
      <w:tr w:rsidR="00E40547" w:rsidRPr="00A85F85" w14:paraId="5D643C51"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140323DA" w14:textId="77777777" w:rsidR="00E40547" w:rsidRPr="00E40547" w:rsidRDefault="00E40547" w:rsidP="00E40547">
            <w:pPr>
              <w:rPr>
                <w:rFonts w:ascii="Aptos Narrow" w:hAnsi="Aptos Narrow"/>
                <w:color w:val="000000"/>
              </w:rPr>
            </w:pPr>
            <w:r w:rsidRPr="00E40547">
              <w:rPr>
                <w:rFonts w:ascii="Aptos Narrow" w:hAnsi="Aptos Narrow"/>
                <w:color w:val="000000"/>
              </w:rPr>
              <w:t>Denominazione corso</w:t>
            </w:r>
          </w:p>
        </w:tc>
        <w:tc>
          <w:tcPr>
            <w:tcW w:w="0" w:type="auto"/>
            <w:tcBorders>
              <w:top w:val="nil"/>
              <w:left w:val="nil"/>
              <w:bottom w:val="single" w:sz="4" w:space="0" w:color="auto"/>
              <w:right w:val="single" w:sz="4" w:space="0" w:color="auto"/>
            </w:tcBorders>
            <w:shd w:val="clear" w:color="auto" w:fill="F6C5AC" w:themeFill="accent2" w:themeFillTint="66"/>
            <w:noWrap/>
            <w:hideMark/>
          </w:tcPr>
          <w:p w14:paraId="57832661" w14:textId="79BA80C8" w:rsidR="00E40547" w:rsidRPr="00A85F85" w:rsidRDefault="00E40547" w:rsidP="00E40547">
            <w:pPr>
              <w:rPr>
                <w:rFonts w:ascii="Aptos Narrow" w:hAnsi="Aptos Narrow"/>
                <w:b/>
                <w:bCs/>
                <w:color w:val="000000"/>
                <w:lang w:val="en-US"/>
              </w:rPr>
            </w:pPr>
            <w:bookmarkStart w:id="100" w:name="Principles"/>
            <w:r w:rsidRPr="00A85F85">
              <w:rPr>
                <w:rFonts w:ascii="Aptos Narrow" w:hAnsi="Aptos Narrow"/>
                <w:b/>
                <w:bCs/>
                <w:color w:val="000000"/>
                <w:lang w:val="en-US"/>
              </w:rPr>
              <w:t>P</w:t>
            </w:r>
            <w:r w:rsidR="00A85F85" w:rsidRPr="00A85F85">
              <w:rPr>
                <w:rFonts w:ascii="Aptos Narrow" w:hAnsi="Aptos Narrow"/>
                <w:b/>
                <w:bCs/>
                <w:color w:val="000000"/>
                <w:lang w:val="en-US"/>
              </w:rPr>
              <w:t>rinciples of Organizational</w:t>
            </w:r>
            <w:r w:rsidR="00A85F85">
              <w:rPr>
                <w:rFonts w:ascii="Aptos Narrow" w:hAnsi="Aptos Narrow"/>
                <w:b/>
                <w:bCs/>
                <w:color w:val="000000"/>
                <w:lang w:val="en-US"/>
              </w:rPr>
              <w:t xml:space="preserve"> Economics</w:t>
            </w:r>
            <w:bookmarkEnd w:id="100"/>
          </w:p>
        </w:tc>
      </w:tr>
      <w:tr w:rsidR="00E40547" w:rsidRPr="00E40547" w14:paraId="41ACCF68"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696ACA89" w14:textId="53089B18" w:rsidR="00E40547" w:rsidRPr="00E40547" w:rsidRDefault="00E40547" w:rsidP="00E40547">
            <w:pPr>
              <w:rPr>
                <w:rFonts w:ascii="Aptos Narrow" w:hAnsi="Aptos Narrow"/>
                <w:color w:val="000000"/>
              </w:rPr>
            </w:pPr>
            <w:r w:rsidRPr="00E40547">
              <w:rPr>
                <w:rFonts w:ascii="Aptos Narrow" w:hAnsi="Aptos Narrow"/>
                <w:color w:val="000000"/>
              </w:rPr>
              <w:t>Referente</w:t>
            </w:r>
          </w:p>
        </w:tc>
        <w:tc>
          <w:tcPr>
            <w:tcW w:w="0" w:type="auto"/>
            <w:tcBorders>
              <w:top w:val="nil"/>
              <w:left w:val="nil"/>
              <w:bottom w:val="single" w:sz="4" w:space="0" w:color="auto"/>
              <w:right w:val="single" w:sz="4" w:space="0" w:color="auto"/>
            </w:tcBorders>
            <w:noWrap/>
            <w:hideMark/>
          </w:tcPr>
          <w:p w14:paraId="40E8E52D" w14:textId="77777777" w:rsidR="00E40547" w:rsidRPr="00E40547" w:rsidRDefault="00E40547" w:rsidP="00E40547">
            <w:pPr>
              <w:rPr>
                <w:rFonts w:ascii="Aptos Narrow" w:hAnsi="Aptos Narrow"/>
                <w:color w:val="000000"/>
              </w:rPr>
            </w:pPr>
            <w:r w:rsidRPr="00E40547">
              <w:rPr>
                <w:rFonts w:ascii="Aptos Narrow" w:hAnsi="Aptos Narrow"/>
                <w:color w:val="000000"/>
              </w:rPr>
              <w:t>Marco LiCalzi, licalzi@unive.it</w:t>
            </w:r>
          </w:p>
        </w:tc>
      </w:tr>
      <w:tr w:rsidR="00E40547" w:rsidRPr="00E40547" w14:paraId="4008AA5E"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1D9D9D61" w14:textId="77777777" w:rsidR="00E40547" w:rsidRPr="00E40547" w:rsidRDefault="00E40547" w:rsidP="00E40547">
            <w:pPr>
              <w:rPr>
                <w:rFonts w:ascii="Aptos Narrow" w:hAnsi="Aptos Narrow"/>
                <w:color w:val="000000"/>
              </w:rPr>
            </w:pPr>
            <w:r w:rsidRPr="00E40547">
              <w:rPr>
                <w:rFonts w:ascii="Aptos Narrow" w:hAnsi="Aptos Narrow"/>
                <w:color w:val="000000"/>
              </w:rPr>
              <w:t>Numero di ore approssimativo</w:t>
            </w:r>
          </w:p>
        </w:tc>
        <w:tc>
          <w:tcPr>
            <w:tcW w:w="0" w:type="auto"/>
            <w:tcBorders>
              <w:top w:val="nil"/>
              <w:left w:val="nil"/>
              <w:bottom w:val="single" w:sz="4" w:space="0" w:color="auto"/>
              <w:right w:val="single" w:sz="4" w:space="0" w:color="auto"/>
            </w:tcBorders>
            <w:noWrap/>
            <w:hideMark/>
          </w:tcPr>
          <w:p w14:paraId="42AB487D" w14:textId="77777777" w:rsidR="00E40547" w:rsidRPr="00E40547" w:rsidRDefault="00E40547" w:rsidP="00E40547">
            <w:pPr>
              <w:rPr>
                <w:rFonts w:ascii="Aptos Narrow" w:hAnsi="Aptos Narrow"/>
                <w:color w:val="000000"/>
              </w:rPr>
            </w:pPr>
            <w:r w:rsidRPr="00E40547">
              <w:rPr>
                <w:rFonts w:ascii="Aptos Narrow" w:hAnsi="Aptos Narrow"/>
                <w:color w:val="000000"/>
              </w:rPr>
              <w:t>30 ore accademiche</w:t>
            </w:r>
          </w:p>
        </w:tc>
      </w:tr>
      <w:tr w:rsidR="00E40547" w:rsidRPr="00E40547" w14:paraId="26D3FAC1"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277CB284" w14:textId="141B46E6" w:rsidR="00E40547" w:rsidRPr="00E40547" w:rsidRDefault="003F1126" w:rsidP="00E40547">
            <w:pPr>
              <w:rPr>
                <w:rFonts w:ascii="Aptos Narrow" w:hAnsi="Aptos Narrow"/>
                <w:color w:val="000000"/>
              </w:rPr>
            </w:pPr>
            <w:r>
              <w:rPr>
                <w:rFonts w:ascii="Aptos Narrow" w:hAnsi="Aptos Narrow"/>
                <w:color w:val="000000"/>
              </w:rPr>
              <w:t>Fruizione</w:t>
            </w:r>
            <w:r w:rsidR="00E40547" w:rsidRPr="00E40547">
              <w:rPr>
                <w:rFonts w:ascii="Aptos Narrow" w:hAnsi="Aptos Narrow"/>
                <w:color w:val="000000"/>
              </w:rPr>
              <w:t xml:space="preserve"> online</w:t>
            </w:r>
          </w:p>
        </w:tc>
        <w:tc>
          <w:tcPr>
            <w:tcW w:w="0" w:type="auto"/>
            <w:tcBorders>
              <w:top w:val="nil"/>
              <w:left w:val="nil"/>
              <w:bottom w:val="single" w:sz="4" w:space="0" w:color="auto"/>
              <w:right w:val="single" w:sz="4" w:space="0" w:color="auto"/>
            </w:tcBorders>
            <w:noWrap/>
            <w:hideMark/>
          </w:tcPr>
          <w:p w14:paraId="75D927AC" w14:textId="77777777" w:rsidR="00E40547" w:rsidRPr="00E40547" w:rsidRDefault="00E40547" w:rsidP="00E40547">
            <w:pPr>
              <w:rPr>
                <w:rFonts w:ascii="Aptos Narrow" w:hAnsi="Aptos Narrow"/>
                <w:color w:val="000000"/>
              </w:rPr>
            </w:pPr>
            <w:r w:rsidRPr="00E40547">
              <w:rPr>
                <w:rFonts w:ascii="Aptos Narrow" w:hAnsi="Aptos Narrow"/>
                <w:color w:val="000000"/>
              </w:rPr>
              <w:t>No</w:t>
            </w:r>
          </w:p>
        </w:tc>
      </w:tr>
      <w:tr w:rsidR="00E40547" w:rsidRPr="00E40547" w14:paraId="30445C93"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2D478EF6" w14:textId="21545D76" w:rsidR="00E40547" w:rsidRPr="00E40547" w:rsidRDefault="00E40547" w:rsidP="00E40547">
            <w:pPr>
              <w:rPr>
                <w:rFonts w:ascii="Aptos Narrow" w:hAnsi="Aptos Narrow"/>
                <w:color w:val="000000"/>
              </w:rPr>
            </w:pPr>
            <w:r w:rsidRPr="00E40547">
              <w:rPr>
                <w:rFonts w:ascii="Aptos Narrow" w:hAnsi="Aptos Narrow"/>
                <w:color w:val="000000"/>
              </w:rPr>
              <w:t xml:space="preserve">Fruizione in presenza </w:t>
            </w:r>
          </w:p>
        </w:tc>
        <w:tc>
          <w:tcPr>
            <w:tcW w:w="0" w:type="auto"/>
            <w:tcBorders>
              <w:top w:val="nil"/>
              <w:left w:val="nil"/>
              <w:bottom w:val="single" w:sz="4" w:space="0" w:color="auto"/>
              <w:right w:val="single" w:sz="4" w:space="0" w:color="auto"/>
            </w:tcBorders>
            <w:noWrap/>
            <w:hideMark/>
          </w:tcPr>
          <w:p w14:paraId="2D444CD5" w14:textId="77777777" w:rsidR="00E40547" w:rsidRPr="00E40547" w:rsidRDefault="00E40547" w:rsidP="00E40547">
            <w:pPr>
              <w:rPr>
                <w:rFonts w:ascii="Aptos Narrow" w:hAnsi="Aptos Narrow"/>
                <w:color w:val="000000"/>
              </w:rPr>
            </w:pPr>
            <w:r w:rsidRPr="00E40547">
              <w:rPr>
                <w:rFonts w:ascii="Aptos Narrow" w:hAnsi="Aptos Narrow"/>
                <w:color w:val="000000"/>
              </w:rPr>
              <w:t>Sì</w:t>
            </w:r>
          </w:p>
        </w:tc>
      </w:tr>
      <w:tr w:rsidR="00E40547" w:rsidRPr="008030D9" w14:paraId="28237520" w14:textId="77777777" w:rsidTr="00C5273A">
        <w:trPr>
          <w:trHeight w:val="320"/>
        </w:trPr>
        <w:tc>
          <w:tcPr>
            <w:tcW w:w="0" w:type="auto"/>
            <w:tcBorders>
              <w:top w:val="single" w:sz="4" w:space="0" w:color="auto"/>
              <w:left w:val="single" w:sz="4" w:space="0" w:color="auto"/>
              <w:bottom w:val="single" w:sz="4" w:space="0" w:color="auto"/>
              <w:right w:val="single" w:sz="4" w:space="0" w:color="auto"/>
            </w:tcBorders>
            <w:noWrap/>
            <w:hideMark/>
          </w:tcPr>
          <w:p w14:paraId="49A03B09" w14:textId="77777777" w:rsidR="00E40547" w:rsidRPr="00E40547" w:rsidRDefault="00E40547" w:rsidP="00E40547">
            <w:pPr>
              <w:rPr>
                <w:rFonts w:ascii="Aptos Narrow" w:hAnsi="Aptos Narrow"/>
                <w:color w:val="000000"/>
              </w:rPr>
            </w:pPr>
            <w:r w:rsidRPr="00E40547">
              <w:rPr>
                <w:rFonts w:ascii="Aptos Narrow" w:hAnsi="Aptos Narrow"/>
                <w:color w:val="000000"/>
              </w:rPr>
              <w:t>Programma di massima</w:t>
            </w:r>
          </w:p>
        </w:tc>
        <w:tc>
          <w:tcPr>
            <w:tcW w:w="0" w:type="auto"/>
            <w:tcBorders>
              <w:top w:val="single" w:sz="4" w:space="0" w:color="auto"/>
              <w:left w:val="nil"/>
              <w:bottom w:val="single" w:sz="4" w:space="0" w:color="auto"/>
              <w:right w:val="single" w:sz="4" w:space="0" w:color="auto"/>
            </w:tcBorders>
            <w:noWrap/>
            <w:hideMark/>
          </w:tcPr>
          <w:p w14:paraId="230594A0" w14:textId="77777777" w:rsidR="00E40547" w:rsidRPr="00723DF0" w:rsidRDefault="00E40547" w:rsidP="00E40547">
            <w:pPr>
              <w:rPr>
                <w:rFonts w:ascii="Aptos Narrow" w:hAnsi="Aptos Narrow"/>
                <w:color w:val="000000"/>
                <w:lang w:val="en-US"/>
              </w:rPr>
            </w:pPr>
            <w:r w:rsidRPr="00723DF0">
              <w:rPr>
                <w:rFonts w:ascii="Aptos Narrow" w:hAnsi="Aptos Narrow"/>
                <w:color w:val="000000"/>
                <w:lang w:val="en-US"/>
              </w:rPr>
              <w:t>basics of game theory; contract theory; organizational economics</w:t>
            </w:r>
          </w:p>
        </w:tc>
      </w:tr>
      <w:tr w:rsidR="00E40547" w:rsidRPr="00E40547" w14:paraId="448F7D23" w14:textId="77777777" w:rsidTr="00C5273A">
        <w:trPr>
          <w:trHeight w:val="320"/>
        </w:trPr>
        <w:tc>
          <w:tcPr>
            <w:tcW w:w="0" w:type="auto"/>
            <w:tcBorders>
              <w:top w:val="single" w:sz="4" w:space="0" w:color="auto"/>
              <w:left w:val="single" w:sz="4" w:space="0" w:color="auto"/>
              <w:bottom w:val="single" w:sz="4" w:space="0" w:color="auto"/>
              <w:right w:val="single" w:sz="4" w:space="0" w:color="auto"/>
            </w:tcBorders>
            <w:noWrap/>
            <w:hideMark/>
          </w:tcPr>
          <w:p w14:paraId="73510C89" w14:textId="77777777" w:rsidR="00E40547" w:rsidRPr="00E40547" w:rsidRDefault="00E40547" w:rsidP="00E40547">
            <w:pPr>
              <w:rPr>
                <w:rFonts w:ascii="Aptos Narrow" w:hAnsi="Aptos Narrow"/>
                <w:color w:val="000000"/>
              </w:rPr>
            </w:pPr>
            <w:proofErr w:type="spellStart"/>
            <w:r w:rsidRPr="00E40547">
              <w:rPr>
                <w:rFonts w:ascii="Aptos Narrow" w:hAnsi="Aptos Narrow"/>
                <w:color w:val="000000"/>
              </w:rPr>
              <w:t>Syllabus</w:t>
            </w:r>
            <w:proofErr w:type="spellEnd"/>
          </w:p>
        </w:tc>
        <w:tc>
          <w:tcPr>
            <w:tcW w:w="0" w:type="auto"/>
            <w:tcBorders>
              <w:top w:val="single" w:sz="4" w:space="0" w:color="auto"/>
              <w:left w:val="nil"/>
              <w:bottom w:val="single" w:sz="4" w:space="0" w:color="auto"/>
              <w:right w:val="single" w:sz="4" w:space="0" w:color="auto"/>
            </w:tcBorders>
            <w:noWrap/>
            <w:hideMark/>
          </w:tcPr>
          <w:p w14:paraId="075AE1A7" w14:textId="77777777" w:rsidR="00E40547" w:rsidRPr="00E40547" w:rsidRDefault="00E40547" w:rsidP="00E40547">
            <w:pPr>
              <w:rPr>
                <w:rFonts w:ascii="Aptos Narrow" w:hAnsi="Aptos Narrow"/>
                <w:color w:val="000000"/>
              </w:rPr>
            </w:pPr>
            <w:r w:rsidRPr="00E40547">
              <w:rPr>
                <w:rFonts w:ascii="Aptos Narrow" w:hAnsi="Aptos Narrow"/>
                <w:color w:val="000000"/>
              </w:rPr>
              <w:t> </w:t>
            </w:r>
          </w:p>
        </w:tc>
      </w:tr>
      <w:tr w:rsidR="00E40547" w:rsidRPr="00E40547" w14:paraId="3967878B"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4FC08DC4" w14:textId="77777777" w:rsidR="00E40547" w:rsidRPr="00E40547" w:rsidRDefault="00E40547" w:rsidP="00E40547">
            <w:pPr>
              <w:rPr>
                <w:rFonts w:ascii="Aptos Narrow" w:hAnsi="Aptos Narrow"/>
                <w:color w:val="000000"/>
              </w:rPr>
            </w:pPr>
            <w:r w:rsidRPr="00E40547">
              <w:rPr>
                <w:rFonts w:ascii="Aptos Narrow" w:hAnsi="Aptos Narrow"/>
                <w:color w:val="000000"/>
              </w:rPr>
              <w:t>Periodo di erogazione</w:t>
            </w:r>
          </w:p>
        </w:tc>
        <w:tc>
          <w:tcPr>
            <w:tcW w:w="0" w:type="auto"/>
            <w:tcBorders>
              <w:top w:val="nil"/>
              <w:left w:val="nil"/>
              <w:bottom w:val="single" w:sz="4" w:space="0" w:color="auto"/>
              <w:right w:val="single" w:sz="4" w:space="0" w:color="auto"/>
            </w:tcBorders>
            <w:noWrap/>
            <w:hideMark/>
          </w:tcPr>
          <w:p w14:paraId="290B812E" w14:textId="77777777" w:rsidR="00E40547" w:rsidRPr="00E40547" w:rsidRDefault="00E40547" w:rsidP="00E40547">
            <w:pPr>
              <w:rPr>
                <w:rFonts w:ascii="Aptos Narrow" w:hAnsi="Aptos Narrow"/>
                <w:color w:val="000000"/>
              </w:rPr>
            </w:pPr>
            <w:r w:rsidRPr="00E40547">
              <w:rPr>
                <w:rFonts w:ascii="Aptos Narrow" w:hAnsi="Aptos Narrow"/>
                <w:color w:val="000000"/>
              </w:rPr>
              <w:t xml:space="preserve">Settembre - </w:t>
            </w:r>
            <w:proofErr w:type="gramStart"/>
            <w:r w:rsidRPr="00E40547">
              <w:rPr>
                <w:rFonts w:ascii="Aptos Narrow" w:hAnsi="Aptos Narrow"/>
                <w:color w:val="000000"/>
              </w:rPr>
              <w:t>Ottobre</w:t>
            </w:r>
            <w:proofErr w:type="gramEnd"/>
            <w:r w:rsidRPr="00E40547">
              <w:rPr>
                <w:rFonts w:ascii="Aptos Narrow" w:hAnsi="Aptos Narrow"/>
                <w:color w:val="000000"/>
              </w:rPr>
              <w:t xml:space="preserve"> (5 settimane)</w:t>
            </w:r>
          </w:p>
        </w:tc>
      </w:tr>
      <w:tr w:rsidR="00E40547" w:rsidRPr="00E40547" w14:paraId="4758C737"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53C7C46C" w14:textId="4FCC12AC" w:rsidR="00E40547" w:rsidRPr="00E40547" w:rsidRDefault="00E40547" w:rsidP="00E40547">
            <w:pPr>
              <w:rPr>
                <w:rFonts w:ascii="Aptos Narrow" w:hAnsi="Aptos Narrow"/>
                <w:color w:val="000000"/>
              </w:rPr>
            </w:pPr>
            <w:r w:rsidRPr="00E40547">
              <w:rPr>
                <w:rFonts w:ascii="Aptos Narrow" w:hAnsi="Aptos Narrow"/>
                <w:color w:val="000000"/>
              </w:rPr>
              <w:t>Intensivo o meno</w:t>
            </w:r>
          </w:p>
        </w:tc>
        <w:tc>
          <w:tcPr>
            <w:tcW w:w="0" w:type="auto"/>
            <w:tcBorders>
              <w:top w:val="nil"/>
              <w:left w:val="nil"/>
              <w:bottom w:val="single" w:sz="4" w:space="0" w:color="auto"/>
              <w:right w:val="single" w:sz="4" w:space="0" w:color="auto"/>
            </w:tcBorders>
            <w:noWrap/>
            <w:hideMark/>
          </w:tcPr>
          <w:p w14:paraId="31C756C6" w14:textId="77777777" w:rsidR="00E40547" w:rsidRPr="00E40547" w:rsidRDefault="00E40547" w:rsidP="00E40547">
            <w:pPr>
              <w:rPr>
                <w:rFonts w:ascii="Aptos Narrow" w:hAnsi="Aptos Narrow"/>
                <w:color w:val="000000"/>
              </w:rPr>
            </w:pPr>
            <w:r w:rsidRPr="00E40547">
              <w:rPr>
                <w:rFonts w:ascii="Aptos Narrow" w:hAnsi="Aptos Narrow"/>
                <w:color w:val="000000"/>
              </w:rPr>
              <w:t>Standard</w:t>
            </w:r>
          </w:p>
        </w:tc>
      </w:tr>
      <w:tr w:rsidR="00E40547" w:rsidRPr="00E40547" w14:paraId="42F05FC6" w14:textId="77777777" w:rsidTr="00C5273A">
        <w:trPr>
          <w:trHeight w:val="320"/>
        </w:trPr>
        <w:tc>
          <w:tcPr>
            <w:tcW w:w="0" w:type="auto"/>
            <w:tcBorders>
              <w:top w:val="nil"/>
              <w:left w:val="single" w:sz="4" w:space="0" w:color="auto"/>
              <w:bottom w:val="single" w:sz="4" w:space="0" w:color="auto"/>
              <w:right w:val="single" w:sz="4" w:space="0" w:color="auto"/>
            </w:tcBorders>
            <w:noWrap/>
            <w:hideMark/>
          </w:tcPr>
          <w:p w14:paraId="33DF684A" w14:textId="77777777" w:rsidR="00E40547" w:rsidRPr="00E40547" w:rsidRDefault="00E40547" w:rsidP="00E40547">
            <w:pPr>
              <w:rPr>
                <w:rFonts w:ascii="Aptos Narrow" w:hAnsi="Aptos Narrow"/>
                <w:color w:val="000000"/>
              </w:rPr>
            </w:pPr>
            <w:r w:rsidRPr="00E40547">
              <w:rPr>
                <w:rFonts w:ascii="Aptos Narrow" w:hAnsi="Aptos Narrow"/>
                <w:color w:val="000000"/>
              </w:rPr>
              <w:t>Note</w:t>
            </w:r>
          </w:p>
        </w:tc>
        <w:tc>
          <w:tcPr>
            <w:tcW w:w="0" w:type="auto"/>
            <w:tcBorders>
              <w:top w:val="nil"/>
              <w:left w:val="nil"/>
              <w:bottom w:val="single" w:sz="4" w:space="0" w:color="auto"/>
              <w:right w:val="single" w:sz="4" w:space="0" w:color="auto"/>
            </w:tcBorders>
            <w:noWrap/>
            <w:hideMark/>
          </w:tcPr>
          <w:p w14:paraId="1CB0BA86" w14:textId="77777777" w:rsidR="00E40547" w:rsidRPr="00E40547" w:rsidRDefault="00E40547" w:rsidP="00E40547">
            <w:pPr>
              <w:rPr>
                <w:rFonts w:ascii="Aptos Narrow" w:hAnsi="Aptos Narrow"/>
                <w:color w:val="000000"/>
              </w:rPr>
            </w:pPr>
            <w:r w:rsidRPr="00E40547">
              <w:rPr>
                <w:rFonts w:ascii="Aptos Narrow" w:hAnsi="Aptos Narrow"/>
                <w:color w:val="000000"/>
              </w:rPr>
              <w:t xml:space="preserve">Corso obbligatorio per tutti i dottorandi di primo anno </w:t>
            </w:r>
          </w:p>
        </w:tc>
      </w:tr>
    </w:tbl>
    <w:p w14:paraId="0B422E07" w14:textId="6D22D584" w:rsidR="000864F3" w:rsidRDefault="000864F3"/>
    <w:p w14:paraId="6C661705" w14:textId="77777777" w:rsidR="000864F3" w:rsidRDefault="000864F3">
      <w:r>
        <w:br w:type="page"/>
      </w:r>
    </w:p>
    <w:p w14:paraId="1B980E01" w14:textId="77F77A18" w:rsidR="003945A1" w:rsidRPr="00723DF0" w:rsidRDefault="003945A1" w:rsidP="003945A1">
      <w:pPr>
        <w:pStyle w:val="Titolo1"/>
        <w:numPr>
          <w:ilvl w:val="0"/>
          <w:numId w:val="3"/>
        </w:numPr>
        <w:rPr>
          <w:b/>
          <w:bCs/>
          <w:color w:val="000000" w:themeColor="text1"/>
        </w:rPr>
      </w:pPr>
      <w:bookmarkStart w:id="101" w:name="_Toc238226567"/>
      <w:bookmarkStart w:id="102" w:name="_Toc233790835"/>
      <w:r w:rsidRPr="00723DF0">
        <w:rPr>
          <w:b/>
          <w:bCs/>
          <w:color w:val="000000" w:themeColor="text1"/>
        </w:rPr>
        <w:lastRenderedPageBreak/>
        <w:t xml:space="preserve">Università di </w:t>
      </w:r>
      <w:r>
        <w:rPr>
          <w:b/>
          <w:bCs/>
          <w:color w:val="000000" w:themeColor="text1"/>
        </w:rPr>
        <w:t>Torino (I)</w:t>
      </w:r>
      <w:bookmarkEnd w:id="101"/>
    </w:p>
    <w:tbl>
      <w:tblPr>
        <w:tblpPr w:leftFromText="141" w:rightFromText="141" w:vertAnchor="text" w:horzAnchor="margin" w:tblpXSpec="center" w:tblpY="257"/>
        <w:tblW w:w="11300" w:type="dxa"/>
        <w:tblCellMar>
          <w:left w:w="70" w:type="dxa"/>
          <w:right w:w="70" w:type="dxa"/>
        </w:tblCellMar>
        <w:tblLook w:val="04A0" w:firstRow="1" w:lastRow="0" w:firstColumn="1" w:lastColumn="0" w:noHBand="0" w:noVBand="1"/>
      </w:tblPr>
      <w:tblGrid>
        <w:gridCol w:w="3152"/>
        <w:gridCol w:w="8148"/>
      </w:tblGrid>
      <w:tr w:rsidR="003945A1" w:rsidRPr="007E6097" w14:paraId="7DC3A0FE" w14:textId="77777777" w:rsidTr="00A80924">
        <w:trPr>
          <w:trHeight w:val="320"/>
        </w:trPr>
        <w:tc>
          <w:tcPr>
            <w:tcW w:w="3119" w:type="dxa"/>
            <w:tcBorders>
              <w:top w:val="single" w:sz="4" w:space="0" w:color="auto"/>
              <w:left w:val="single" w:sz="4" w:space="0" w:color="auto"/>
              <w:bottom w:val="single" w:sz="4" w:space="0" w:color="auto"/>
              <w:right w:val="single" w:sz="4" w:space="0" w:color="auto"/>
            </w:tcBorders>
            <w:noWrap/>
            <w:hideMark/>
          </w:tcPr>
          <w:p w14:paraId="335DEEF1" w14:textId="77777777" w:rsidR="003945A1" w:rsidRPr="007E6097" w:rsidRDefault="003945A1" w:rsidP="00A80924">
            <w:pPr>
              <w:rPr>
                <w:rFonts w:ascii="Aptos Narrow" w:hAnsi="Aptos Narrow"/>
                <w:color w:val="000000"/>
              </w:rPr>
            </w:pPr>
            <w:r w:rsidRPr="007E6097">
              <w:rPr>
                <w:rFonts w:ascii="Aptos Narrow" w:hAnsi="Aptos Narrow"/>
                <w:color w:val="000000"/>
              </w:rPr>
              <w:t>Università</w:t>
            </w:r>
          </w:p>
        </w:tc>
        <w:tc>
          <w:tcPr>
            <w:tcW w:w="8063" w:type="dxa"/>
            <w:tcBorders>
              <w:top w:val="single" w:sz="4" w:space="0" w:color="auto"/>
              <w:left w:val="nil"/>
              <w:bottom w:val="single" w:sz="4" w:space="0" w:color="auto"/>
              <w:right w:val="single" w:sz="4" w:space="0" w:color="auto"/>
            </w:tcBorders>
            <w:noWrap/>
            <w:hideMark/>
          </w:tcPr>
          <w:p w14:paraId="35A45E55" w14:textId="77777777" w:rsidR="003945A1" w:rsidRPr="007E6097" w:rsidRDefault="003945A1" w:rsidP="00A80924">
            <w:pPr>
              <w:rPr>
                <w:rFonts w:ascii="Aptos Narrow" w:hAnsi="Aptos Narrow"/>
                <w:color w:val="000000"/>
              </w:rPr>
            </w:pPr>
            <w:r w:rsidRPr="00304F0C">
              <w:rPr>
                <w:rFonts w:ascii="Aptos Narrow" w:hAnsi="Aptos Narrow"/>
                <w:color w:val="80340D" w:themeColor="accent2" w:themeShade="80"/>
              </w:rPr>
              <w:t>Università di Torino</w:t>
            </w:r>
          </w:p>
        </w:tc>
      </w:tr>
      <w:tr w:rsidR="003945A1" w:rsidRPr="007E6097" w14:paraId="1DCBC02C" w14:textId="77777777" w:rsidTr="00A80924">
        <w:trPr>
          <w:trHeight w:val="320"/>
        </w:trPr>
        <w:tc>
          <w:tcPr>
            <w:tcW w:w="3119" w:type="dxa"/>
            <w:tcBorders>
              <w:top w:val="nil"/>
              <w:left w:val="single" w:sz="4" w:space="0" w:color="auto"/>
              <w:bottom w:val="single" w:sz="4" w:space="0" w:color="auto"/>
              <w:right w:val="single" w:sz="4" w:space="0" w:color="auto"/>
            </w:tcBorders>
            <w:noWrap/>
            <w:hideMark/>
          </w:tcPr>
          <w:p w14:paraId="5504205D" w14:textId="77777777" w:rsidR="003945A1" w:rsidRPr="007E6097" w:rsidRDefault="003945A1" w:rsidP="00A80924">
            <w:pPr>
              <w:rPr>
                <w:rFonts w:ascii="Aptos Narrow" w:hAnsi="Aptos Narrow"/>
                <w:color w:val="000000"/>
              </w:rPr>
            </w:pPr>
            <w:r w:rsidRPr="007E6097">
              <w:rPr>
                <w:rFonts w:ascii="Aptos Narrow" w:hAnsi="Aptos Narrow"/>
                <w:color w:val="000000"/>
              </w:rPr>
              <w:t xml:space="preserve">Denominazione dottorato </w:t>
            </w:r>
          </w:p>
        </w:tc>
        <w:tc>
          <w:tcPr>
            <w:tcW w:w="8063" w:type="dxa"/>
            <w:tcBorders>
              <w:top w:val="nil"/>
              <w:left w:val="nil"/>
              <w:bottom w:val="single" w:sz="4" w:space="0" w:color="auto"/>
              <w:right w:val="single" w:sz="4" w:space="0" w:color="auto"/>
            </w:tcBorders>
            <w:noWrap/>
            <w:hideMark/>
          </w:tcPr>
          <w:p w14:paraId="1A5A85CD" w14:textId="77777777" w:rsidR="003945A1" w:rsidRPr="007E6097" w:rsidRDefault="003945A1" w:rsidP="00A80924">
            <w:pPr>
              <w:rPr>
                <w:rFonts w:ascii="Aptos Narrow" w:hAnsi="Aptos Narrow"/>
                <w:color w:val="000000"/>
              </w:rPr>
            </w:pPr>
            <w:proofErr w:type="spellStart"/>
            <w:r w:rsidRPr="007E6097">
              <w:rPr>
                <w:rFonts w:ascii="Aptos Narrow" w:hAnsi="Aptos Narrow"/>
                <w:color w:val="000000"/>
              </w:rPr>
              <w:t>Modelling</w:t>
            </w:r>
            <w:proofErr w:type="spellEnd"/>
            <w:r w:rsidRPr="007E6097">
              <w:rPr>
                <w:rFonts w:ascii="Aptos Narrow" w:hAnsi="Aptos Narrow"/>
                <w:color w:val="000000"/>
              </w:rPr>
              <w:t xml:space="preserve"> and Data Science</w:t>
            </w:r>
          </w:p>
        </w:tc>
      </w:tr>
      <w:tr w:rsidR="003945A1" w:rsidRPr="007E6097" w14:paraId="44E03D11" w14:textId="77777777" w:rsidTr="00A80924">
        <w:trPr>
          <w:trHeight w:val="320"/>
        </w:trPr>
        <w:tc>
          <w:tcPr>
            <w:tcW w:w="3119" w:type="dxa"/>
            <w:tcBorders>
              <w:top w:val="nil"/>
              <w:left w:val="single" w:sz="4" w:space="0" w:color="auto"/>
              <w:bottom w:val="single" w:sz="4" w:space="0" w:color="auto"/>
              <w:right w:val="single" w:sz="4" w:space="0" w:color="auto"/>
            </w:tcBorders>
            <w:noWrap/>
            <w:hideMark/>
          </w:tcPr>
          <w:p w14:paraId="2C982264" w14:textId="77777777" w:rsidR="003945A1" w:rsidRPr="007E6097" w:rsidRDefault="003945A1" w:rsidP="00A80924">
            <w:pPr>
              <w:rPr>
                <w:rFonts w:ascii="Aptos Narrow" w:hAnsi="Aptos Narrow"/>
                <w:color w:val="000000"/>
              </w:rPr>
            </w:pPr>
            <w:r w:rsidRPr="007E6097">
              <w:rPr>
                <w:rFonts w:ascii="Aptos Narrow" w:hAnsi="Aptos Narrow"/>
                <w:color w:val="000000"/>
              </w:rPr>
              <w:t>Denominazione corso</w:t>
            </w:r>
          </w:p>
        </w:tc>
        <w:tc>
          <w:tcPr>
            <w:tcW w:w="8063" w:type="dxa"/>
            <w:tcBorders>
              <w:top w:val="nil"/>
              <w:left w:val="nil"/>
              <w:bottom w:val="single" w:sz="4" w:space="0" w:color="auto"/>
              <w:right w:val="single" w:sz="4" w:space="0" w:color="auto"/>
            </w:tcBorders>
            <w:shd w:val="clear" w:color="auto" w:fill="F6C5AC" w:themeFill="accent2" w:themeFillTint="66"/>
            <w:noWrap/>
            <w:hideMark/>
          </w:tcPr>
          <w:p w14:paraId="636C17F7" w14:textId="77777777" w:rsidR="003945A1" w:rsidRPr="00A85F85" w:rsidRDefault="003945A1" w:rsidP="00A80924">
            <w:pPr>
              <w:rPr>
                <w:rFonts w:ascii="Aptos Narrow" w:hAnsi="Aptos Narrow"/>
                <w:b/>
                <w:bCs/>
                <w:color w:val="000000"/>
              </w:rPr>
            </w:pPr>
            <w:bookmarkStart w:id="103" w:name="TImeSAnal"/>
            <w:r w:rsidRPr="00A85F85">
              <w:rPr>
                <w:rFonts w:ascii="Aptos Narrow" w:hAnsi="Aptos Narrow"/>
                <w:b/>
                <w:bCs/>
                <w:color w:val="000000"/>
              </w:rPr>
              <w:t xml:space="preserve">Time </w:t>
            </w:r>
            <w:proofErr w:type="spellStart"/>
            <w:r w:rsidRPr="00A85F85">
              <w:rPr>
                <w:rFonts w:ascii="Aptos Narrow" w:hAnsi="Aptos Narrow"/>
                <w:b/>
                <w:bCs/>
                <w:color w:val="000000"/>
              </w:rPr>
              <w:t>series</w:t>
            </w:r>
            <w:proofErr w:type="spellEnd"/>
            <w:r w:rsidRPr="00A85F85">
              <w:rPr>
                <w:rFonts w:ascii="Aptos Narrow" w:hAnsi="Aptos Narrow"/>
                <w:b/>
                <w:bCs/>
                <w:color w:val="000000"/>
              </w:rPr>
              <w:t xml:space="preserve"> </w:t>
            </w:r>
            <w:proofErr w:type="spellStart"/>
            <w:r w:rsidRPr="00A85F85">
              <w:rPr>
                <w:rFonts w:ascii="Aptos Narrow" w:hAnsi="Aptos Narrow"/>
                <w:b/>
                <w:bCs/>
                <w:color w:val="000000"/>
              </w:rPr>
              <w:t>analysis</w:t>
            </w:r>
            <w:proofErr w:type="spellEnd"/>
            <w:r w:rsidRPr="00A85F85">
              <w:rPr>
                <w:rFonts w:ascii="Aptos Narrow" w:hAnsi="Aptos Narrow"/>
                <w:b/>
                <w:bCs/>
                <w:color w:val="000000"/>
              </w:rPr>
              <w:t>  </w:t>
            </w:r>
            <w:bookmarkEnd w:id="103"/>
          </w:p>
        </w:tc>
      </w:tr>
      <w:tr w:rsidR="003945A1" w:rsidRPr="007E6097" w14:paraId="18F9329F" w14:textId="77777777" w:rsidTr="00A80924">
        <w:trPr>
          <w:trHeight w:val="320"/>
        </w:trPr>
        <w:tc>
          <w:tcPr>
            <w:tcW w:w="3119" w:type="dxa"/>
            <w:tcBorders>
              <w:top w:val="nil"/>
              <w:left w:val="single" w:sz="4" w:space="0" w:color="auto"/>
              <w:bottom w:val="single" w:sz="4" w:space="0" w:color="auto"/>
              <w:right w:val="single" w:sz="4" w:space="0" w:color="auto"/>
            </w:tcBorders>
            <w:noWrap/>
            <w:hideMark/>
          </w:tcPr>
          <w:p w14:paraId="699382F3" w14:textId="77777777" w:rsidR="003945A1" w:rsidRPr="007E6097" w:rsidRDefault="003945A1" w:rsidP="00A80924">
            <w:pPr>
              <w:rPr>
                <w:rFonts w:ascii="Aptos Narrow" w:hAnsi="Aptos Narrow"/>
                <w:color w:val="000000"/>
              </w:rPr>
            </w:pPr>
            <w:r w:rsidRPr="007E6097">
              <w:rPr>
                <w:rFonts w:ascii="Aptos Narrow" w:hAnsi="Aptos Narrow"/>
                <w:color w:val="000000"/>
              </w:rPr>
              <w:t>Referente</w:t>
            </w:r>
          </w:p>
        </w:tc>
        <w:tc>
          <w:tcPr>
            <w:tcW w:w="8063" w:type="dxa"/>
            <w:tcBorders>
              <w:top w:val="nil"/>
              <w:left w:val="nil"/>
              <w:bottom w:val="single" w:sz="4" w:space="0" w:color="auto"/>
              <w:right w:val="single" w:sz="4" w:space="0" w:color="auto"/>
            </w:tcBorders>
            <w:noWrap/>
            <w:hideMark/>
          </w:tcPr>
          <w:p w14:paraId="5B1392F2" w14:textId="77777777" w:rsidR="003945A1" w:rsidRPr="007E6097" w:rsidRDefault="003945A1" w:rsidP="00A80924">
            <w:pPr>
              <w:rPr>
                <w:rFonts w:ascii="Aptos Narrow" w:hAnsi="Aptos Narrow"/>
                <w:color w:val="000000"/>
              </w:rPr>
            </w:pPr>
            <w:r w:rsidRPr="007E6097">
              <w:rPr>
                <w:rFonts w:ascii="Aptos Narrow" w:hAnsi="Aptos Narrow"/>
                <w:color w:val="000000"/>
              </w:rPr>
              <w:t>Elvira Di Nardo</w:t>
            </w:r>
          </w:p>
        </w:tc>
      </w:tr>
      <w:tr w:rsidR="003945A1" w:rsidRPr="007E6097" w14:paraId="286637C6" w14:textId="77777777" w:rsidTr="00A80924">
        <w:trPr>
          <w:trHeight w:val="320"/>
        </w:trPr>
        <w:tc>
          <w:tcPr>
            <w:tcW w:w="3119" w:type="dxa"/>
            <w:tcBorders>
              <w:top w:val="nil"/>
              <w:left w:val="single" w:sz="4" w:space="0" w:color="auto"/>
              <w:bottom w:val="single" w:sz="4" w:space="0" w:color="auto"/>
              <w:right w:val="single" w:sz="4" w:space="0" w:color="auto"/>
            </w:tcBorders>
            <w:noWrap/>
            <w:hideMark/>
          </w:tcPr>
          <w:p w14:paraId="2B17B609" w14:textId="77777777" w:rsidR="003945A1" w:rsidRPr="007E6097" w:rsidRDefault="003945A1" w:rsidP="00A80924">
            <w:pPr>
              <w:rPr>
                <w:rFonts w:ascii="Aptos Narrow" w:hAnsi="Aptos Narrow"/>
                <w:color w:val="000000"/>
              </w:rPr>
            </w:pPr>
            <w:r w:rsidRPr="007E6097">
              <w:rPr>
                <w:rFonts w:ascii="Aptos Narrow" w:hAnsi="Aptos Narrow"/>
                <w:color w:val="000000"/>
              </w:rPr>
              <w:t>Numero di ore approssimativo</w:t>
            </w:r>
          </w:p>
        </w:tc>
        <w:tc>
          <w:tcPr>
            <w:tcW w:w="8063" w:type="dxa"/>
            <w:tcBorders>
              <w:top w:val="nil"/>
              <w:left w:val="nil"/>
              <w:bottom w:val="single" w:sz="4" w:space="0" w:color="auto"/>
              <w:right w:val="single" w:sz="4" w:space="0" w:color="auto"/>
            </w:tcBorders>
            <w:noWrap/>
            <w:hideMark/>
          </w:tcPr>
          <w:p w14:paraId="47AF3A8E" w14:textId="77777777" w:rsidR="003945A1" w:rsidRPr="007E6097" w:rsidRDefault="003945A1" w:rsidP="00A80924">
            <w:pPr>
              <w:rPr>
                <w:rFonts w:ascii="Aptos Narrow" w:hAnsi="Aptos Narrow"/>
                <w:color w:val="000000"/>
              </w:rPr>
            </w:pPr>
            <w:r w:rsidRPr="007E6097">
              <w:rPr>
                <w:rFonts w:ascii="Aptos Narrow" w:hAnsi="Aptos Narrow"/>
                <w:color w:val="000000"/>
              </w:rPr>
              <w:t>dic-16</w:t>
            </w:r>
          </w:p>
        </w:tc>
      </w:tr>
      <w:tr w:rsidR="003945A1" w:rsidRPr="007E6097" w14:paraId="367A9091" w14:textId="77777777" w:rsidTr="00A80924">
        <w:trPr>
          <w:trHeight w:val="320"/>
        </w:trPr>
        <w:tc>
          <w:tcPr>
            <w:tcW w:w="3119" w:type="dxa"/>
            <w:tcBorders>
              <w:top w:val="nil"/>
              <w:left w:val="single" w:sz="4" w:space="0" w:color="auto"/>
              <w:bottom w:val="single" w:sz="4" w:space="0" w:color="auto"/>
              <w:right w:val="single" w:sz="4" w:space="0" w:color="auto"/>
            </w:tcBorders>
            <w:noWrap/>
            <w:hideMark/>
          </w:tcPr>
          <w:p w14:paraId="747666C4" w14:textId="77777777" w:rsidR="003945A1" w:rsidRPr="007E6097" w:rsidRDefault="003945A1" w:rsidP="00A80924">
            <w:pPr>
              <w:rPr>
                <w:rFonts w:ascii="Aptos Narrow" w:hAnsi="Aptos Narrow"/>
                <w:color w:val="000000"/>
              </w:rPr>
            </w:pPr>
            <w:r>
              <w:rPr>
                <w:rFonts w:ascii="Aptos Narrow" w:hAnsi="Aptos Narrow"/>
                <w:color w:val="000000"/>
              </w:rPr>
              <w:t>Fruizione</w:t>
            </w:r>
            <w:r w:rsidRPr="007E6097">
              <w:rPr>
                <w:rFonts w:ascii="Aptos Narrow" w:hAnsi="Aptos Narrow"/>
                <w:color w:val="000000"/>
              </w:rPr>
              <w:t xml:space="preserve"> online</w:t>
            </w:r>
          </w:p>
        </w:tc>
        <w:tc>
          <w:tcPr>
            <w:tcW w:w="8063" w:type="dxa"/>
            <w:tcBorders>
              <w:top w:val="nil"/>
              <w:left w:val="nil"/>
              <w:bottom w:val="single" w:sz="4" w:space="0" w:color="auto"/>
              <w:right w:val="single" w:sz="4" w:space="0" w:color="auto"/>
            </w:tcBorders>
            <w:noWrap/>
            <w:hideMark/>
          </w:tcPr>
          <w:p w14:paraId="7D51641C" w14:textId="77777777" w:rsidR="003945A1" w:rsidRPr="007E6097" w:rsidRDefault="003945A1" w:rsidP="00A80924">
            <w:pPr>
              <w:rPr>
                <w:rFonts w:ascii="Aptos Narrow" w:hAnsi="Aptos Narrow"/>
                <w:color w:val="000000"/>
              </w:rPr>
            </w:pPr>
            <w:r w:rsidRPr="007E6097">
              <w:rPr>
                <w:rFonts w:ascii="Aptos Narrow" w:hAnsi="Aptos Narrow"/>
                <w:color w:val="000000"/>
              </w:rPr>
              <w:t>No</w:t>
            </w:r>
          </w:p>
        </w:tc>
      </w:tr>
      <w:tr w:rsidR="003945A1" w:rsidRPr="007E6097" w14:paraId="0F7DE0F2" w14:textId="77777777" w:rsidTr="00A80924">
        <w:trPr>
          <w:trHeight w:val="320"/>
        </w:trPr>
        <w:tc>
          <w:tcPr>
            <w:tcW w:w="3119" w:type="dxa"/>
            <w:tcBorders>
              <w:top w:val="nil"/>
              <w:left w:val="single" w:sz="4" w:space="0" w:color="auto"/>
              <w:bottom w:val="single" w:sz="4" w:space="0" w:color="auto"/>
              <w:right w:val="single" w:sz="4" w:space="0" w:color="auto"/>
            </w:tcBorders>
            <w:noWrap/>
            <w:hideMark/>
          </w:tcPr>
          <w:p w14:paraId="1708D109" w14:textId="77777777" w:rsidR="003945A1" w:rsidRPr="007E6097" w:rsidRDefault="003945A1" w:rsidP="00A80924">
            <w:pPr>
              <w:rPr>
                <w:rFonts w:ascii="Aptos Narrow" w:hAnsi="Aptos Narrow"/>
                <w:color w:val="000000"/>
              </w:rPr>
            </w:pPr>
            <w:r w:rsidRPr="007E6097">
              <w:rPr>
                <w:rFonts w:ascii="Aptos Narrow" w:hAnsi="Aptos Narrow"/>
                <w:color w:val="000000"/>
              </w:rPr>
              <w:t xml:space="preserve">Fruizione in presenza </w:t>
            </w:r>
          </w:p>
        </w:tc>
        <w:tc>
          <w:tcPr>
            <w:tcW w:w="8063" w:type="dxa"/>
            <w:tcBorders>
              <w:top w:val="nil"/>
              <w:left w:val="nil"/>
              <w:bottom w:val="single" w:sz="4" w:space="0" w:color="auto"/>
              <w:right w:val="single" w:sz="4" w:space="0" w:color="auto"/>
            </w:tcBorders>
            <w:noWrap/>
            <w:hideMark/>
          </w:tcPr>
          <w:p w14:paraId="48480F40" w14:textId="77777777" w:rsidR="003945A1" w:rsidRPr="007E6097" w:rsidRDefault="003945A1" w:rsidP="00A80924">
            <w:pPr>
              <w:rPr>
                <w:rFonts w:ascii="Aptos Narrow" w:hAnsi="Aptos Narrow"/>
                <w:color w:val="000000"/>
              </w:rPr>
            </w:pPr>
            <w:r w:rsidRPr="007E6097">
              <w:rPr>
                <w:rFonts w:ascii="Aptos Narrow" w:hAnsi="Aptos Narrow"/>
                <w:color w:val="000000"/>
              </w:rPr>
              <w:t>Si</w:t>
            </w:r>
          </w:p>
        </w:tc>
      </w:tr>
      <w:tr w:rsidR="003945A1" w:rsidRPr="007E6097" w14:paraId="06447F9D" w14:textId="77777777" w:rsidTr="00A80924">
        <w:trPr>
          <w:trHeight w:val="320"/>
        </w:trPr>
        <w:tc>
          <w:tcPr>
            <w:tcW w:w="3119" w:type="dxa"/>
            <w:tcBorders>
              <w:top w:val="nil"/>
              <w:left w:val="single" w:sz="4" w:space="0" w:color="auto"/>
              <w:bottom w:val="single" w:sz="4" w:space="0" w:color="auto"/>
              <w:right w:val="single" w:sz="4" w:space="0" w:color="auto"/>
            </w:tcBorders>
            <w:noWrap/>
            <w:hideMark/>
          </w:tcPr>
          <w:p w14:paraId="6B2B5D75" w14:textId="77777777" w:rsidR="003945A1" w:rsidRPr="007E6097" w:rsidRDefault="003945A1" w:rsidP="00A80924">
            <w:pPr>
              <w:rPr>
                <w:rFonts w:ascii="Aptos Narrow" w:hAnsi="Aptos Narrow"/>
                <w:color w:val="000000"/>
              </w:rPr>
            </w:pPr>
            <w:r w:rsidRPr="007E6097">
              <w:rPr>
                <w:rFonts w:ascii="Aptos Narrow" w:hAnsi="Aptos Narrow"/>
                <w:color w:val="000000"/>
              </w:rPr>
              <w:t>Programma di massima</w:t>
            </w:r>
          </w:p>
        </w:tc>
        <w:tc>
          <w:tcPr>
            <w:tcW w:w="8063" w:type="dxa"/>
            <w:tcBorders>
              <w:top w:val="nil"/>
              <w:left w:val="nil"/>
              <w:bottom w:val="single" w:sz="4" w:space="0" w:color="auto"/>
              <w:right w:val="single" w:sz="4" w:space="0" w:color="auto"/>
            </w:tcBorders>
            <w:noWrap/>
            <w:hideMark/>
          </w:tcPr>
          <w:p w14:paraId="79AD3E85" w14:textId="77777777" w:rsidR="003945A1" w:rsidRPr="007E6097" w:rsidRDefault="003945A1" w:rsidP="00A80924">
            <w:pPr>
              <w:rPr>
                <w:rFonts w:ascii="Aptos Narrow" w:hAnsi="Aptos Narrow"/>
                <w:color w:val="000000"/>
              </w:rPr>
            </w:pPr>
            <w:r w:rsidRPr="007E6097">
              <w:rPr>
                <w:rFonts w:ascii="Aptos Narrow" w:hAnsi="Aptos Narrow"/>
                <w:color w:val="000000"/>
              </w:rPr>
              <w:t> </w:t>
            </w:r>
          </w:p>
        </w:tc>
      </w:tr>
      <w:tr w:rsidR="003945A1" w:rsidRPr="007E6097" w14:paraId="0C8F321A" w14:textId="77777777" w:rsidTr="00A80924">
        <w:trPr>
          <w:trHeight w:val="320"/>
        </w:trPr>
        <w:tc>
          <w:tcPr>
            <w:tcW w:w="3119" w:type="dxa"/>
            <w:tcBorders>
              <w:top w:val="nil"/>
              <w:left w:val="single" w:sz="4" w:space="0" w:color="auto"/>
              <w:bottom w:val="single" w:sz="4" w:space="0" w:color="auto"/>
              <w:right w:val="single" w:sz="4" w:space="0" w:color="auto"/>
            </w:tcBorders>
            <w:noWrap/>
            <w:hideMark/>
          </w:tcPr>
          <w:p w14:paraId="0CE050ED" w14:textId="77777777" w:rsidR="003945A1" w:rsidRPr="007E6097" w:rsidRDefault="003945A1" w:rsidP="00A80924">
            <w:pPr>
              <w:rPr>
                <w:rFonts w:ascii="Aptos Narrow" w:hAnsi="Aptos Narrow"/>
                <w:color w:val="000000"/>
              </w:rPr>
            </w:pPr>
            <w:proofErr w:type="spellStart"/>
            <w:r w:rsidRPr="007E6097">
              <w:rPr>
                <w:rFonts w:ascii="Aptos Narrow" w:hAnsi="Aptos Narrow"/>
                <w:color w:val="000000"/>
              </w:rPr>
              <w:t>Syllabus</w:t>
            </w:r>
            <w:proofErr w:type="spellEnd"/>
          </w:p>
        </w:tc>
        <w:tc>
          <w:tcPr>
            <w:tcW w:w="8063" w:type="dxa"/>
            <w:tcBorders>
              <w:top w:val="nil"/>
              <w:left w:val="nil"/>
              <w:bottom w:val="single" w:sz="4" w:space="0" w:color="auto"/>
              <w:right w:val="single" w:sz="4" w:space="0" w:color="auto"/>
            </w:tcBorders>
            <w:noWrap/>
            <w:hideMark/>
          </w:tcPr>
          <w:p w14:paraId="148D51FE" w14:textId="77777777" w:rsidR="003945A1" w:rsidRPr="007E6097" w:rsidRDefault="003945A1" w:rsidP="00A80924">
            <w:pPr>
              <w:rPr>
                <w:rFonts w:ascii="Aptos Narrow" w:hAnsi="Aptos Narrow"/>
                <w:color w:val="000000"/>
              </w:rPr>
            </w:pPr>
            <w:r w:rsidRPr="00723DF0">
              <w:rPr>
                <w:rFonts w:ascii="Aptos Narrow" w:hAnsi="Aptos Narrow"/>
                <w:color w:val="000000"/>
                <w:lang w:val="en-US"/>
              </w:rPr>
              <w:t xml:space="preserve">With this course, the </w:t>
            </w:r>
            <w:proofErr w:type="spellStart"/>
            <w:r w:rsidRPr="00723DF0">
              <w:rPr>
                <w:rFonts w:ascii="Aptos Narrow" w:hAnsi="Aptos Narrow"/>
                <w:color w:val="000000"/>
                <w:lang w:val="en-US"/>
              </w:rPr>
              <w:t>Phd</w:t>
            </w:r>
            <w:proofErr w:type="spellEnd"/>
            <w:r w:rsidRPr="00723DF0">
              <w:rPr>
                <w:rFonts w:ascii="Aptos Narrow" w:hAnsi="Aptos Narrow"/>
                <w:color w:val="000000"/>
                <w:lang w:val="en-US"/>
              </w:rPr>
              <w:t xml:space="preserve"> student should be able to transform a real problem into a statistical one and interpret results in an effective way for phenomena evolving during the time.  Moreover, it is expected that the student </w:t>
            </w:r>
            <w:proofErr w:type="gramStart"/>
            <w:r w:rsidRPr="00723DF0">
              <w:rPr>
                <w:rFonts w:ascii="Aptos Narrow" w:hAnsi="Aptos Narrow"/>
                <w:color w:val="000000"/>
                <w:lang w:val="en-US"/>
              </w:rPr>
              <w:t>is able to</w:t>
            </w:r>
            <w:proofErr w:type="gramEnd"/>
            <w:r w:rsidRPr="00723DF0">
              <w:rPr>
                <w:rFonts w:ascii="Aptos Narrow" w:hAnsi="Aptos Narrow"/>
                <w:color w:val="000000"/>
                <w:lang w:val="en-US"/>
              </w:rPr>
              <w:t xml:space="preserve"> employ mathematical/statistical models for a better identification of the dependence and for forecasting the </w:t>
            </w:r>
            <w:proofErr w:type="spellStart"/>
            <w:r w:rsidRPr="00723DF0">
              <w:rPr>
                <w:rFonts w:ascii="Aptos Narrow" w:hAnsi="Aptos Narrow"/>
                <w:color w:val="000000"/>
                <w:lang w:val="en-US"/>
              </w:rPr>
              <w:t>behaviour</w:t>
            </w:r>
            <w:proofErr w:type="spellEnd"/>
            <w:r w:rsidRPr="00723DF0">
              <w:rPr>
                <w:rFonts w:ascii="Aptos Narrow" w:hAnsi="Aptos Narrow"/>
                <w:color w:val="000000"/>
                <w:lang w:val="en-US"/>
              </w:rPr>
              <w:t xml:space="preserve"> of the stochastic dynamic system under observation. Syllabus: Strong and weak stationary time series, IID sequence. Time average and almost sure convergence for strong stationary </w:t>
            </w:r>
            <w:proofErr w:type="spellStart"/>
            <w:r w:rsidRPr="00723DF0">
              <w:rPr>
                <w:rFonts w:ascii="Aptos Narrow" w:hAnsi="Aptos Narrow"/>
                <w:color w:val="000000"/>
                <w:lang w:val="en-US"/>
              </w:rPr>
              <w:t>t.s.</w:t>
            </w:r>
            <w:proofErr w:type="spellEnd"/>
            <w:r w:rsidRPr="00723DF0">
              <w:rPr>
                <w:rFonts w:ascii="Aptos Narrow" w:hAnsi="Aptos Narrow"/>
                <w:color w:val="000000"/>
                <w:lang w:val="en-US"/>
              </w:rPr>
              <w:t xml:space="preserve"> Mean-ergodic property and stationary time series.  Estimation of ACF's functions: statistical properties.</w:t>
            </w:r>
            <w:r>
              <w:rPr>
                <w:rFonts w:ascii="Aptos Narrow" w:hAnsi="Aptos Narrow"/>
                <w:color w:val="000000"/>
                <w:lang w:val="en-US"/>
              </w:rPr>
              <w:t xml:space="preserve"> </w:t>
            </w:r>
            <w:r w:rsidRPr="00723DF0">
              <w:rPr>
                <w:rFonts w:ascii="Aptos Narrow" w:hAnsi="Aptos Narrow"/>
                <w:color w:val="000000"/>
                <w:lang w:val="en-US"/>
              </w:rPr>
              <w:t xml:space="preserve">Ergodicity covariance property in L^2. Ljung-Box test. Transformations of data and difference operators.  Additive models: decomposition in trend and seasonal components and remainder term. Fitting the trend component. Global and local trend: linear trend, regression and approximation. Filtering: </w:t>
            </w:r>
            <w:proofErr w:type="gramStart"/>
            <w:r w:rsidRPr="00723DF0">
              <w:rPr>
                <w:rFonts w:ascii="Aptos Narrow" w:hAnsi="Aptos Narrow"/>
                <w:color w:val="000000"/>
                <w:lang w:val="en-US"/>
              </w:rPr>
              <w:t>two sided</w:t>
            </w:r>
            <w:proofErr w:type="gramEnd"/>
            <w:r w:rsidRPr="00723DF0">
              <w:rPr>
                <w:rFonts w:ascii="Aptos Narrow" w:hAnsi="Aptos Narrow"/>
                <w:color w:val="000000"/>
                <w:lang w:val="en-US"/>
              </w:rPr>
              <w:t xml:space="preserve"> moving average, asymmetric filter. Seasonal component: Periodogram. Analysis of the residuals. </w:t>
            </w:r>
            <w:proofErr w:type="spellStart"/>
            <w:r w:rsidRPr="00723DF0">
              <w:rPr>
                <w:rFonts w:ascii="Aptos Narrow" w:hAnsi="Aptos Narrow"/>
                <w:color w:val="000000"/>
                <w:lang w:val="en-US"/>
              </w:rPr>
              <w:t>Wold's</w:t>
            </w:r>
            <w:proofErr w:type="spellEnd"/>
            <w:r w:rsidRPr="00723DF0">
              <w:rPr>
                <w:rFonts w:ascii="Aptos Narrow" w:hAnsi="Aptos Narrow"/>
                <w:color w:val="000000"/>
                <w:lang w:val="en-US"/>
              </w:rPr>
              <w:t xml:space="preserve"> decomposition. Linear time series: time invariant linear filter. MA of order infinite. M(q) and AR(p) models. ADF test. Yule-Walker's equations for the covariance function of AR(p) models. ARMA models. Parameter redundancy. Identifiability of a model: causal and invertible representation of an ARMA model. Partial autocorrelation function. Estimation methods for the parameters of ARMA models. the AIC index. </w:t>
            </w:r>
            <w:r w:rsidRPr="007E6097">
              <w:rPr>
                <w:rFonts w:ascii="Aptos Narrow" w:hAnsi="Aptos Narrow"/>
                <w:color w:val="000000"/>
              </w:rPr>
              <w:t>Forecasting. Validate the fitting. </w:t>
            </w:r>
          </w:p>
        </w:tc>
      </w:tr>
      <w:tr w:rsidR="003945A1" w:rsidRPr="007E6097" w14:paraId="5CACD313" w14:textId="77777777" w:rsidTr="00A80924">
        <w:trPr>
          <w:trHeight w:val="320"/>
        </w:trPr>
        <w:tc>
          <w:tcPr>
            <w:tcW w:w="3119" w:type="dxa"/>
            <w:tcBorders>
              <w:top w:val="nil"/>
              <w:left w:val="single" w:sz="4" w:space="0" w:color="auto"/>
              <w:bottom w:val="single" w:sz="4" w:space="0" w:color="auto"/>
              <w:right w:val="single" w:sz="4" w:space="0" w:color="auto"/>
            </w:tcBorders>
            <w:noWrap/>
            <w:hideMark/>
          </w:tcPr>
          <w:p w14:paraId="6C81C517" w14:textId="77777777" w:rsidR="003945A1" w:rsidRPr="007E6097" w:rsidRDefault="003945A1" w:rsidP="00A80924">
            <w:pPr>
              <w:rPr>
                <w:rFonts w:ascii="Aptos Narrow" w:hAnsi="Aptos Narrow"/>
                <w:color w:val="000000"/>
              </w:rPr>
            </w:pPr>
            <w:r w:rsidRPr="007E6097">
              <w:rPr>
                <w:rFonts w:ascii="Aptos Narrow" w:hAnsi="Aptos Narrow"/>
                <w:color w:val="000000"/>
              </w:rPr>
              <w:t>Periodo di erogazione</w:t>
            </w:r>
          </w:p>
        </w:tc>
        <w:tc>
          <w:tcPr>
            <w:tcW w:w="8063" w:type="dxa"/>
            <w:tcBorders>
              <w:top w:val="nil"/>
              <w:left w:val="nil"/>
              <w:bottom w:val="single" w:sz="4" w:space="0" w:color="auto"/>
              <w:right w:val="single" w:sz="4" w:space="0" w:color="auto"/>
            </w:tcBorders>
            <w:noWrap/>
            <w:hideMark/>
          </w:tcPr>
          <w:p w14:paraId="497305A8" w14:textId="77777777" w:rsidR="003945A1" w:rsidRPr="007E6097" w:rsidRDefault="003945A1" w:rsidP="00A80924">
            <w:pPr>
              <w:rPr>
                <w:rFonts w:ascii="Aptos Narrow" w:hAnsi="Aptos Narrow"/>
                <w:color w:val="000000"/>
              </w:rPr>
            </w:pPr>
            <w:r w:rsidRPr="007E6097">
              <w:rPr>
                <w:rFonts w:ascii="Aptos Narrow" w:hAnsi="Aptos Narrow"/>
                <w:color w:val="000000"/>
              </w:rPr>
              <w:t xml:space="preserve">Aprile - </w:t>
            </w:r>
            <w:proofErr w:type="gramStart"/>
            <w:r w:rsidRPr="007E6097">
              <w:rPr>
                <w:rFonts w:ascii="Aptos Narrow" w:hAnsi="Aptos Narrow"/>
                <w:color w:val="000000"/>
              </w:rPr>
              <w:t>Maggio</w:t>
            </w:r>
            <w:proofErr w:type="gramEnd"/>
          </w:p>
        </w:tc>
      </w:tr>
      <w:tr w:rsidR="003945A1" w:rsidRPr="007E6097" w14:paraId="3BEC9E0E" w14:textId="77777777" w:rsidTr="00A80924">
        <w:trPr>
          <w:trHeight w:val="320"/>
        </w:trPr>
        <w:tc>
          <w:tcPr>
            <w:tcW w:w="3119" w:type="dxa"/>
            <w:tcBorders>
              <w:top w:val="nil"/>
              <w:left w:val="single" w:sz="4" w:space="0" w:color="auto"/>
              <w:bottom w:val="single" w:sz="4" w:space="0" w:color="auto"/>
              <w:right w:val="single" w:sz="4" w:space="0" w:color="auto"/>
            </w:tcBorders>
            <w:noWrap/>
            <w:hideMark/>
          </w:tcPr>
          <w:p w14:paraId="6D2A5FF5" w14:textId="77777777" w:rsidR="003945A1" w:rsidRPr="007E6097" w:rsidRDefault="003945A1" w:rsidP="00A80924">
            <w:pPr>
              <w:rPr>
                <w:rFonts w:ascii="Aptos Narrow" w:hAnsi="Aptos Narrow"/>
                <w:color w:val="000000"/>
              </w:rPr>
            </w:pPr>
            <w:r w:rsidRPr="007E6097">
              <w:rPr>
                <w:rFonts w:ascii="Aptos Narrow" w:hAnsi="Aptos Narrow"/>
                <w:color w:val="000000"/>
              </w:rPr>
              <w:t>Intensivo o meno</w:t>
            </w:r>
          </w:p>
        </w:tc>
        <w:tc>
          <w:tcPr>
            <w:tcW w:w="8063" w:type="dxa"/>
            <w:tcBorders>
              <w:top w:val="nil"/>
              <w:left w:val="nil"/>
              <w:bottom w:val="single" w:sz="4" w:space="0" w:color="auto"/>
              <w:right w:val="single" w:sz="4" w:space="0" w:color="auto"/>
            </w:tcBorders>
            <w:noWrap/>
            <w:hideMark/>
          </w:tcPr>
          <w:p w14:paraId="0DB034F7" w14:textId="77777777" w:rsidR="003945A1" w:rsidRPr="007E6097" w:rsidRDefault="003945A1" w:rsidP="00A80924">
            <w:pPr>
              <w:rPr>
                <w:rFonts w:ascii="Aptos Narrow" w:hAnsi="Aptos Narrow"/>
                <w:color w:val="000000"/>
              </w:rPr>
            </w:pPr>
            <w:r w:rsidRPr="007E6097">
              <w:rPr>
                <w:rFonts w:ascii="Aptos Narrow" w:hAnsi="Aptos Narrow"/>
                <w:color w:val="000000"/>
              </w:rPr>
              <w:t>Si</w:t>
            </w:r>
          </w:p>
        </w:tc>
      </w:tr>
      <w:tr w:rsidR="003945A1" w:rsidRPr="007E6097" w14:paraId="4110936A" w14:textId="77777777" w:rsidTr="00A80924">
        <w:trPr>
          <w:trHeight w:val="320"/>
        </w:trPr>
        <w:tc>
          <w:tcPr>
            <w:tcW w:w="3119" w:type="dxa"/>
            <w:tcBorders>
              <w:top w:val="nil"/>
              <w:left w:val="single" w:sz="4" w:space="0" w:color="auto"/>
              <w:bottom w:val="single" w:sz="4" w:space="0" w:color="auto"/>
              <w:right w:val="single" w:sz="4" w:space="0" w:color="auto"/>
            </w:tcBorders>
            <w:noWrap/>
            <w:hideMark/>
          </w:tcPr>
          <w:p w14:paraId="7F784D02" w14:textId="77777777" w:rsidR="003945A1" w:rsidRPr="007E6097" w:rsidRDefault="003945A1" w:rsidP="00A80924">
            <w:pPr>
              <w:rPr>
                <w:rFonts w:ascii="Aptos Narrow" w:hAnsi="Aptos Narrow"/>
                <w:color w:val="000000"/>
              </w:rPr>
            </w:pPr>
            <w:r w:rsidRPr="007E6097">
              <w:rPr>
                <w:rFonts w:ascii="Aptos Narrow" w:hAnsi="Aptos Narrow"/>
                <w:color w:val="000000"/>
              </w:rPr>
              <w:t>Note</w:t>
            </w:r>
          </w:p>
        </w:tc>
        <w:tc>
          <w:tcPr>
            <w:tcW w:w="8063" w:type="dxa"/>
            <w:tcBorders>
              <w:top w:val="nil"/>
              <w:left w:val="nil"/>
              <w:bottom w:val="single" w:sz="4" w:space="0" w:color="auto"/>
              <w:right w:val="single" w:sz="4" w:space="0" w:color="auto"/>
            </w:tcBorders>
            <w:noWrap/>
            <w:hideMark/>
          </w:tcPr>
          <w:p w14:paraId="452F4255" w14:textId="77777777" w:rsidR="003945A1" w:rsidRPr="007E6097" w:rsidRDefault="003945A1" w:rsidP="00A80924">
            <w:pPr>
              <w:rPr>
                <w:rFonts w:ascii="Aptos Narrow" w:hAnsi="Aptos Narrow"/>
                <w:color w:val="000000"/>
              </w:rPr>
            </w:pPr>
            <w:r w:rsidRPr="007E6097">
              <w:rPr>
                <w:rFonts w:ascii="Aptos Narrow" w:hAnsi="Aptos Narrow"/>
                <w:color w:val="000000"/>
              </w:rPr>
              <w:t>Tutti i corsi di MDS sono disponibili qui https://dottorato-mds.campusnet.unito.it/do/home.pl/View?doc=Courses_PhD.html</w:t>
            </w:r>
          </w:p>
        </w:tc>
      </w:tr>
    </w:tbl>
    <w:p w14:paraId="33F42FDC" w14:textId="77777777" w:rsidR="003945A1" w:rsidRDefault="003945A1" w:rsidP="003945A1"/>
    <w:p w14:paraId="39DCE968" w14:textId="77777777" w:rsidR="003945A1" w:rsidRDefault="003945A1" w:rsidP="003945A1"/>
    <w:p w14:paraId="6AF3167E" w14:textId="77777777" w:rsidR="003945A1" w:rsidRDefault="003945A1" w:rsidP="003945A1">
      <w:r>
        <w:br w:type="page"/>
      </w:r>
    </w:p>
    <w:tbl>
      <w:tblPr>
        <w:tblW w:w="11300" w:type="dxa"/>
        <w:tblInd w:w="-838" w:type="dxa"/>
        <w:tblCellMar>
          <w:left w:w="70" w:type="dxa"/>
          <w:right w:w="70" w:type="dxa"/>
        </w:tblCellMar>
        <w:tblLook w:val="04A0" w:firstRow="1" w:lastRow="0" w:firstColumn="1" w:lastColumn="0" w:noHBand="0" w:noVBand="1"/>
      </w:tblPr>
      <w:tblGrid>
        <w:gridCol w:w="3152"/>
        <w:gridCol w:w="8148"/>
      </w:tblGrid>
      <w:tr w:rsidR="003945A1" w:rsidRPr="007E6097" w14:paraId="1A8C8FA6" w14:textId="77777777" w:rsidTr="00A80924">
        <w:trPr>
          <w:trHeight w:val="320"/>
        </w:trPr>
        <w:tc>
          <w:tcPr>
            <w:tcW w:w="3152" w:type="dxa"/>
            <w:tcBorders>
              <w:top w:val="single" w:sz="4" w:space="0" w:color="auto"/>
              <w:left w:val="single" w:sz="4" w:space="0" w:color="auto"/>
              <w:bottom w:val="single" w:sz="4" w:space="0" w:color="auto"/>
              <w:right w:val="single" w:sz="4" w:space="0" w:color="auto"/>
            </w:tcBorders>
            <w:noWrap/>
            <w:hideMark/>
          </w:tcPr>
          <w:p w14:paraId="0AB2C634" w14:textId="77777777" w:rsidR="003945A1" w:rsidRPr="007E6097" w:rsidRDefault="003945A1" w:rsidP="00A80924">
            <w:pPr>
              <w:rPr>
                <w:rFonts w:ascii="Aptos Narrow" w:hAnsi="Aptos Narrow"/>
                <w:color w:val="000000"/>
              </w:rPr>
            </w:pPr>
            <w:r w:rsidRPr="007E6097">
              <w:rPr>
                <w:rFonts w:ascii="Aptos Narrow" w:hAnsi="Aptos Narrow"/>
                <w:color w:val="000000"/>
              </w:rPr>
              <w:lastRenderedPageBreak/>
              <w:t>Università</w:t>
            </w:r>
          </w:p>
        </w:tc>
        <w:tc>
          <w:tcPr>
            <w:tcW w:w="8148" w:type="dxa"/>
            <w:tcBorders>
              <w:top w:val="single" w:sz="4" w:space="0" w:color="auto"/>
              <w:left w:val="nil"/>
              <w:bottom w:val="single" w:sz="4" w:space="0" w:color="auto"/>
              <w:right w:val="single" w:sz="4" w:space="0" w:color="auto"/>
            </w:tcBorders>
            <w:noWrap/>
            <w:hideMark/>
          </w:tcPr>
          <w:p w14:paraId="076A780F" w14:textId="77777777" w:rsidR="003945A1" w:rsidRPr="007E6097" w:rsidRDefault="003945A1" w:rsidP="00A80924">
            <w:pPr>
              <w:rPr>
                <w:rFonts w:ascii="Aptos Narrow" w:hAnsi="Aptos Narrow"/>
                <w:color w:val="000000"/>
              </w:rPr>
            </w:pPr>
            <w:r w:rsidRPr="00304F0C">
              <w:rPr>
                <w:rFonts w:ascii="Aptos Narrow" w:hAnsi="Aptos Narrow"/>
                <w:color w:val="80340D" w:themeColor="accent2" w:themeShade="80"/>
              </w:rPr>
              <w:t>Università di Torino</w:t>
            </w:r>
          </w:p>
        </w:tc>
      </w:tr>
      <w:tr w:rsidR="003945A1" w:rsidRPr="007E6097" w14:paraId="1493D702"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1D6F8FA0" w14:textId="77777777" w:rsidR="003945A1" w:rsidRPr="007E6097" w:rsidRDefault="003945A1" w:rsidP="00A80924">
            <w:pPr>
              <w:rPr>
                <w:rFonts w:ascii="Aptos Narrow" w:hAnsi="Aptos Narrow"/>
                <w:color w:val="000000"/>
              </w:rPr>
            </w:pPr>
            <w:r w:rsidRPr="007E6097">
              <w:rPr>
                <w:rFonts w:ascii="Aptos Narrow" w:hAnsi="Aptos Narrow"/>
                <w:color w:val="000000"/>
              </w:rPr>
              <w:t xml:space="preserve">Denominazione dottorato </w:t>
            </w:r>
          </w:p>
        </w:tc>
        <w:tc>
          <w:tcPr>
            <w:tcW w:w="8148" w:type="dxa"/>
            <w:tcBorders>
              <w:top w:val="nil"/>
              <w:left w:val="nil"/>
              <w:bottom w:val="single" w:sz="4" w:space="0" w:color="auto"/>
              <w:right w:val="single" w:sz="4" w:space="0" w:color="auto"/>
            </w:tcBorders>
            <w:noWrap/>
            <w:hideMark/>
          </w:tcPr>
          <w:p w14:paraId="5BE5A911" w14:textId="77777777" w:rsidR="003945A1" w:rsidRPr="007E6097" w:rsidRDefault="003945A1" w:rsidP="00A80924">
            <w:pPr>
              <w:rPr>
                <w:rFonts w:ascii="Aptos Narrow" w:hAnsi="Aptos Narrow"/>
                <w:color w:val="000000"/>
              </w:rPr>
            </w:pPr>
            <w:proofErr w:type="spellStart"/>
            <w:r w:rsidRPr="007E6097">
              <w:rPr>
                <w:rFonts w:ascii="Aptos Narrow" w:hAnsi="Aptos Narrow"/>
                <w:color w:val="000000"/>
              </w:rPr>
              <w:t>Modelling</w:t>
            </w:r>
            <w:proofErr w:type="spellEnd"/>
            <w:r w:rsidRPr="007E6097">
              <w:rPr>
                <w:rFonts w:ascii="Aptos Narrow" w:hAnsi="Aptos Narrow"/>
                <w:color w:val="000000"/>
              </w:rPr>
              <w:t xml:space="preserve"> and Data Science</w:t>
            </w:r>
          </w:p>
        </w:tc>
      </w:tr>
      <w:tr w:rsidR="003945A1" w:rsidRPr="007E6097" w14:paraId="47A9731F"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06AC1570" w14:textId="77777777" w:rsidR="003945A1" w:rsidRPr="007E6097" w:rsidRDefault="003945A1" w:rsidP="00A80924">
            <w:pPr>
              <w:rPr>
                <w:rFonts w:ascii="Aptos Narrow" w:hAnsi="Aptos Narrow"/>
                <w:color w:val="000000"/>
              </w:rPr>
            </w:pPr>
            <w:r w:rsidRPr="007E6097">
              <w:rPr>
                <w:rFonts w:ascii="Aptos Narrow" w:hAnsi="Aptos Narrow"/>
                <w:color w:val="000000"/>
              </w:rPr>
              <w:t>Denominazione corso</w:t>
            </w:r>
          </w:p>
        </w:tc>
        <w:tc>
          <w:tcPr>
            <w:tcW w:w="8148" w:type="dxa"/>
            <w:tcBorders>
              <w:top w:val="nil"/>
              <w:left w:val="nil"/>
              <w:bottom w:val="single" w:sz="4" w:space="0" w:color="auto"/>
              <w:right w:val="single" w:sz="4" w:space="0" w:color="auto"/>
            </w:tcBorders>
            <w:shd w:val="clear" w:color="auto" w:fill="F6C5AC" w:themeFill="accent2" w:themeFillTint="66"/>
            <w:noWrap/>
            <w:hideMark/>
          </w:tcPr>
          <w:p w14:paraId="12BF1586" w14:textId="77777777" w:rsidR="003945A1" w:rsidRPr="00A85F85" w:rsidRDefault="003945A1" w:rsidP="00A80924">
            <w:pPr>
              <w:rPr>
                <w:rFonts w:ascii="Aptos Narrow" w:hAnsi="Aptos Narrow"/>
                <w:b/>
                <w:bCs/>
                <w:color w:val="000000"/>
              </w:rPr>
            </w:pPr>
            <w:bookmarkStart w:id="104" w:name="Spacial"/>
            <w:proofErr w:type="spellStart"/>
            <w:r w:rsidRPr="00A85F85">
              <w:rPr>
                <w:rFonts w:ascii="Aptos Narrow" w:hAnsi="Aptos Narrow"/>
                <w:b/>
                <w:bCs/>
                <w:color w:val="000000"/>
              </w:rPr>
              <w:t>Spatial</w:t>
            </w:r>
            <w:proofErr w:type="spellEnd"/>
            <w:r w:rsidRPr="00A85F85">
              <w:rPr>
                <w:rFonts w:ascii="Aptos Narrow" w:hAnsi="Aptos Narrow"/>
                <w:b/>
                <w:bCs/>
                <w:color w:val="000000"/>
              </w:rPr>
              <w:t xml:space="preserve"> Data Science</w:t>
            </w:r>
            <w:bookmarkEnd w:id="104"/>
          </w:p>
        </w:tc>
      </w:tr>
      <w:tr w:rsidR="003945A1" w:rsidRPr="007E6097" w14:paraId="59413459"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4AB24401" w14:textId="77777777" w:rsidR="003945A1" w:rsidRPr="007E6097" w:rsidRDefault="003945A1" w:rsidP="00A80924">
            <w:pPr>
              <w:rPr>
                <w:rFonts w:ascii="Aptos Narrow" w:hAnsi="Aptos Narrow"/>
                <w:color w:val="000000"/>
              </w:rPr>
            </w:pPr>
            <w:r w:rsidRPr="007E6097">
              <w:rPr>
                <w:rFonts w:ascii="Aptos Narrow" w:hAnsi="Aptos Narrow"/>
                <w:color w:val="000000"/>
              </w:rPr>
              <w:t>Referente</w:t>
            </w:r>
          </w:p>
        </w:tc>
        <w:tc>
          <w:tcPr>
            <w:tcW w:w="8148" w:type="dxa"/>
            <w:tcBorders>
              <w:top w:val="nil"/>
              <w:left w:val="nil"/>
              <w:bottom w:val="single" w:sz="4" w:space="0" w:color="auto"/>
              <w:right w:val="single" w:sz="4" w:space="0" w:color="auto"/>
            </w:tcBorders>
            <w:noWrap/>
            <w:hideMark/>
          </w:tcPr>
          <w:p w14:paraId="33E7A8BD" w14:textId="77777777" w:rsidR="003945A1" w:rsidRPr="007E6097" w:rsidRDefault="003945A1" w:rsidP="00A80924">
            <w:pPr>
              <w:rPr>
                <w:rFonts w:ascii="Aptos Narrow" w:hAnsi="Aptos Narrow"/>
                <w:color w:val="000000"/>
              </w:rPr>
            </w:pPr>
            <w:r w:rsidRPr="007E6097">
              <w:rPr>
                <w:rFonts w:ascii="Aptos Narrow" w:hAnsi="Aptos Narrow"/>
                <w:color w:val="000000"/>
              </w:rPr>
              <w:t xml:space="preserve">Rossano </w:t>
            </w:r>
            <w:proofErr w:type="spellStart"/>
            <w:r w:rsidRPr="007E6097">
              <w:rPr>
                <w:rFonts w:ascii="Aptos Narrow" w:hAnsi="Aptos Narrow"/>
                <w:color w:val="000000"/>
              </w:rPr>
              <w:t>Schifanella</w:t>
            </w:r>
            <w:proofErr w:type="spellEnd"/>
          </w:p>
        </w:tc>
      </w:tr>
      <w:tr w:rsidR="003945A1" w:rsidRPr="007E6097" w14:paraId="445EA1B2"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3582246E" w14:textId="77777777" w:rsidR="003945A1" w:rsidRPr="007E6097" w:rsidRDefault="003945A1" w:rsidP="00A80924">
            <w:pPr>
              <w:rPr>
                <w:rFonts w:ascii="Aptos Narrow" w:hAnsi="Aptos Narrow"/>
                <w:color w:val="000000"/>
              </w:rPr>
            </w:pPr>
            <w:r w:rsidRPr="007E6097">
              <w:rPr>
                <w:rFonts w:ascii="Aptos Narrow" w:hAnsi="Aptos Narrow"/>
                <w:color w:val="000000"/>
              </w:rPr>
              <w:t>Numero di ore approssimativo</w:t>
            </w:r>
          </w:p>
        </w:tc>
        <w:tc>
          <w:tcPr>
            <w:tcW w:w="8148" w:type="dxa"/>
            <w:tcBorders>
              <w:top w:val="nil"/>
              <w:left w:val="nil"/>
              <w:bottom w:val="single" w:sz="4" w:space="0" w:color="auto"/>
              <w:right w:val="single" w:sz="4" w:space="0" w:color="auto"/>
            </w:tcBorders>
            <w:noWrap/>
            <w:hideMark/>
          </w:tcPr>
          <w:p w14:paraId="5CBC7197" w14:textId="77777777" w:rsidR="003945A1" w:rsidRPr="007E6097" w:rsidRDefault="003945A1" w:rsidP="00A80924">
            <w:pPr>
              <w:rPr>
                <w:rFonts w:ascii="Aptos Narrow" w:hAnsi="Aptos Narrow"/>
                <w:color w:val="000000"/>
              </w:rPr>
            </w:pPr>
            <w:r w:rsidRPr="007E6097">
              <w:rPr>
                <w:rFonts w:ascii="Aptos Narrow" w:hAnsi="Aptos Narrow"/>
                <w:color w:val="000000"/>
              </w:rPr>
              <w:t>12</w:t>
            </w:r>
          </w:p>
        </w:tc>
      </w:tr>
      <w:tr w:rsidR="003945A1" w:rsidRPr="007E6097" w14:paraId="2E2FA870"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7D6DFC75" w14:textId="77777777" w:rsidR="003945A1" w:rsidRPr="007E6097" w:rsidRDefault="003945A1" w:rsidP="00A80924">
            <w:pPr>
              <w:rPr>
                <w:rFonts w:ascii="Aptos Narrow" w:hAnsi="Aptos Narrow"/>
                <w:color w:val="000000"/>
              </w:rPr>
            </w:pPr>
            <w:r>
              <w:rPr>
                <w:rFonts w:ascii="Aptos Narrow" w:hAnsi="Aptos Narrow"/>
                <w:color w:val="000000"/>
              </w:rPr>
              <w:t>Fruizione</w:t>
            </w:r>
            <w:r w:rsidRPr="007E6097">
              <w:rPr>
                <w:rFonts w:ascii="Aptos Narrow" w:hAnsi="Aptos Narrow"/>
                <w:color w:val="000000"/>
              </w:rPr>
              <w:t xml:space="preserve"> online</w:t>
            </w:r>
          </w:p>
        </w:tc>
        <w:tc>
          <w:tcPr>
            <w:tcW w:w="8148" w:type="dxa"/>
            <w:tcBorders>
              <w:top w:val="nil"/>
              <w:left w:val="nil"/>
              <w:bottom w:val="single" w:sz="4" w:space="0" w:color="auto"/>
              <w:right w:val="single" w:sz="4" w:space="0" w:color="auto"/>
            </w:tcBorders>
            <w:noWrap/>
            <w:hideMark/>
          </w:tcPr>
          <w:p w14:paraId="7F7B09B0" w14:textId="77777777" w:rsidR="003945A1" w:rsidRPr="007E6097" w:rsidRDefault="003945A1" w:rsidP="00A80924">
            <w:pPr>
              <w:rPr>
                <w:rFonts w:ascii="Aptos Narrow" w:hAnsi="Aptos Narrow"/>
                <w:color w:val="000000"/>
              </w:rPr>
            </w:pPr>
            <w:r w:rsidRPr="007E6097">
              <w:rPr>
                <w:rFonts w:ascii="Aptos Narrow" w:hAnsi="Aptos Narrow"/>
                <w:color w:val="000000"/>
              </w:rPr>
              <w:t> </w:t>
            </w:r>
          </w:p>
        </w:tc>
      </w:tr>
      <w:tr w:rsidR="003945A1" w:rsidRPr="007E6097" w14:paraId="422FC81E"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755DA222" w14:textId="77777777" w:rsidR="003945A1" w:rsidRPr="007E6097" w:rsidRDefault="003945A1" w:rsidP="00A80924">
            <w:pPr>
              <w:rPr>
                <w:rFonts w:ascii="Aptos Narrow" w:hAnsi="Aptos Narrow"/>
                <w:color w:val="000000"/>
              </w:rPr>
            </w:pPr>
            <w:r w:rsidRPr="007E6097">
              <w:rPr>
                <w:rFonts w:ascii="Aptos Narrow" w:hAnsi="Aptos Narrow"/>
                <w:color w:val="000000"/>
              </w:rPr>
              <w:t xml:space="preserve">Fruizione in presenza </w:t>
            </w:r>
          </w:p>
        </w:tc>
        <w:tc>
          <w:tcPr>
            <w:tcW w:w="8148" w:type="dxa"/>
            <w:tcBorders>
              <w:top w:val="nil"/>
              <w:left w:val="nil"/>
              <w:bottom w:val="single" w:sz="4" w:space="0" w:color="auto"/>
              <w:right w:val="single" w:sz="4" w:space="0" w:color="auto"/>
            </w:tcBorders>
            <w:noWrap/>
            <w:hideMark/>
          </w:tcPr>
          <w:p w14:paraId="2421DD34" w14:textId="77777777" w:rsidR="003945A1" w:rsidRPr="007E6097" w:rsidRDefault="003945A1" w:rsidP="00A80924">
            <w:pPr>
              <w:rPr>
                <w:rFonts w:ascii="Aptos Narrow" w:hAnsi="Aptos Narrow"/>
                <w:color w:val="000000"/>
              </w:rPr>
            </w:pPr>
            <w:r w:rsidRPr="007E6097">
              <w:rPr>
                <w:rFonts w:ascii="Aptos Narrow" w:hAnsi="Aptos Narrow"/>
                <w:color w:val="000000"/>
              </w:rPr>
              <w:t>Si</w:t>
            </w:r>
          </w:p>
        </w:tc>
      </w:tr>
      <w:tr w:rsidR="003945A1" w:rsidRPr="007E6097" w14:paraId="5052B277"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3E1CF187" w14:textId="77777777" w:rsidR="003945A1" w:rsidRPr="007E6097" w:rsidRDefault="003945A1" w:rsidP="00A80924">
            <w:pPr>
              <w:rPr>
                <w:rFonts w:ascii="Aptos Narrow" w:hAnsi="Aptos Narrow"/>
                <w:color w:val="000000"/>
              </w:rPr>
            </w:pPr>
            <w:r w:rsidRPr="007E6097">
              <w:rPr>
                <w:rFonts w:ascii="Aptos Narrow" w:hAnsi="Aptos Narrow"/>
                <w:color w:val="000000"/>
              </w:rPr>
              <w:t>Programma di massima</w:t>
            </w:r>
          </w:p>
        </w:tc>
        <w:tc>
          <w:tcPr>
            <w:tcW w:w="8148" w:type="dxa"/>
            <w:tcBorders>
              <w:top w:val="nil"/>
              <w:left w:val="nil"/>
              <w:bottom w:val="single" w:sz="4" w:space="0" w:color="auto"/>
              <w:right w:val="single" w:sz="4" w:space="0" w:color="auto"/>
            </w:tcBorders>
            <w:noWrap/>
            <w:hideMark/>
          </w:tcPr>
          <w:p w14:paraId="776A9E95" w14:textId="77777777" w:rsidR="003945A1" w:rsidRPr="007E6097" w:rsidRDefault="003945A1" w:rsidP="00A80924">
            <w:pPr>
              <w:rPr>
                <w:rFonts w:ascii="Aptos Narrow" w:hAnsi="Aptos Narrow"/>
                <w:color w:val="000000"/>
              </w:rPr>
            </w:pPr>
            <w:r w:rsidRPr="007E6097">
              <w:rPr>
                <w:rFonts w:ascii="Aptos Narrow" w:hAnsi="Aptos Narrow"/>
                <w:color w:val="000000"/>
              </w:rPr>
              <w:t> </w:t>
            </w:r>
          </w:p>
        </w:tc>
      </w:tr>
      <w:tr w:rsidR="003945A1" w:rsidRPr="008030D9" w14:paraId="3F1F61F8"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0F954E22" w14:textId="77777777" w:rsidR="003945A1" w:rsidRPr="007E6097" w:rsidRDefault="003945A1" w:rsidP="00A80924">
            <w:pPr>
              <w:rPr>
                <w:rFonts w:ascii="Aptos Narrow" w:hAnsi="Aptos Narrow"/>
                <w:color w:val="000000"/>
              </w:rPr>
            </w:pPr>
            <w:proofErr w:type="spellStart"/>
            <w:r w:rsidRPr="007E6097">
              <w:rPr>
                <w:rFonts w:ascii="Aptos Narrow" w:hAnsi="Aptos Narrow"/>
                <w:color w:val="000000"/>
              </w:rPr>
              <w:t>Syllabus</w:t>
            </w:r>
            <w:proofErr w:type="spellEnd"/>
          </w:p>
        </w:tc>
        <w:tc>
          <w:tcPr>
            <w:tcW w:w="8148" w:type="dxa"/>
            <w:tcBorders>
              <w:top w:val="nil"/>
              <w:left w:val="nil"/>
              <w:bottom w:val="single" w:sz="4" w:space="0" w:color="auto"/>
              <w:right w:val="single" w:sz="4" w:space="0" w:color="auto"/>
            </w:tcBorders>
            <w:noWrap/>
            <w:hideMark/>
          </w:tcPr>
          <w:p w14:paraId="6DE32C17" w14:textId="77777777" w:rsidR="003945A1" w:rsidRPr="00723DF0" w:rsidRDefault="003945A1" w:rsidP="00A80924">
            <w:pPr>
              <w:rPr>
                <w:rFonts w:ascii="Aptos Narrow" w:hAnsi="Aptos Narrow"/>
                <w:color w:val="000000"/>
                <w:lang w:val="en-US"/>
              </w:rPr>
            </w:pPr>
            <w:r w:rsidRPr="00723DF0">
              <w:rPr>
                <w:rFonts w:ascii="Aptos Narrow" w:hAnsi="Aptos Narrow"/>
                <w:color w:val="000000"/>
                <w:lang w:val="en-US"/>
              </w:rPr>
              <w:t>The course aims to deepen skills in analyzing spatial data and will provide an overview of the domains in which these techniques are of interest, with particular attention to situations related to problems in cities.</w:t>
            </w:r>
          </w:p>
        </w:tc>
      </w:tr>
      <w:tr w:rsidR="003945A1" w:rsidRPr="007E6097" w14:paraId="3838E438"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31FE4B6D" w14:textId="77777777" w:rsidR="003945A1" w:rsidRPr="007E6097" w:rsidRDefault="003945A1" w:rsidP="00A80924">
            <w:pPr>
              <w:rPr>
                <w:rFonts w:ascii="Aptos Narrow" w:hAnsi="Aptos Narrow"/>
                <w:color w:val="000000"/>
              </w:rPr>
            </w:pPr>
            <w:r w:rsidRPr="007E6097">
              <w:rPr>
                <w:rFonts w:ascii="Aptos Narrow" w:hAnsi="Aptos Narrow"/>
                <w:color w:val="000000"/>
              </w:rPr>
              <w:t>Periodo di erogazione</w:t>
            </w:r>
          </w:p>
        </w:tc>
        <w:tc>
          <w:tcPr>
            <w:tcW w:w="8148" w:type="dxa"/>
            <w:tcBorders>
              <w:top w:val="nil"/>
              <w:left w:val="nil"/>
              <w:bottom w:val="single" w:sz="4" w:space="0" w:color="auto"/>
              <w:right w:val="single" w:sz="4" w:space="0" w:color="auto"/>
            </w:tcBorders>
            <w:noWrap/>
            <w:hideMark/>
          </w:tcPr>
          <w:p w14:paraId="03A05065" w14:textId="77777777" w:rsidR="003945A1" w:rsidRPr="007E6097" w:rsidRDefault="003945A1" w:rsidP="00A80924">
            <w:pPr>
              <w:rPr>
                <w:rFonts w:ascii="Aptos Narrow" w:hAnsi="Aptos Narrow"/>
                <w:color w:val="000000"/>
              </w:rPr>
            </w:pPr>
            <w:r w:rsidRPr="007E6097">
              <w:rPr>
                <w:rFonts w:ascii="Aptos Narrow" w:hAnsi="Aptos Narrow"/>
                <w:color w:val="000000"/>
              </w:rPr>
              <w:t> </w:t>
            </w:r>
          </w:p>
        </w:tc>
      </w:tr>
      <w:tr w:rsidR="003945A1" w:rsidRPr="007E6097" w14:paraId="46CC2D3E"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799814A7" w14:textId="77777777" w:rsidR="003945A1" w:rsidRPr="007E6097" w:rsidRDefault="003945A1" w:rsidP="00A80924">
            <w:pPr>
              <w:rPr>
                <w:rFonts w:ascii="Aptos Narrow" w:hAnsi="Aptos Narrow"/>
                <w:color w:val="000000"/>
              </w:rPr>
            </w:pPr>
            <w:r w:rsidRPr="007E6097">
              <w:rPr>
                <w:rFonts w:ascii="Aptos Narrow" w:hAnsi="Aptos Narrow"/>
                <w:color w:val="000000"/>
              </w:rPr>
              <w:t>Intensivo o meno</w:t>
            </w:r>
          </w:p>
        </w:tc>
        <w:tc>
          <w:tcPr>
            <w:tcW w:w="8148" w:type="dxa"/>
            <w:tcBorders>
              <w:top w:val="nil"/>
              <w:left w:val="nil"/>
              <w:bottom w:val="single" w:sz="4" w:space="0" w:color="auto"/>
              <w:right w:val="single" w:sz="4" w:space="0" w:color="auto"/>
            </w:tcBorders>
            <w:noWrap/>
            <w:hideMark/>
          </w:tcPr>
          <w:p w14:paraId="5A5D427A" w14:textId="77777777" w:rsidR="003945A1" w:rsidRPr="007E6097" w:rsidRDefault="003945A1" w:rsidP="00A80924">
            <w:pPr>
              <w:rPr>
                <w:rFonts w:ascii="Aptos Narrow" w:hAnsi="Aptos Narrow"/>
                <w:color w:val="000000"/>
              </w:rPr>
            </w:pPr>
            <w:r w:rsidRPr="007E6097">
              <w:rPr>
                <w:rFonts w:ascii="Aptos Narrow" w:hAnsi="Aptos Narrow"/>
                <w:color w:val="000000"/>
              </w:rPr>
              <w:t> </w:t>
            </w:r>
          </w:p>
        </w:tc>
      </w:tr>
      <w:tr w:rsidR="003945A1" w:rsidRPr="007E6097" w14:paraId="3FEC3EA2"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21F08515" w14:textId="77777777" w:rsidR="003945A1" w:rsidRPr="007E6097" w:rsidRDefault="003945A1" w:rsidP="00A80924">
            <w:pPr>
              <w:rPr>
                <w:rFonts w:ascii="Aptos Narrow" w:hAnsi="Aptos Narrow"/>
                <w:color w:val="000000"/>
              </w:rPr>
            </w:pPr>
            <w:r w:rsidRPr="007E6097">
              <w:rPr>
                <w:rFonts w:ascii="Aptos Narrow" w:hAnsi="Aptos Narrow"/>
                <w:color w:val="000000"/>
              </w:rPr>
              <w:t>Note</w:t>
            </w:r>
          </w:p>
        </w:tc>
        <w:tc>
          <w:tcPr>
            <w:tcW w:w="8148" w:type="dxa"/>
            <w:tcBorders>
              <w:top w:val="nil"/>
              <w:left w:val="nil"/>
              <w:bottom w:val="single" w:sz="4" w:space="0" w:color="auto"/>
              <w:right w:val="single" w:sz="4" w:space="0" w:color="auto"/>
            </w:tcBorders>
            <w:noWrap/>
            <w:hideMark/>
          </w:tcPr>
          <w:p w14:paraId="232E3D23" w14:textId="77777777" w:rsidR="003945A1" w:rsidRPr="007E6097" w:rsidRDefault="003945A1" w:rsidP="00A80924">
            <w:pPr>
              <w:rPr>
                <w:rFonts w:ascii="Aptos Narrow" w:hAnsi="Aptos Narrow"/>
                <w:color w:val="000000"/>
              </w:rPr>
            </w:pPr>
            <w:r w:rsidRPr="007E6097">
              <w:rPr>
                <w:rFonts w:ascii="Aptos Narrow" w:hAnsi="Aptos Narrow"/>
                <w:color w:val="000000"/>
              </w:rPr>
              <w:t> </w:t>
            </w:r>
          </w:p>
        </w:tc>
      </w:tr>
    </w:tbl>
    <w:p w14:paraId="652B9B4D" w14:textId="77777777" w:rsidR="003945A1" w:rsidRDefault="003945A1" w:rsidP="003945A1"/>
    <w:p w14:paraId="54F1B9A1" w14:textId="77777777" w:rsidR="003945A1" w:rsidRDefault="003945A1" w:rsidP="003945A1">
      <w:r>
        <w:br w:type="page"/>
      </w:r>
    </w:p>
    <w:tbl>
      <w:tblPr>
        <w:tblW w:w="11300" w:type="dxa"/>
        <w:tblInd w:w="-837" w:type="dxa"/>
        <w:tblCellMar>
          <w:left w:w="70" w:type="dxa"/>
          <w:right w:w="70" w:type="dxa"/>
        </w:tblCellMar>
        <w:tblLook w:val="04A0" w:firstRow="1" w:lastRow="0" w:firstColumn="1" w:lastColumn="0" w:noHBand="0" w:noVBand="1"/>
      </w:tblPr>
      <w:tblGrid>
        <w:gridCol w:w="2880"/>
        <w:gridCol w:w="8420"/>
      </w:tblGrid>
      <w:tr w:rsidR="003945A1" w:rsidRPr="007E6097" w14:paraId="2028BC1E" w14:textId="77777777" w:rsidTr="00A80924">
        <w:trPr>
          <w:trHeight w:val="320"/>
        </w:trPr>
        <w:tc>
          <w:tcPr>
            <w:tcW w:w="2880" w:type="dxa"/>
            <w:tcBorders>
              <w:top w:val="single" w:sz="4" w:space="0" w:color="auto"/>
              <w:left w:val="single" w:sz="4" w:space="0" w:color="auto"/>
              <w:bottom w:val="single" w:sz="4" w:space="0" w:color="auto"/>
              <w:right w:val="single" w:sz="4" w:space="0" w:color="auto"/>
            </w:tcBorders>
            <w:noWrap/>
            <w:hideMark/>
          </w:tcPr>
          <w:p w14:paraId="586B3B77" w14:textId="77777777" w:rsidR="003945A1" w:rsidRPr="007E6097" w:rsidRDefault="003945A1" w:rsidP="00A80924">
            <w:pPr>
              <w:rPr>
                <w:rFonts w:ascii="Aptos Narrow" w:hAnsi="Aptos Narrow"/>
                <w:color w:val="000000"/>
              </w:rPr>
            </w:pPr>
            <w:r w:rsidRPr="007E6097">
              <w:rPr>
                <w:rFonts w:ascii="Aptos Narrow" w:hAnsi="Aptos Narrow"/>
                <w:color w:val="000000"/>
              </w:rPr>
              <w:lastRenderedPageBreak/>
              <w:t>Università</w:t>
            </w:r>
          </w:p>
        </w:tc>
        <w:tc>
          <w:tcPr>
            <w:tcW w:w="8420" w:type="dxa"/>
            <w:tcBorders>
              <w:top w:val="single" w:sz="4" w:space="0" w:color="auto"/>
              <w:left w:val="nil"/>
              <w:bottom w:val="single" w:sz="4" w:space="0" w:color="auto"/>
              <w:right w:val="single" w:sz="4" w:space="0" w:color="auto"/>
            </w:tcBorders>
            <w:noWrap/>
            <w:hideMark/>
          </w:tcPr>
          <w:p w14:paraId="24D5263D" w14:textId="77777777" w:rsidR="003945A1" w:rsidRPr="007E6097" w:rsidRDefault="003945A1" w:rsidP="00A80924">
            <w:pPr>
              <w:rPr>
                <w:rFonts w:ascii="Aptos Narrow" w:hAnsi="Aptos Narrow"/>
                <w:color w:val="000000"/>
              </w:rPr>
            </w:pPr>
            <w:r w:rsidRPr="00304F0C">
              <w:rPr>
                <w:rFonts w:ascii="Aptos Narrow" w:hAnsi="Aptos Narrow"/>
                <w:color w:val="80340D" w:themeColor="accent2" w:themeShade="80"/>
              </w:rPr>
              <w:t>Università di Torino</w:t>
            </w:r>
          </w:p>
        </w:tc>
      </w:tr>
      <w:tr w:rsidR="003945A1" w:rsidRPr="007E6097" w14:paraId="3F26CC9D" w14:textId="77777777" w:rsidTr="00A80924">
        <w:trPr>
          <w:trHeight w:val="320"/>
        </w:trPr>
        <w:tc>
          <w:tcPr>
            <w:tcW w:w="2880" w:type="dxa"/>
            <w:tcBorders>
              <w:top w:val="nil"/>
              <w:left w:val="single" w:sz="4" w:space="0" w:color="auto"/>
              <w:bottom w:val="single" w:sz="4" w:space="0" w:color="auto"/>
              <w:right w:val="single" w:sz="4" w:space="0" w:color="auto"/>
            </w:tcBorders>
            <w:noWrap/>
            <w:hideMark/>
          </w:tcPr>
          <w:p w14:paraId="55C58917" w14:textId="77777777" w:rsidR="003945A1" w:rsidRPr="007E6097" w:rsidRDefault="003945A1" w:rsidP="00A80924">
            <w:pPr>
              <w:rPr>
                <w:rFonts w:ascii="Aptos Narrow" w:hAnsi="Aptos Narrow"/>
                <w:color w:val="000000"/>
              </w:rPr>
            </w:pPr>
            <w:r w:rsidRPr="007E6097">
              <w:rPr>
                <w:rFonts w:ascii="Aptos Narrow" w:hAnsi="Aptos Narrow"/>
                <w:color w:val="000000"/>
              </w:rPr>
              <w:t xml:space="preserve">Denominazione dottorato </w:t>
            </w:r>
          </w:p>
        </w:tc>
        <w:tc>
          <w:tcPr>
            <w:tcW w:w="8420" w:type="dxa"/>
            <w:tcBorders>
              <w:top w:val="nil"/>
              <w:left w:val="nil"/>
              <w:bottom w:val="single" w:sz="4" w:space="0" w:color="auto"/>
              <w:right w:val="single" w:sz="4" w:space="0" w:color="auto"/>
            </w:tcBorders>
            <w:noWrap/>
            <w:hideMark/>
          </w:tcPr>
          <w:p w14:paraId="1629080E" w14:textId="77777777" w:rsidR="003945A1" w:rsidRPr="007E6097" w:rsidRDefault="003945A1" w:rsidP="00A80924">
            <w:pPr>
              <w:rPr>
                <w:rFonts w:ascii="Aptos Narrow" w:hAnsi="Aptos Narrow"/>
                <w:color w:val="000000"/>
              </w:rPr>
            </w:pPr>
            <w:proofErr w:type="spellStart"/>
            <w:r w:rsidRPr="007E6097">
              <w:rPr>
                <w:rFonts w:ascii="Aptos Narrow" w:hAnsi="Aptos Narrow"/>
                <w:color w:val="000000"/>
              </w:rPr>
              <w:t>Modelling</w:t>
            </w:r>
            <w:proofErr w:type="spellEnd"/>
            <w:r w:rsidRPr="007E6097">
              <w:rPr>
                <w:rFonts w:ascii="Aptos Narrow" w:hAnsi="Aptos Narrow"/>
                <w:color w:val="000000"/>
              </w:rPr>
              <w:t xml:space="preserve"> and Data Science</w:t>
            </w:r>
          </w:p>
        </w:tc>
      </w:tr>
      <w:tr w:rsidR="003945A1" w:rsidRPr="008030D9" w14:paraId="045FD381" w14:textId="77777777" w:rsidTr="00A80924">
        <w:trPr>
          <w:trHeight w:val="320"/>
        </w:trPr>
        <w:tc>
          <w:tcPr>
            <w:tcW w:w="2880" w:type="dxa"/>
            <w:tcBorders>
              <w:top w:val="nil"/>
              <w:left w:val="single" w:sz="4" w:space="0" w:color="auto"/>
              <w:bottom w:val="single" w:sz="4" w:space="0" w:color="auto"/>
              <w:right w:val="single" w:sz="4" w:space="0" w:color="auto"/>
            </w:tcBorders>
            <w:noWrap/>
            <w:hideMark/>
          </w:tcPr>
          <w:p w14:paraId="4E848078" w14:textId="77777777" w:rsidR="003945A1" w:rsidRPr="007E6097" w:rsidRDefault="003945A1" w:rsidP="00A80924">
            <w:pPr>
              <w:rPr>
                <w:rFonts w:ascii="Aptos Narrow" w:hAnsi="Aptos Narrow"/>
                <w:color w:val="000000"/>
              </w:rPr>
            </w:pPr>
            <w:r w:rsidRPr="007E6097">
              <w:rPr>
                <w:rFonts w:ascii="Aptos Narrow" w:hAnsi="Aptos Narrow"/>
                <w:color w:val="000000"/>
              </w:rPr>
              <w:t>Denominazione corso</w:t>
            </w:r>
          </w:p>
        </w:tc>
        <w:tc>
          <w:tcPr>
            <w:tcW w:w="8420" w:type="dxa"/>
            <w:tcBorders>
              <w:top w:val="nil"/>
              <w:left w:val="nil"/>
              <w:bottom w:val="single" w:sz="4" w:space="0" w:color="auto"/>
              <w:right w:val="single" w:sz="4" w:space="0" w:color="auto"/>
            </w:tcBorders>
            <w:shd w:val="clear" w:color="auto" w:fill="F6C5AC" w:themeFill="accent2" w:themeFillTint="66"/>
            <w:noWrap/>
            <w:hideMark/>
          </w:tcPr>
          <w:p w14:paraId="4C4168D7" w14:textId="77777777" w:rsidR="003945A1" w:rsidRPr="00A85F85" w:rsidRDefault="003945A1" w:rsidP="00A80924">
            <w:pPr>
              <w:rPr>
                <w:rFonts w:ascii="Aptos Narrow" w:hAnsi="Aptos Narrow"/>
                <w:b/>
                <w:bCs/>
                <w:color w:val="000000"/>
                <w:lang w:val="en-US"/>
              </w:rPr>
            </w:pPr>
            <w:bookmarkStart w:id="105" w:name="DeepLearn"/>
            <w:r w:rsidRPr="00A85F85">
              <w:rPr>
                <w:rFonts w:ascii="Aptos Narrow" w:hAnsi="Aptos Narrow"/>
                <w:b/>
                <w:bCs/>
                <w:color w:val="000000"/>
                <w:lang w:val="en-US"/>
              </w:rPr>
              <w:t>Deep learning: an introduction and some mathematical results</w:t>
            </w:r>
            <w:bookmarkEnd w:id="105"/>
          </w:p>
        </w:tc>
      </w:tr>
      <w:tr w:rsidR="003945A1" w:rsidRPr="007E6097" w14:paraId="2D249BF7" w14:textId="77777777" w:rsidTr="00A80924">
        <w:trPr>
          <w:trHeight w:val="320"/>
        </w:trPr>
        <w:tc>
          <w:tcPr>
            <w:tcW w:w="2880" w:type="dxa"/>
            <w:tcBorders>
              <w:top w:val="nil"/>
              <w:left w:val="single" w:sz="4" w:space="0" w:color="auto"/>
              <w:bottom w:val="single" w:sz="4" w:space="0" w:color="auto"/>
              <w:right w:val="single" w:sz="4" w:space="0" w:color="auto"/>
            </w:tcBorders>
            <w:noWrap/>
            <w:hideMark/>
          </w:tcPr>
          <w:p w14:paraId="6B41B5B5" w14:textId="77777777" w:rsidR="003945A1" w:rsidRPr="007E6097" w:rsidRDefault="003945A1" w:rsidP="00A80924">
            <w:pPr>
              <w:rPr>
                <w:rFonts w:ascii="Aptos Narrow" w:hAnsi="Aptos Narrow"/>
                <w:color w:val="000000"/>
              </w:rPr>
            </w:pPr>
            <w:r w:rsidRPr="007E6097">
              <w:rPr>
                <w:rFonts w:ascii="Aptos Narrow" w:hAnsi="Aptos Narrow"/>
                <w:color w:val="000000"/>
              </w:rPr>
              <w:t>Referente</w:t>
            </w:r>
          </w:p>
        </w:tc>
        <w:tc>
          <w:tcPr>
            <w:tcW w:w="8420" w:type="dxa"/>
            <w:tcBorders>
              <w:top w:val="nil"/>
              <w:left w:val="nil"/>
              <w:bottom w:val="single" w:sz="4" w:space="0" w:color="auto"/>
              <w:right w:val="single" w:sz="4" w:space="0" w:color="auto"/>
            </w:tcBorders>
            <w:noWrap/>
            <w:hideMark/>
          </w:tcPr>
          <w:p w14:paraId="52E4C349" w14:textId="77777777" w:rsidR="003945A1" w:rsidRPr="007E6097" w:rsidRDefault="003945A1" w:rsidP="00A80924">
            <w:pPr>
              <w:rPr>
                <w:rFonts w:ascii="Aptos Narrow" w:hAnsi="Aptos Narrow"/>
                <w:color w:val="000000"/>
              </w:rPr>
            </w:pPr>
            <w:r w:rsidRPr="007E6097">
              <w:rPr>
                <w:rFonts w:ascii="Aptos Narrow" w:hAnsi="Aptos Narrow"/>
                <w:color w:val="000000"/>
              </w:rPr>
              <w:t>Elena Issoglio</w:t>
            </w:r>
          </w:p>
        </w:tc>
      </w:tr>
      <w:tr w:rsidR="003945A1" w:rsidRPr="007E6097" w14:paraId="3751B3E0" w14:textId="77777777" w:rsidTr="00A80924">
        <w:trPr>
          <w:trHeight w:val="320"/>
        </w:trPr>
        <w:tc>
          <w:tcPr>
            <w:tcW w:w="2880" w:type="dxa"/>
            <w:tcBorders>
              <w:top w:val="nil"/>
              <w:left w:val="single" w:sz="4" w:space="0" w:color="auto"/>
              <w:bottom w:val="single" w:sz="4" w:space="0" w:color="auto"/>
              <w:right w:val="single" w:sz="4" w:space="0" w:color="auto"/>
            </w:tcBorders>
            <w:noWrap/>
            <w:hideMark/>
          </w:tcPr>
          <w:p w14:paraId="70802167" w14:textId="77777777" w:rsidR="003945A1" w:rsidRPr="007E6097" w:rsidRDefault="003945A1" w:rsidP="00A80924">
            <w:pPr>
              <w:rPr>
                <w:rFonts w:ascii="Aptos Narrow" w:hAnsi="Aptos Narrow"/>
                <w:color w:val="000000"/>
              </w:rPr>
            </w:pPr>
            <w:r w:rsidRPr="007E6097">
              <w:rPr>
                <w:rFonts w:ascii="Aptos Narrow" w:hAnsi="Aptos Narrow"/>
                <w:color w:val="000000"/>
              </w:rPr>
              <w:t>Numero di ore approssimativo</w:t>
            </w:r>
          </w:p>
        </w:tc>
        <w:tc>
          <w:tcPr>
            <w:tcW w:w="8420" w:type="dxa"/>
            <w:tcBorders>
              <w:top w:val="nil"/>
              <w:left w:val="nil"/>
              <w:bottom w:val="single" w:sz="4" w:space="0" w:color="auto"/>
              <w:right w:val="single" w:sz="4" w:space="0" w:color="auto"/>
            </w:tcBorders>
            <w:noWrap/>
            <w:hideMark/>
          </w:tcPr>
          <w:p w14:paraId="7E8E61FA" w14:textId="77777777" w:rsidR="003945A1" w:rsidRPr="007E6097" w:rsidRDefault="003945A1" w:rsidP="00A80924">
            <w:pPr>
              <w:rPr>
                <w:rFonts w:ascii="Aptos Narrow" w:hAnsi="Aptos Narrow"/>
                <w:color w:val="000000"/>
              </w:rPr>
            </w:pPr>
            <w:r w:rsidRPr="007E6097">
              <w:rPr>
                <w:rFonts w:ascii="Aptos Narrow" w:hAnsi="Aptos Narrow"/>
                <w:color w:val="000000"/>
              </w:rPr>
              <w:t>12 -- 16</w:t>
            </w:r>
          </w:p>
        </w:tc>
      </w:tr>
      <w:tr w:rsidR="003945A1" w:rsidRPr="007E6097" w14:paraId="500A3934" w14:textId="77777777" w:rsidTr="00A80924">
        <w:trPr>
          <w:trHeight w:val="320"/>
        </w:trPr>
        <w:tc>
          <w:tcPr>
            <w:tcW w:w="2880" w:type="dxa"/>
            <w:tcBorders>
              <w:top w:val="nil"/>
              <w:left w:val="single" w:sz="4" w:space="0" w:color="auto"/>
              <w:bottom w:val="single" w:sz="4" w:space="0" w:color="auto"/>
              <w:right w:val="single" w:sz="4" w:space="0" w:color="auto"/>
            </w:tcBorders>
            <w:noWrap/>
            <w:hideMark/>
          </w:tcPr>
          <w:p w14:paraId="546E5C2F" w14:textId="77777777" w:rsidR="003945A1" w:rsidRPr="007E6097" w:rsidRDefault="003945A1" w:rsidP="00A80924">
            <w:pPr>
              <w:rPr>
                <w:rFonts w:ascii="Aptos Narrow" w:hAnsi="Aptos Narrow"/>
                <w:color w:val="000000"/>
              </w:rPr>
            </w:pPr>
            <w:r>
              <w:rPr>
                <w:rFonts w:ascii="Aptos Narrow" w:hAnsi="Aptos Narrow"/>
                <w:color w:val="000000"/>
              </w:rPr>
              <w:t>Fruizione</w:t>
            </w:r>
            <w:r w:rsidRPr="007E6097">
              <w:rPr>
                <w:rFonts w:ascii="Aptos Narrow" w:hAnsi="Aptos Narrow"/>
                <w:color w:val="000000"/>
              </w:rPr>
              <w:t xml:space="preserve"> online</w:t>
            </w:r>
          </w:p>
        </w:tc>
        <w:tc>
          <w:tcPr>
            <w:tcW w:w="8420" w:type="dxa"/>
            <w:tcBorders>
              <w:top w:val="nil"/>
              <w:left w:val="nil"/>
              <w:bottom w:val="single" w:sz="4" w:space="0" w:color="auto"/>
              <w:right w:val="single" w:sz="4" w:space="0" w:color="auto"/>
            </w:tcBorders>
            <w:noWrap/>
            <w:hideMark/>
          </w:tcPr>
          <w:p w14:paraId="28D35FAD" w14:textId="77777777" w:rsidR="003945A1" w:rsidRPr="007E6097" w:rsidRDefault="003945A1" w:rsidP="00A80924">
            <w:pPr>
              <w:rPr>
                <w:rFonts w:ascii="Aptos Narrow" w:hAnsi="Aptos Narrow"/>
                <w:color w:val="000000"/>
              </w:rPr>
            </w:pPr>
            <w:r w:rsidRPr="007E6097">
              <w:rPr>
                <w:rFonts w:ascii="Aptos Narrow" w:hAnsi="Aptos Narrow"/>
                <w:color w:val="000000"/>
              </w:rPr>
              <w:t>No</w:t>
            </w:r>
          </w:p>
        </w:tc>
      </w:tr>
      <w:tr w:rsidR="003945A1" w:rsidRPr="007E6097" w14:paraId="166D3F6F" w14:textId="77777777" w:rsidTr="00A80924">
        <w:trPr>
          <w:trHeight w:val="320"/>
        </w:trPr>
        <w:tc>
          <w:tcPr>
            <w:tcW w:w="2880" w:type="dxa"/>
            <w:tcBorders>
              <w:top w:val="nil"/>
              <w:left w:val="single" w:sz="4" w:space="0" w:color="auto"/>
              <w:bottom w:val="single" w:sz="4" w:space="0" w:color="auto"/>
              <w:right w:val="single" w:sz="4" w:space="0" w:color="auto"/>
            </w:tcBorders>
            <w:noWrap/>
            <w:hideMark/>
          </w:tcPr>
          <w:p w14:paraId="33415310" w14:textId="77777777" w:rsidR="003945A1" w:rsidRPr="007E6097" w:rsidRDefault="003945A1" w:rsidP="00A80924">
            <w:pPr>
              <w:rPr>
                <w:rFonts w:ascii="Aptos Narrow" w:hAnsi="Aptos Narrow"/>
                <w:color w:val="000000"/>
              </w:rPr>
            </w:pPr>
            <w:r w:rsidRPr="007E6097">
              <w:rPr>
                <w:rFonts w:ascii="Aptos Narrow" w:hAnsi="Aptos Narrow"/>
                <w:color w:val="000000"/>
              </w:rPr>
              <w:t xml:space="preserve">Fruizione in presenza </w:t>
            </w:r>
          </w:p>
        </w:tc>
        <w:tc>
          <w:tcPr>
            <w:tcW w:w="8420" w:type="dxa"/>
            <w:tcBorders>
              <w:top w:val="nil"/>
              <w:left w:val="nil"/>
              <w:bottom w:val="single" w:sz="4" w:space="0" w:color="auto"/>
              <w:right w:val="single" w:sz="4" w:space="0" w:color="auto"/>
            </w:tcBorders>
            <w:noWrap/>
            <w:hideMark/>
          </w:tcPr>
          <w:p w14:paraId="6C1C581D" w14:textId="77777777" w:rsidR="003945A1" w:rsidRPr="007E6097" w:rsidRDefault="003945A1" w:rsidP="00A80924">
            <w:pPr>
              <w:rPr>
                <w:rFonts w:ascii="Aptos Narrow" w:hAnsi="Aptos Narrow"/>
                <w:color w:val="000000"/>
              </w:rPr>
            </w:pPr>
            <w:r w:rsidRPr="007E6097">
              <w:rPr>
                <w:rFonts w:ascii="Aptos Narrow" w:hAnsi="Aptos Narrow"/>
                <w:color w:val="000000"/>
              </w:rPr>
              <w:t>Si</w:t>
            </w:r>
          </w:p>
        </w:tc>
      </w:tr>
      <w:tr w:rsidR="003945A1" w:rsidRPr="007E6097" w14:paraId="1B4E1874" w14:textId="77777777" w:rsidTr="00A80924">
        <w:trPr>
          <w:trHeight w:val="320"/>
        </w:trPr>
        <w:tc>
          <w:tcPr>
            <w:tcW w:w="2880" w:type="dxa"/>
            <w:tcBorders>
              <w:top w:val="nil"/>
              <w:left w:val="single" w:sz="4" w:space="0" w:color="auto"/>
              <w:bottom w:val="single" w:sz="4" w:space="0" w:color="auto"/>
              <w:right w:val="single" w:sz="4" w:space="0" w:color="auto"/>
            </w:tcBorders>
            <w:noWrap/>
            <w:hideMark/>
          </w:tcPr>
          <w:p w14:paraId="78273234" w14:textId="77777777" w:rsidR="003945A1" w:rsidRPr="007E6097" w:rsidRDefault="003945A1" w:rsidP="00A80924">
            <w:pPr>
              <w:rPr>
                <w:rFonts w:ascii="Aptos Narrow" w:hAnsi="Aptos Narrow"/>
                <w:color w:val="000000"/>
              </w:rPr>
            </w:pPr>
            <w:r w:rsidRPr="007E6097">
              <w:rPr>
                <w:rFonts w:ascii="Aptos Narrow" w:hAnsi="Aptos Narrow"/>
                <w:color w:val="000000"/>
              </w:rPr>
              <w:t>Programma di massima</w:t>
            </w:r>
          </w:p>
        </w:tc>
        <w:tc>
          <w:tcPr>
            <w:tcW w:w="8420" w:type="dxa"/>
            <w:tcBorders>
              <w:top w:val="nil"/>
              <w:left w:val="nil"/>
              <w:bottom w:val="single" w:sz="4" w:space="0" w:color="auto"/>
              <w:right w:val="single" w:sz="4" w:space="0" w:color="auto"/>
            </w:tcBorders>
            <w:noWrap/>
            <w:hideMark/>
          </w:tcPr>
          <w:p w14:paraId="12BDED87" w14:textId="77777777" w:rsidR="003945A1" w:rsidRPr="007E6097" w:rsidRDefault="003945A1" w:rsidP="00A80924">
            <w:pPr>
              <w:rPr>
                <w:rFonts w:ascii="Aptos Narrow" w:hAnsi="Aptos Narrow"/>
                <w:color w:val="000000"/>
              </w:rPr>
            </w:pPr>
            <w:r w:rsidRPr="007E6097">
              <w:rPr>
                <w:rFonts w:ascii="Aptos Narrow" w:hAnsi="Aptos Narrow"/>
                <w:color w:val="000000"/>
              </w:rPr>
              <w:t> </w:t>
            </w:r>
          </w:p>
        </w:tc>
      </w:tr>
      <w:tr w:rsidR="003945A1" w:rsidRPr="008030D9" w14:paraId="2C911706" w14:textId="77777777" w:rsidTr="00A80924">
        <w:trPr>
          <w:trHeight w:val="320"/>
        </w:trPr>
        <w:tc>
          <w:tcPr>
            <w:tcW w:w="2880" w:type="dxa"/>
            <w:tcBorders>
              <w:top w:val="nil"/>
              <w:left w:val="single" w:sz="4" w:space="0" w:color="auto"/>
              <w:bottom w:val="single" w:sz="4" w:space="0" w:color="auto"/>
              <w:right w:val="single" w:sz="4" w:space="0" w:color="auto"/>
            </w:tcBorders>
            <w:noWrap/>
            <w:hideMark/>
          </w:tcPr>
          <w:p w14:paraId="1E0CEDC3" w14:textId="77777777" w:rsidR="003945A1" w:rsidRPr="007E6097" w:rsidRDefault="003945A1" w:rsidP="00A80924">
            <w:pPr>
              <w:rPr>
                <w:rFonts w:ascii="Aptos Narrow" w:hAnsi="Aptos Narrow"/>
                <w:color w:val="000000"/>
              </w:rPr>
            </w:pPr>
            <w:proofErr w:type="spellStart"/>
            <w:r w:rsidRPr="007E6097">
              <w:rPr>
                <w:rFonts w:ascii="Aptos Narrow" w:hAnsi="Aptos Narrow"/>
                <w:color w:val="000000"/>
              </w:rPr>
              <w:t>Syllabus</w:t>
            </w:r>
            <w:proofErr w:type="spellEnd"/>
          </w:p>
        </w:tc>
        <w:tc>
          <w:tcPr>
            <w:tcW w:w="8420" w:type="dxa"/>
            <w:tcBorders>
              <w:top w:val="nil"/>
              <w:left w:val="nil"/>
              <w:bottom w:val="single" w:sz="4" w:space="0" w:color="auto"/>
              <w:right w:val="single" w:sz="4" w:space="0" w:color="auto"/>
            </w:tcBorders>
            <w:noWrap/>
            <w:hideMark/>
          </w:tcPr>
          <w:p w14:paraId="710A2096" w14:textId="77777777" w:rsidR="003945A1" w:rsidRPr="00723DF0" w:rsidRDefault="003945A1" w:rsidP="00A80924">
            <w:pPr>
              <w:rPr>
                <w:rFonts w:ascii="Aptos Narrow" w:hAnsi="Aptos Narrow"/>
                <w:color w:val="000000"/>
                <w:lang w:val="en-US"/>
              </w:rPr>
            </w:pPr>
            <w:r w:rsidRPr="00723DF0">
              <w:rPr>
                <w:rFonts w:ascii="Aptos Narrow" w:hAnsi="Aptos Narrow"/>
                <w:color w:val="000000"/>
                <w:lang w:val="en-US"/>
              </w:rPr>
              <w:t> The course focuses on deep neural networks. It will begin by providing a mathematical definition and historical context for their use and applications. It will then present some mathematical results that aim to understand and explain the mathematical foundations underlying the observed empirical convergence of these neural networks.</w:t>
            </w:r>
          </w:p>
        </w:tc>
      </w:tr>
      <w:tr w:rsidR="003945A1" w:rsidRPr="007E6097" w14:paraId="48F87724" w14:textId="77777777" w:rsidTr="00A80924">
        <w:trPr>
          <w:trHeight w:val="320"/>
        </w:trPr>
        <w:tc>
          <w:tcPr>
            <w:tcW w:w="2880" w:type="dxa"/>
            <w:tcBorders>
              <w:top w:val="nil"/>
              <w:left w:val="single" w:sz="4" w:space="0" w:color="auto"/>
              <w:bottom w:val="single" w:sz="4" w:space="0" w:color="auto"/>
              <w:right w:val="single" w:sz="4" w:space="0" w:color="auto"/>
            </w:tcBorders>
            <w:noWrap/>
            <w:hideMark/>
          </w:tcPr>
          <w:p w14:paraId="552D16AC" w14:textId="77777777" w:rsidR="003945A1" w:rsidRPr="007E6097" w:rsidRDefault="003945A1" w:rsidP="00A80924">
            <w:pPr>
              <w:rPr>
                <w:rFonts w:ascii="Aptos Narrow" w:hAnsi="Aptos Narrow"/>
                <w:color w:val="000000"/>
              </w:rPr>
            </w:pPr>
            <w:r w:rsidRPr="007E6097">
              <w:rPr>
                <w:rFonts w:ascii="Aptos Narrow" w:hAnsi="Aptos Narrow"/>
                <w:color w:val="000000"/>
              </w:rPr>
              <w:t>Periodo di erogazione</w:t>
            </w:r>
          </w:p>
        </w:tc>
        <w:tc>
          <w:tcPr>
            <w:tcW w:w="8420" w:type="dxa"/>
            <w:tcBorders>
              <w:top w:val="nil"/>
              <w:left w:val="nil"/>
              <w:bottom w:val="single" w:sz="4" w:space="0" w:color="auto"/>
              <w:right w:val="single" w:sz="4" w:space="0" w:color="auto"/>
            </w:tcBorders>
            <w:noWrap/>
            <w:hideMark/>
          </w:tcPr>
          <w:p w14:paraId="3DCBA7FD" w14:textId="77777777" w:rsidR="003945A1" w:rsidRPr="007E6097" w:rsidRDefault="003945A1" w:rsidP="00A80924">
            <w:pPr>
              <w:rPr>
                <w:rFonts w:ascii="Aptos Narrow" w:hAnsi="Aptos Narrow"/>
                <w:color w:val="000000"/>
              </w:rPr>
            </w:pPr>
            <w:r w:rsidRPr="007E6097">
              <w:rPr>
                <w:rFonts w:ascii="Aptos Narrow" w:hAnsi="Aptos Narrow"/>
                <w:color w:val="000000"/>
              </w:rPr>
              <w:t>Aprile</w:t>
            </w:r>
          </w:p>
        </w:tc>
      </w:tr>
      <w:tr w:rsidR="003945A1" w:rsidRPr="007E6097" w14:paraId="13307C23" w14:textId="77777777" w:rsidTr="00A80924">
        <w:trPr>
          <w:trHeight w:val="320"/>
        </w:trPr>
        <w:tc>
          <w:tcPr>
            <w:tcW w:w="2880" w:type="dxa"/>
            <w:tcBorders>
              <w:top w:val="nil"/>
              <w:left w:val="single" w:sz="4" w:space="0" w:color="auto"/>
              <w:bottom w:val="single" w:sz="4" w:space="0" w:color="auto"/>
              <w:right w:val="single" w:sz="4" w:space="0" w:color="auto"/>
            </w:tcBorders>
            <w:noWrap/>
            <w:hideMark/>
          </w:tcPr>
          <w:p w14:paraId="7EFF7EEF" w14:textId="77777777" w:rsidR="003945A1" w:rsidRPr="007E6097" w:rsidRDefault="003945A1" w:rsidP="00A80924">
            <w:pPr>
              <w:rPr>
                <w:rFonts w:ascii="Aptos Narrow" w:hAnsi="Aptos Narrow"/>
                <w:color w:val="000000"/>
              </w:rPr>
            </w:pPr>
            <w:r w:rsidRPr="007E6097">
              <w:rPr>
                <w:rFonts w:ascii="Aptos Narrow" w:hAnsi="Aptos Narrow"/>
                <w:color w:val="000000"/>
              </w:rPr>
              <w:t>Intensivo o meno</w:t>
            </w:r>
          </w:p>
        </w:tc>
        <w:tc>
          <w:tcPr>
            <w:tcW w:w="8420" w:type="dxa"/>
            <w:tcBorders>
              <w:top w:val="nil"/>
              <w:left w:val="nil"/>
              <w:bottom w:val="single" w:sz="4" w:space="0" w:color="auto"/>
              <w:right w:val="single" w:sz="4" w:space="0" w:color="auto"/>
            </w:tcBorders>
            <w:noWrap/>
            <w:hideMark/>
          </w:tcPr>
          <w:p w14:paraId="2AB59561" w14:textId="77777777" w:rsidR="003945A1" w:rsidRPr="007E6097" w:rsidRDefault="003945A1" w:rsidP="00A80924">
            <w:pPr>
              <w:rPr>
                <w:rFonts w:ascii="Aptos Narrow" w:hAnsi="Aptos Narrow"/>
                <w:color w:val="000000"/>
              </w:rPr>
            </w:pPr>
            <w:r w:rsidRPr="007E6097">
              <w:rPr>
                <w:rFonts w:ascii="Aptos Narrow" w:hAnsi="Aptos Narrow"/>
                <w:color w:val="000000"/>
              </w:rPr>
              <w:t>Si</w:t>
            </w:r>
          </w:p>
        </w:tc>
      </w:tr>
      <w:tr w:rsidR="003945A1" w:rsidRPr="007E6097" w14:paraId="0C323A80" w14:textId="77777777" w:rsidTr="00A80924">
        <w:trPr>
          <w:trHeight w:val="320"/>
        </w:trPr>
        <w:tc>
          <w:tcPr>
            <w:tcW w:w="2880" w:type="dxa"/>
            <w:tcBorders>
              <w:top w:val="nil"/>
              <w:left w:val="single" w:sz="4" w:space="0" w:color="auto"/>
              <w:bottom w:val="single" w:sz="4" w:space="0" w:color="auto"/>
              <w:right w:val="single" w:sz="4" w:space="0" w:color="auto"/>
            </w:tcBorders>
            <w:noWrap/>
            <w:hideMark/>
          </w:tcPr>
          <w:p w14:paraId="461712A5" w14:textId="77777777" w:rsidR="003945A1" w:rsidRPr="007E6097" w:rsidRDefault="003945A1" w:rsidP="00A80924">
            <w:pPr>
              <w:rPr>
                <w:rFonts w:ascii="Aptos Narrow" w:hAnsi="Aptos Narrow"/>
                <w:color w:val="000000"/>
              </w:rPr>
            </w:pPr>
            <w:r w:rsidRPr="007E6097">
              <w:rPr>
                <w:rFonts w:ascii="Aptos Narrow" w:hAnsi="Aptos Narrow"/>
                <w:color w:val="000000"/>
              </w:rPr>
              <w:t>Note</w:t>
            </w:r>
          </w:p>
        </w:tc>
        <w:tc>
          <w:tcPr>
            <w:tcW w:w="8420" w:type="dxa"/>
            <w:tcBorders>
              <w:top w:val="nil"/>
              <w:left w:val="nil"/>
              <w:bottom w:val="single" w:sz="4" w:space="0" w:color="auto"/>
              <w:right w:val="single" w:sz="4" w:space="0" w:color="auto"/>
            </w:tcBorders>
            <w:noWrap/>
            <w:hideMark/>
          </w:tcPr>
          <w:p w14:paraId="7E332C2A" w14:textId="77777777" w:rsidR="003945A1" w:rsidRPr="007E6097" w:rsidRDefault="003945A1" w:rsidP="00A80924">
            <w:pPr>
              <w:rPr>
                <w:rFonts w:ascii="Aptos Narrow" w:hAnsi="Aptos Narrow"/>
                <w:color w:val="000000"/>
              </w:rPr>
            </w:pPr>
            <w:r w:rsidRPr="007E6097">
              <w:rPr>
                <w:rFonts w:ascii="Aptos Narrow" w:hAnsi="Aptos Narrow"/>
                <w:color w:val="000000"/>
              </w:rPr>
              <w:t> </w:t>
            </w:r>
          </w:p>
        </w:tc>
      </w:tr>
    </w:tbl>
    <w:p w14:paraId="7DFB01E9" w14:textId="77777777" w:rsidR="003945A1" w:rsidRDefault="003945A1" w:rsidP="003945A1"/>
    <w:p w14:paraId="21853771" w14:textId="77777777" w:rsidR="003945A1" w:rsidRDefault="003945A1" w:rsidP="003945A1"/>
    <w:p w14:paraId="0EAC9DD4" w14:textId="77777777" w:rsidR="003945A1" w:rsidRDefault="003945A1" w:rsidP="003945A1">
      <w:r>
        <w:t xml:space="preserve"> </w:t>
      </w:r>
    </w:p>
    <w:p w14:paraId="0F2F9533" w14:textId="77777777" w:rsidR="003945A1" w:rsidRDefault="003945A1" w:rsidP="003945A1"/>
    <w:p w14:paraId="2F7B8E6F" w14:textId="77777777" w:rsidR="003945A1" w:rsidRDefault="003945A1" w:rsidP="003945A1"/>
    <w:p w14:paraId="3214080D" w14:textId="77777777" w:rsidR="003945A1" w:rsidRDefault="003945A1" w:rsidP="003945A1"/>
    <w:p w14:paraId="45859863" w14:textId="77777777" w:rsidR="003945A1" w:rsidRDefault="003945A1" w:rsidP="003945A1"/>
    <w:p w14:paraId="3133FA9D" w14:textId="77777777" w:rsidR="003945A1" w:rsidRDefault="003945A1" w:rsidP="003945A1"/>
    <w:p w14:paraId="32221B0C" w14:textId="77777777" w:rsidR="003945A1" w:rsidRDefault="003945A1" w:rsidP="003945A1"/>
    <w:p w14:paraId="6174762C" w14:textId="77777777" w:rsidR="003945A1" w:rsidRDefault="003945A1" w:rsidP="003945A1"/>
    <w:p w14:paraId="4BE65584" w14:textId="77777777" w:rsidR="003945A1" w:rsidRDefault="003945A1" w:rsidP="003945A1"/>
    <w:p w14:paraId="5E6B997E" w14:textId="77777777" w:rsidR="003945A1" w:rsidRDefault="003945A1" w:rsidP="003945A1"/>
    <w:p w14:paraId="60EC703B" w14:textId="77777777" w:rsidR="003945A1" w:rsidRDefault="003945A1" w:rsidP="003945A1"/>
    <w:p w14:paraId="699A7221" w14:textId="77777777" w:rsidR="003945A1" w:rsidRDefault="003945A1" w:rsidP="003945A1"/>
    <w:p w14:paraId="65194F00" w14:textId="77777777" w:rsidR="003945A1" w:rsidRDefault="003945A1" w:rsidP="003945A1"/>
    <w:p w14:paraId="16F8AC3D" w14:textId="77777777" w:rsidR="003945A1" w:rsidRDefault="003945A1" w:rsidP="003945A1"/>
    <w:p w14:paraId="5CF44F97" w14:textId="77777777" w:rsidR="003945A1" w:rsidRDefault="003945A1" w:rsidP="003945A1"/>
    <w:p w14:paraId="239E2CDF" w14:textId="77777777" w:rsidR="003945A1" w:rsidRDefault="003945A1" w:rsidP="003945A1"/>
    <w:p w14:paraId="062C38C3" w14:textId="77777777" w:rsidR="003945A1" w:rsidRDefault="003945A1" w:rsidP="003945A1"/>
    <w:p w14:paraId="7965BDD8" w14:textId="4B027701" w:rsidR="003945A1" w:rsidRPr="00723DF0" w:rsidRDefault="003945A1" w:rsidP="003945A1">
      <w:pPr>
        <w:spacing w:after="200" w:line="252" w:lineRule="auto"/>
      </w:pPr>
      <w:r>
        <w:br w:type="page"/>
      </w:r>
    </w:p>
    <w:p w14:paraId="24F21AD3" w14:textId="2A694681" w:rsidR="003945A1" w:rsidRPr="003945A1" w:rsidRDefault="003945A1" w:rsidP="003945A1">
      <w:pPr>
        <w:pStyle w:val="Titolo1"/>
        <w:numPr>
          <w:ilvl w:val="0"/>
          <w:numId w:val="3"/>
        </w:numPr>
        <w:rPr>
          <w:b/>
          <w:bCs/>
          <w:color w:val="000000" w:themeColor="text1"/>
        </w:rPr>
      </w:pPr>
      <w:bookmarkStart w:id="106" w:name="_Toc238226568"/>
      <w:r w:rsidRPr="00723DF0">
        <w:rPr>
          <w:b/>
          <w:bCs/>
          <w:color w:val="000000" w:themeColor="text1"/>
        </w:rPr>
        <w:lastRenderedPageBreak/>
        <w:t xml:space="preserve">Università di </w:t>
      </w:r>
      <w:r>
        <w:rPr>
          <w:b/>
          <w:bCs/>
          <w:color w:val="000000" w:themeColor="text1"/>
        </w:rPr>
        <w:t>Torino (II)</w:t>
      </w:r>
      <w:bookmarkEnd w:id="106"/>
    </w:p>
    <w:p w14:paraId="30ECDEF3" w14:textId="77777777" w:rsidR="003945A1" w:rsidRDefault="003945A1" w:rsidP="003945A1"/>
    <w:tbl>
      <w:tblPr>
        <w:tblW w:w="11300" w:type="dxa"/>
        <w:tblInd w:w="-714" w:type="dxa"/>
        <w:tblCellMar>
          <w:left w:w="70" w:type="dxa"/>
          <w:right w:w="70" w:type="dxa"/>
        </w:tblCellMar>
        <w:tblLook w:val="04A0" w:firstRow="1" w:lastRow="0" w:firstColumn="1" w:lastColumn="0" w:noHBand="0" w:noVBand="1"/>
      </w:tblPr>
      <w:tblGrid>
        <w:gridCol w:w="3135"/>
        <w:gridCol w:w="8165"/>
      </w:tblGrid>
      <w:tr w:rsidR="003945A1" w:rsidRPr="007E6097" w14:paraId="4586BE34" w14:textId="77777777" w:rsidTr="003945A1">
        <w:trPr>
          <w:trHeight w:val="316"/>
        </w:trPr>
        <w:tc>
          <w:tcPr>
            <w:tcW w:w="3119" w:type="dxa"/>
            <w:tcBorders>
              <w:top w:val="single" w:sz="4" w:space="0" w:color="auto"/>
              <w:left w:val="single" w:sz="4" w:space="0" w:color="auto"/>
              <w:bottom w:val="single" w:sz="4" w:space="0" w:color="auto"/>
              <w:right w:val="single" w:sz="4" w:space="0" w:color="auto"/>
            </w:tcBorders>
            <w:noWrap/>
            <w:hideMark/>
          </w:tcPr>
          <w:p w14:paraId="3147EBAA" w14:textId="77777777" w:rsidR="003945A1" w:rsidRPr="007E6097" w:rsidRDefault="003945A1" w:rsidP="00A80924">
            <w:pPr>
              <w:rPr>
                <w:rFonts w:ascii="Aptos Narrow" w:hAnsi="Aptos Narrow"/>
                <w:color w:val="000000"/>
              </w:rPr>
            </w:pPr>
            <w:r w:rsidRPr="007E6097">
              <w:rPr>
                <w:rFonts w:ascii="Aptos Narrow" w:hAnsi="Aptos Narrow"/>
                <w:color w:val="000000"/>
              </w:rPr>
              <w:t>Università</w:t>
            </w:r>
          </w:p>
        </w:tc>
        <w:tc>
          <w:tcPr>
            <w:tcW w:w="8124" w:type="dxa"/>
            <w:tcBorders>
              <w:top w:val="single" w:sz="4" w:space="0" w:color="auto"/>
              <w:left w:val="nil"/>
              <w:bottom w:val="single" w:sz="4" w:space="0" w:color="auto"/>
              <w:right w:val="single" w:sz="4" w:space="0" w:color="auto"/>
            </w:tcBorders>
            <w:noWrap/>
            <w:hideMark/>
          </w:tcPr>
          <w:p w14:paraId="2F28A676" w14:textId="77777777" w:rsidR="003945A1" w:rsidRPr="007E6097" w:rsidRDefault="003945A1" w:rsidP="00A80924">
            <w:pPr>
              <w:rPr>
                <w:rFonts w:ascii="Aptos Narrow" w:hAnsi="Aptos Narrow"/>
                <w:color w:val="000000"/>
              </w:rPr>
            </w:pPr>
            <w:r w:rsidRPr="00304F0C">
              <w:rPr>
                <w:rFonts w:ascii="Aptos Narrow" w:hAnsi="Aptos Narrow"/>
                <w:color w:val="80340D" w:themeColor="accent2" w:themeShade="80"/>
              </w:rPr>
              <w:t>Università di Torino</w:t>
            </w:r>
          </w:p>
        </w:tc>
      </w:tr>
      <w:tr w:rsidR="003945A1" w:rsidRPr="008030D9" w14:paraId="464162D5" w14:textId="77777777" w:rsidTr="003945A1">
        <w:trPr>
          <w:trHeight w:val="316"/>
        </w:trPr>
        <w:tc>
          <w:tcPr>
            <w:tcW w:w="3119" w:type="dxa"/>
            <w:tcBorders>
              <w:top w:val="nil"/>
              <w:left w:val="single" w:sz="4" w:space="0" w:color="auto"/>
              <w:bottom w:val="single" w:sz="4" w:space="0" w:color="auto"/>
              <w:right w:val="single" w:sz="4" w:space="0" w:color="auto"/>
            </w:tcBorders>
            <w:noWrap/>
            <w:hideMark/>
          </w:tcPr>
          <w:p w14:paraId="5D3BB9B7" w14:textId="77777777" w:rsidR="003945A1" w:rsidRPr="007E6097" w:rsidRDefault="003945A1" w:rsidP="00A80924">
            <w:pPr>
              <w:rPr>
                <w:rFonts w:ascii="Aptos Narrow" w:hAnsi="Aptos Narrow"/>
                <w:color w:val="000000"/>
              </w:rPr>
            </w:pPr>
            <w:r w:rsidRPr="007E6097">
              <w:rPr>
                <w:rFonts w:ascii="Aptos Narrow" w:hAnsi="Aptos Narrow"/>
                <w:color w:val="000000"/>
              </w:rPr>
              <w:t xml:space="preserve">Denominazione dottorato </w:t>
            </w:r>
          </w:p>
        </w:tc>
        <w:tc>
          <w:tcPr>
            <w:tcW w:w="8124" w:type="dxa"/>
            <w:tcBorders>
              <w:top w:val="nil"/>
              <w:left w:val="nil"/>
              <w:bottom w:val="single" w:sz="4" w:space="0" w:color="auto"/>
              <w:right w:val="single" w:sz="4" w:space="0" w:color="auto"/>
            </w:tcBorders>
            <w:noWrap/>
            <w:hideMark/>
          </w:tcPr>
          <w:p w14:paraId="57507FBD" w14:textId="77777777" w:rsidR="003945A1" w:rsidRPr="00723DF0" w:rsidRDefault="003945A1" w:rsidP="00A80924">
            <w:pPr>
              <w:rPr>
                <w:rFonts w:ascii="Aptos Narrow" w:hAnsi="Aptos Narrow"/>
                <w:color w:val="000000"/>
                <w:lang w:val="en-US"/>
              </w:rPr>
            </w:pPr>
            <w:r w:rsidRPr="00723DF0">
              <w:rPr>
                <w:rFonts w:ascii="Aptos Narrow" w:hAnsi="Aptos Narrow"/>
                <w:color w:val="000000"/>
                <w:lang w:val="en-US"/>
              </w:rPr>
              <w:t>Comparative Analysis of Institutios, Economics and Law - IEL</w:t>
            </w:r>
          </w:p>
        </w:tc>
      </w:tr>
      <w:tr w:rsidR="003945A1" w:rsidRPr="007E6097" w14:paraId="14F89D6B" w14:textId="77777777" w:rsidTr="003945A1">
        <w:trPr>
          <w:trHeight w:val="316"/>
        </w:trPr>
        <w:tc>
          <w:tcPr>
            <w:tcW w:w="3119" w:type="dxa"/>
            <w:tcBorders>
              <w:top w:val="nil"/>
              <w:left w:val="single" w:sz="4" w:space="0" w:color="auto"/>
              <w:bottom w:val="single" w:sz="4" w:space="0" w:color="auto"/>
              <w:right w:val="single" w:sz="4" w:space="0" w:color="auto"/>
            </w:tcBorders>
            <w:noWrap/>
            <w:hideMark/>
          </w:tcPr>
          <w:p w14:paraId="557951CE" w14:textId="77777777" w:rsidR="003945A1" w:rsidRPr="007E6097" w:rsidRDefault="003945A1" w:rsidP="00A80924">
            <w:pPr>
              <w:rPr>
                <w:rFonts w:ascii="Aptos Narrow" w:hAnsi="Aptos Narrow"/>
                <w:color w:val="000000"/>
              </w:rPr>
            </w:pPr>
            <w:r w:rsidRPr="007E6097">
              <w:rPr>
                <w:rFonts w:ascii="Aptos Narrow" w:hAnsi="Aptos Narrow"/>
                <w:color w:val="000000"/>
              </w:rPr>
              <w:t>Denominazione corso</w:t>
            </w:r>
          </w:p>
        </w:tc>
        <w:tc>
          <w:tcPr>
            <w:tcW w:w="8124" w:type="dxa"/>
            <w:tcBorders>
              <w:top w:val="nil"/>
              <w:left w:val="nil"/>
              <w:bottom w:val="single" w:sz="4" w:space="0" w:color="auto"/>
              <w:right w:val="single" w:sz="4" w:space="0" w:color="auto"/>
            </w:tcBorders>
            <w:shd w:val="clear" w:color="auto" w:fill="F6C5AC" w:themeFill="accent2" w:themeFillTint="66"/>
            <w:noWrap/>
            <w:hideMark/>
          </w:tcPr>
          <w:p w14:paraId="2A44302B" w14:textId="77777777" w:rsidR="003945A1" w:rsidRPr="00A85F85" w:rsidRDefault="003945A1" w:rsidP="00A80924">
            <w:pPr>
              <w:rPr>
                <w:rFonts w:ascii="Aptos Narrow" w:hAnsi="Aptos Narrow"/>
                <w:b/>
                <w:bCs/>
                <w:color w:val="000000"/>
              </w:rPr>
            </w:pPr>
            <w:r w:rsidRPr="00A85F85">
              <w:rPr>
                <w:rFonts w:ascii="Aptos Narrow" w:hAnsi="Aptos Narrow"/>
                <w:b/>
                <w:bCs/>
                <w:color w:val="000000"/>
              </w:rPr>
              <w:t xml:space="preserve">Applied </w:t>
            </w:r>
            <w:proofErr w:type="spellStart"/>
            <w:r w:rsidRPr="00A85F85">
              <w:rPr>
                <w:rFonts w:ascii="Aptos Narrow" w:hAnsi="Aptos Narrow"/>
                <w:b/>
                <w:bCs/>
                <w:color w:val="000000"/>
              </w:rPr>
              <w:t>Math</w:t>
            </w:r>
            <w:r>
              <w:rPr>
                <w:rFonts w:ascii="Aptos Narrow" w:hAnsi="Aptos Narrow"/>
                <w:b/>
                <w:bCs/>
                <w:color w:val="000000"/>
              </w:rPr>
              <w:t>ematics</w:t>
            </w:r>
            <w:proofErr w:type="spellEnd"/>
          </w:p>
        </w:tc>
      </w:tr>
      <w:tr w:rsidR="003945A1" w:rsidRPr="007E6097" w14:paraId="71357398" w14:textId="77777777" w:rsidTr="003945A1">
        <w:trPr>
          <w:trHeight w:val="316"/>
        </w:trPr>
        <w:tc>
          <w:tcPr>
            <w:tcW w:w="3119" w:type="dxa"/>
            <w:tcBorders>
              <w:top w:val="nil"/>
              <w:left w:val="single" w:sz="4" w:space="0" w:color="auto"/>
              <w:bottom w:val="single" w:sz="4" w:space="0" w:color="auto"/>
              <w:right w:val="single" w:sz="4" w:space="0" w:color="auto"/>
            </w:tcBorders>
            <w:noWrap/>
            <w:hideMark/>
          </w:tcPr>
          <w:p w14:paraId="20BBC367" w14:textId="77777777" w:rsidR="003945A1" w:rsidRPr="007E6097" w:rsidRDefault="003945A1" w:rsidP="00A80924">
            <w:pPr>
              <w:rPr>
                <w:rFonts w:ascii="Aptos Narrow" w:hAnsi="Aptos Narrow"/>
                <w:color w:val="000000"/>
              </w:rPr>
            </w:pPr>
            <w:r w:rsidRPr="007E6097">
              <w:rPr>
                <w:rFonts w:ascii="Aptos Narrow" w:hAnsi="Aptos Narrow"/>
                <w:color w:val="000000"/>
              </w:rPr>
              <w:t>Referente</w:t>
            </w:r>
          </w:p>
        </w:tc>
        <w:tc>
          <w:tcPr>
            <w:tcW w:w="8124" w:type="dxa"/>
            <w:tcBorders>
              <w:top w:val="nil"/>
              <w:left w:val="nil"/>
              <w:bottom w:val="single" w:sz="4" w:space="0" w:color="auto"/>
              <w:right w:val="single" w:sz="4" w:space="0" w:color="auto"/>
            </w:tcBorders>
            <w:noWrap/>
            <w:hideMark/>
          </w:tcPr>
          <w:p w14:paraId="5E43FC5D" w14:textId="77777777" w:rsidR="003945A1" w:rsidRPr="007E6097" w:rsidRDefault="003945A1" w:rsidP="00A80924">
            <w:pPr>
              <w:rPr>
                <w:rFonts w:ascii="Aptos Narrow" w:hAnsi="Aptos Narrow"/>
                <w:color w:val="000000"/>
              </w:rPr>
            </w:pPr>
            <w:r w:rsidRPr="007E6097">
              <w:rPr>
                <w:rFonts w:ascii="Aptos Narrow" w:hAnsi="Aptos Narrow"/>
                <w:color w:val="000000"/>
              </w:rPr>
              <w:t>fabio.privileggi@unito.it</w:t>
            </w:r>
          </w:p>
        </w:tc>
      </w:tr>
      <w:tr w:rsidR="003945A1" w:rsidRPr="007E6097" w14:paraId="713A38D4" w14:textId="77777777" w:rsidTr="003945A1">
        <w:trPr>
          <w:trHeight w:val="316"/>
        </w:trPr>
        <w:tc>
          <w:tcPr>
            <w:tcW w:w="3119" w:type="dxa"/>
            <w:tcBorders>
              <w:top w:val="nil"/>
              <w:left w:val="single" w:sz="4" w:space="0" w:color="auto"/>
              <w:bottom w:val="single" w:sz="4" w:space="0" w:color="auto"/>
              <w:right w:val="single" w:sz="4" w:space="0" w:color="auto"/>
            </w:tcBorders>
            <w:noWrap/>
            <w:hideMark/>
          </w:tcPr>
          <w:p w14:paraId="2AA07911" w14:textId="77777777" w:rsidR="003945A1" w:rsidRPr="007E6097" w:rsidRDefault="003945A1" w:rsidP="00A80924">
            <w:pPr>
              <w:rPr>
                <w:rFonts w:ascii="Aptos Narrow" w:hAnsi="Aptos Narrow"/>
                <w:color w:val="000000"/>
              </w:rPr>
            </w:pPr>
            <w:r w:rsidRPr="007E6097">
              <w:rPr>
                <w:rFonts w:ascii="Aptos Narrow" w:hAnsi="Aptos Narrow"/>
                <w:color w:val="000000"/>
              </w:rPr>
              <w:t>Numero di ore approssimativo</w:t>
            </w:r>
          </w:p>
        </w:tc>
        <w:tc>
          <w:tcPr>
            <w:tcW w:w="8124" w:type="dxa"/>
            <w:tcBorders>
              <w:top w:val="nil"/>
              <w:left w:val="nil"/>
              <w:bottom w:val="single" w:sz="4" w:space="0" w:color="auto"/>
              <w:right w:val="single" w:sz="4" w:space="0" w:color="auto"/>
            </w:tcBorders>
            <w:noWrap/>
            <w:hideMark/>
          </w:tcPr>
          <w:p w14:paraId="69515BC3" w14:textId="77777777" w:rsidR="003945A1" w:rsidRPr="007E6097" w:rsidRDefault="003945A1" w:rsidP="00A80924">
            <w:pPr>
              <w:rPr>
                <w:rFonts w:ascii="Aptos Narrow" w:hAnsi="Aptos Narrow"/>
                <w:color w:val="000000"/>
              </w:rPr>
            </w:pPr>
            <w:r w:rsidRPr="007E6097">
              <w:rPr>
                <w:rFonts w:ascii="Aptos Narrow" w:hAnsi="Aptos Narrow"/>
                <w:color w:val="000000"/>
              </w:rPr>
              <w:t>35</w:t>
            </w:r>
          </w:p>
        </w:tc>
      </w:tr>
      <w:tr w:rsidR="003945A1" w:rsidRPr="007E6097" w14:paraId="5C298286" w14:textId="77777777" w:rsidTr="003945A1">
        <w:trPr>
          <w:trHeight w:val="316"/>
        </w:trPr>
        <w:tc>
          <w:tcPr>
            <w:tcW w:w="3119" w:type="dxa"/>
            <w:tcBorders>
              <w:top w:val="single" w:sz="4" w:space="0" w:color="auto"/>
              <w:left w:val="single" w:sz="4" w:space="0" w:color="auto"/>
              <w:bottom w:val="single" w:sz="4" w:space="0" w:color="auto"/>
              <w:right w:val="single" w:sz="4" w:space="0" w:color="auto"/>
            </w:tcBorders>
            <w:noWrap/>
            <w:hideMark/>
          </w:tcPr>
          <w:p w14:paraId="61A319EB" w14:textId="77777777" w:rsidR="003945A1" w:rsidRPr="007E6097" w:rsidRDefault="003945A1" w:rsidP="00A80924">
            <w:pPr>
              <w:rPr>
                <w:rFonts w:ascii="Aptos Narrow" w:hAnsi="Aptos Narrow"/>
                <w:color w:val="000000"/>
              </w:rPr>
            </w:pPr>
            <w:r>
              <w:rPr>
                <w:rFonts w:ascii="Aptos Narrow" w:hAnsi="Aptos Narrow"/>
                <w:color w:val="000000"/>
              </w:rPr>
              <w:t>Fruizione</w:t>
            </w:r>
            <w:r w:rsidRPr="007E6097">
              <w:rPr>
                <w:rFonts w:ascii="Aptos Narrow" w:hAnsi="Aptos Narrow"/>
                <w:color w:val="000000"/>
              </w:rPr>
              <w:t xml:space="preserve"> online</w:t>
            </w:r>
          </w:p>
        </w:tc>
        <w:tc>
          <w:tcPr>
            <w:tcW w:w="8124" w:type="dxa"/>
            <w:tcBorders>
              <w:top w:val="single" w:sz="4" w:space="0" w:color="auto"/>
              <w:left w:val="nil"/>
              <w:bottom w:val="single" w:sz="4" w:space="0" w:color="auto"/>
              <w:right w:val="single" w:sz="4" w:space="0" w:color="auto"/>
            </w:tcBorders>
            <w:noWrap/>
            <w:hideMark/>
          </w:tcPr>
          <w:p w14:paraId="492644C8" w14:textId="77777777" w:rsidR="003945A1" w:rsidRPr="007E6097" w:rsidRDefault="003945A1" w:rsidP="00A80924">
            <w:pPr>
              <w:rPr>
                <w:rFonts w:ascii="Aptos Narrow" w:hAnsi="Aptos Narrow"/>
                <w:color w:val="000000"/>
              </w:rPr>
            </w:pPr>
            <w:r w:rsidRPr="007E6097">
              <w:rPr>
                <w:rFonts w:ascii="Aptos Narrow" w:hAnsi="Aptos Narrow"/>
                <w:color w:val="000000"/>
              </w:rPr>
              <w:t>NO</w:t>
            </w:r>
          </w:p>
        </w:tc>
      </w:tr>
      <w:tr w:rsidR="003945A1" w:rsidRPr="007E6097" w14:paraId="33F07956" w14:textId="77777777" w:rsidTr="003945A1">
        <w:trPr>
          <w:trHeight w:val="316"/>
        </w:trPr>
        <w:tc>
          <w:tcPr>
            <w:tcW w:w="3119" w:type="dxa"/>
            <w:tcBorders>
              <w:top w:val="single" w:sz="4" w:space="0" w:color="auto"/>
              <w:left w:val="single" w:sz="4" w:space="0" w:color="auto"/>
              <w:bottom w:val="single" w:sz="4" w:space="0" w:color="auto"/>
              <w:right w:val="single" w:sz="4" w:space="0" w:color="auto"/>
            </w:tcBorders>
            <w:noWrap/>
            <w:hideMark/>
          </w:tcPr>
          <w:p w14:paraId="3F812EAA" w14:textId="77777777" w:rsidR="003945A1" w:rsidRPr="007E6097" w:rsidRDefault="003945A1" w:rsidP="00A80924">
            <w:pPr>
              <w:rPr>
                <w:rFonts w:ascii="Aptos Narrow" w:hAnsi="Aptos Narrow"/>
                <w:color w:val="000000"/>
              </w:rPr>
            </w:pPr>
            <w:r w:rsidRPr="007E6097">
              <w:rPr>
                <w:rFonts w:ascii="Aptos Narrow" w:hAnsi="Aptos Narrow"/>
                <w:color w:val="000000"/>
              </w:rPr>
              <w:t xml:space="preserve">Fruizione in presenza </w:t>
            </w:r>
          </w:p>
        </w:tc>
        <w:tc>
          <w:tcPr>
            <w:tcW w:w="8124" w:type="dxa"/>
            <w:tcBorders>
              <w:top w:val="single" w:sz="4" w:space="0" w:color="auto"/>
              <w:left w:val="nil"/>
              <w:bottom w:val="single" w:sz="4" w:space="0" w:color="auto"/>
              <w:right w:val="single" w:sz="4" w:space="0" w:color="auto"/>
            </w:tcBorders>
            <w:noWrap/>
            <w:hideMark/>
          </w:tcPr>
          <w:p w14:paraId="59E7FD62" w14:textId="77777777" w:rsidR="003945A1" w:rsidRPr="007E6097" w:rsidRDefault="003945A1" w:rsidP="00A80924">
            <w:pPr>
              <w:rPr>
                <w:rFonts w:ascii="Aptos Narrow" w:hAnsi="Aptos Narrow"/>
                <w:color w:val="000000"/>
              </w:rPr>
            </w:pPr>
            <w:r w:rsidRPr="007E6097">
              <w:rPr>
                <w:rFonts w:ascii="Aptos Narrow" w:hAnsi="Aptos Narrow"/>
                <w:color w:val="000000"/>
              </w:rPr>
              <w:t>SI, obbligatoria</w:t>
            </w:r>
          </w:p>
        </w:tc>
      </w:tr>
      <w:tr w:rsidR="003945A1" w:rsidRPr="007E6097" w14:paraId="7CF923A7" w14:textId="77777777" w:rsidTr="003945A1">
        <w:trPr>
          <w:trHeight w:val="316"/>
        </w:trPr>
        <w:tc>
          <w:tcPr>
            <w:tcW w:w="3119" w:type="dxa"/>
            <w:tcBorders>
              <w:top w:val="single" w:sz="4" w:space="0" w:color="auto"/>
              <w:left w:val="single" w:sz="4" w:space="0" w:color="auto"/>
              <w:bottom w:val="single" w:sz="4" w:space="0" w:color="auto"/>
              <w:right w:val="single" w:sz="4" w:space="0" w:color="auto"/>
            </w:tcBorders>
            <w:noWrap/>
            <w:hideMark/>
          </w:tcPr>
          <w:p w14:paraId="2B6B9ED4" w14:textId="77777777" w:rsidR="003945A1" w:rsidRPr="007E6097" w:rsidRDefault="003945A1" w:rsidP="00A80924">
            <w:pPr>
              <w:rPr>
                <w:rFonts w:ascii="Aptos Narrow" w:hAnsi="Aptos Narrow"/>
                <w:color w:val="000000"/>
              </w:rPr>
            </w:pPr>
            <w:r w:rsidRPr="007E6097">
              <w:rPr>
                <w:rFonts w:ascii="Aptos Narrow" w:hAnsi="Aptos Narrow"/>
                <w:color w:val="000000"/>
              </w:rPr>
              <w:t>Programma di massima</w:t>
            </w:r>
          </w:p>
        </w:tc>
        <w:tc>
          <w:tcPr>
            <w:tcW w:w="8124" w:type="dxa"/>
            <w:tcBorders>
              <w:top w:val="single" w:sz="4" w:space="0" w:color="auto"/>
              <w:left w:val="nil"/>
              <w:bottom w:val="single" w:sz="4" w:space="0" w:color="auto"/>
              <w:right w:val="single" w:sz="4" w:space="0" w:color="auto"/>
            </w:tcBorders>
            <w:noWrap/>
            <w:hideMark/>
          </w:tcPr>
          <w:p w14:paraId="5AB8E289"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1 Prerequisites (To be reviewed before the beginning of the course) </w:t>
            </w:r>
          </w:p>
          <w:p w14:paraId="01D79277"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1. Set theory (Par. 2.1 in [1], Appendix A1 in [4]). </w:t>
            </w:r>
          </w:p>
          <w:p w14:paraId="461A99E6"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2. Numbers and number sets (Pars. 2.2 and 2.3 in [1], Appendix A1 in [4]). </w:t>
            </w:r>
          </w:p>
          <w:p w14:paraId="058EEF04"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3. Elementary proof techniques, necessary and </w:t>
            </w:r>
            <w:proofErr w:type="spellStart"/>
            <w:r w:rsidRPr="00723DF0">
              <w:rPr>
                <w:rFonts w:ascii="Aptos Narrow" w:hAnsi="Aptos Narrow"/>
                <w:color w:val="000000"/>
                <w:lang w:val="en-US"/>
              </w:rPr>
              <w:t>su</w:t>
            </w:r>
            <w:proofErr w:type="spellEnd"/>
            <w:r w:rsidRPr="00723DF0">
              <w:rPr>
                <w:rFonts w:ascii="Aptos Narrow" w:hAnsi="Aptos Narrow"/>
                <w:color w:val="000000"/>
                <w:lang w:val="en-US"/>
              </w:rPr>
              <w:t xml:space="preserve">¢ </w:t>
            </w:r>
            <w:proofErr w:type="spellStart"/>
            <w:r w:rsidRPr="00723DF0">
              <w:rPr>
                <w:rFonts w:ascii="Aptos Narrow" w:hAnsi="Aptos Narrow"/>
                <w:color w:val="000000"/>
                <w:lang w:val="en-US"/>
              </w:rPr>
              <w:t>cient</w:t>
            </w:r>
            <w:proofErr w:type="spellEnd"/>
            <w:r w:rsidRPr="00723DF0">
              <w:rPr>
                <w:rFonts w:ascii="Aptos Narrow" w:hAnsi="Aptos Narrow"/>
                <w:color w:val="000000"/>
                <w:lang w:val="en-US"/>
              </w:rPr>
              <w:t xml:space="preserve"> conditions (Par. 2.5 in [1]; Appendix A1 in [4]). </w:t>
            </w:r>
          </w:p>
          <w:p w14:paraId="57742A7E" w14:textId="77777777" w:rsidR="003945A1" w:rsidRDefault="003945A1" w:rsidP="00A80924">
            <w:pPr>
              <w:rPr>
                <w:rFonts w:ascii="Aptos Narrow" w:hAnsi="Aptos Narrow"/>
                <w:color w:val="000000"/>
                <w:lang w:val="en-US"/>
              </w:rPr>
            </w:pPr>
            <w:r w:rsidRPr="0071137B">
              <w:rPr>
                <w:rFonts w:ascii="Aptos Narrow" w:hAnsi="Aptos Narrow"/>
                <w:color w:val="000000"/>
                <w:lang w:val="en-US"/>
              </w:rPr>
              <w:t>4. Arithmetic operations, fractions, factoring, etc. (</w:t>
            </w:r>
            <w:proofErr w:type="spellStart"/>
            <w:r w:rsidRPr="0071137B">
              <w:rPr>
                <w:rFonts w:ascii="Aptos Narrow" w:hAnsi="Aptos Narrow"/>
                <w:color w:val="000000"/>
                <w:lang w:val="en-US"/>
              </w:rPr>
              <w:t>Chapt</w:t>
            </w:r>
            <w:proofErr w:type="spellEnd"/>
            <w:r w:rsidRPr="0071137B">
              <w:rPr>
                <w:rFonts w:ascii="Aptos Narrow" w:hAnsi="Aptos Narrow"/>
                <w:color w:val="000000"/>
                <w:lang w:val="en-US"/>
              </w:rPr>
              <w:t xml:space="preserve">. </w:t>
            </w:r>
            <w:r w:rsidRPr="00723DF0">
              <w:rPr>
                <w:rFonts w:ascii="Aptos Narrow" w:hAnsi="Aptos Narrow"/>
                <w:color w:val="000000"/>
                <w:lang w:val="en-US"/>
              </w:rPr>
              <w:t xml:space="preserve">1 in [2], </w:t>
            </w:r>
            <w:proofErr w:type="spellStart"/>
            <w:r w:rsidRPr="00723DF0">
              <w:rPr>
                <w:rFonts w:ascii="Aptos Narrow" w:hAnsi="Aptos Narrow"/>
                <w:color w:val="000000"/>
                <w:lang w:val="en-US"/>
              </w:rPr>
              <w:t>Chapts</w:t>
            </w:r>
            <w:proofErr w:type="spellEnd"/>
            <w:r w:rsidRPr="00723DF0">
              <w:rPr>
                <w:rFonts w:ascii="Aptos Narrow" w:hAnsi="Aptos Narrow"/>
                <w:color w:val="000000"/>
                <w:lang w:val="en-US"/>
              </w:rPr>
              <w:t>. 2-3 in [3]), equations/inequalities (</w:t>
            </w:r>
            <w:proofErr w:type="spellStart"/>
            <w:r w:rsidRPr="00723DF0">
              <w:rPr>
                <w:rFonts w:ascii="Aptos Narrow" w:hAnsi="Aptos Narrow"/>
                <w:color w:val="000000"/>
                <w:lang w:val="en-US"/>
              </w:rPr>
              <w:t>Chapts</w:t>
            </w:r>
            <w:proofErr w:type="spellEnd"/>
            <w:r w:rsidRPr="00723DF0">
              <w:rPr>
                <w:rFonts w:ascii="Aptos Narrow" w:hAnsi="Aptos Narrow"/>
                <w:color w:val="000000"/>
                <w:lang w:val="en-US"/>
              </w:rPr>
              <w:t xml:space="preserve">. 2-3 in [2], </w:t>
            </w:r>
            <w:proofErr w:type="spellStart"/>
            <w:r w:rsidRPr="00723DF0">
              <w:rPr>
                <w:rFonts w:ascii="Aptos Narrow" w:hAnsi="Aptos Narrow"/>
                <w:color w:val="000000"/>
                <w:lang w:val="en-US"/>
              </w:rPr>
              <w:t>Chapts</w:t>
            </w:r>
            <w:proofErr w:type="spellEnd"/>
            <w:r w:rsidRPr="00723DF0">
              <w:rPr>
                <w:rFonts w:ascii="Aptos Narrow" w:hAnsi="Aptos Narrow"/>
                <w:color w:val="000000"/>
                <w:lang w:val="en-US"/>
              </w:rPr>
              <w:t xml:space="preserve">. 5-6 in [3]). </w:t>
            </w:r>
          </w:p>
          <w:p w14:paraId="1E8F0CE6"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5. Functions of one variable, elementary functions and their graphs (Par. 2.4 in [1],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4 in [2],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4 in [3], Pars. 2.1-2.2 in [4]), power, exponential and logarithm functions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5 in [2],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5 in [4]). </w:t>
            </w:r>
          </w:p>
          <w:p w14:paraId="70EEA752"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6. Derivative and </w:t>
            </w:r>
            <w:proofErr w:type="spellStart"/>
            <w:r w:rsidRPr="00723DF0">
              <w:rPr>
                <w:rFonts w:ascii="Aptos Narrow" w:hAnsi="Aptos Narrow"/>
                <w:color w:val="000000"/>
                <w:lang w:val="en-US"/>
              </w:rPr>
              <w:t>di§erential</w:t>
            </w:r>
            <w:proofErr w:type="spellEnd"/>
            <w:r w:rsidRPr="00723DF0">
              <w:rPr>
                <w:rFonts w:ascii="Aptos Narrow" w:hAnsi="Aptos Narrow"/>
                <w:color w:val="000000"/>
                <w:lang w:val="en-US"/>
              </w:rPr>
              <w:t>, Taylor series expansion of functions of one variable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4 and Pars. 5.1-5.6 in [1], Pars. 2.3-2.7 and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4 in [4]). </w:t>
            </w:r>
          </w:p>
          <w:p w14:paraId="0E95F7D8"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7. Compactness, convexity and study of maxima and minima for functions of one variable (pp. 53-58, Par. 5.5 and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6 in [1],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3 in [4]). </w:t>
            </w:r>
          </w:p>
          <w:p w14:paraId="2A51C11C"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8. Optimization and concavity/convexity (pp. 53-58, Par. 5.5 and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6 in [1],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3 in [4]). </w:t>
            </w:r>
          </w:p>
          <w:p w14:paraId="1D6A0606"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2 Course outline </w:t>
            </w:r>
          </w:p>
          <w:p w14:paraId="0775C629"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2.1 Review of functions of one variable Graph transformations of elementary functions. Dept. of Economics and Statistics </w:t>
            </w:r>
            <w:proofErr w:type="spellStart"/>
            <w:r w:rsidRPr="00723DF0">
              <w:rPr>
                <w:rFonts w:ascii="Aptos Narrow" w:hAnsi="Aptos Narrow"/>
                <w:color w:val="000000"/>
                <w:lang w:val="en-US"/>
              </w:rPr>
              <w:t>ìCognetti</w:t>
            </w:r>
            <w:proofErr w:type="spellEnd"/>
            <w:r w:rsidRPr="00723DF0">
              <w:rPr>
                <w:rFonts w:ascii="Aptos Narrow" w:hAnsi="Aptos Narrow"/>
                <w:color w:val="000000"/>
                <w:lang w:val="en-US"/>
              </w:rPr>
              <w:t xml:space="preserve"> de </w:t>
            </w:r>
            <w:proofErr w:type="spellStart"/>
            <w:r w:rsidRPr="00723DF0">
              <w:rPr>
                <w:rFonts w:ascii="Aptos Narrow" w:hAnsi="Aptos Narrow"/>
                <w:color w:val="000000"/>
                <w:lang w:val="en-US"/>
              </w:rPr>
              <w:t>Martiisî</w:t>
            </w:r>
            <w:proofErr w:type="spellEnd"/>
            <w:r w:rsidRPr="00723DF0">
              <w:rPr>
                <w:rFonts w:ascii="Aptos Narrow" w:hAnsi="Aptos Narrow"/>
                <w:color w:val="000000"/>
                <w:lang w:val="en-US"/>
              </w:rPr>
              <w:t xml:space="preserve">, University of Torino (Italy); e-mail fabio.privileggi@unito.it 1 </w:t>
            </w:r>
          </w:p>
          <w:p w14:paraId="4C3FCC4A"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2.2 Linear algebra 1. Review of R, R </w:t>
            </w:r>
            <w:proofErr w:type="gramStart"/>
            <w:r w:rsidRPr="00723DF0">
              <w:rPr>
                <w:rFonts w:ascii="Aptos Narrow" w:hAnsi="Aptos Narrow"/>
                <w:color w:val="000000"/>
                <w:lang w:val="en-US"/>
              </w:rPr>
              <w:t>n ,</w:t>
            </w:r>
            <w:proofErr w:type="gramEnd"/>
            <w:r w:rsidRPr="00723DF0">
              <w:rPr>
                <w:rFonts w:ascii="Aptos Narrow" w:hAnsi="Aptos Narrow"/>
                <w:color w:val="000000"/>
                <w:lang w:val="en-US"/>
              </w:rPr>
              <w:t xml:space="preserve"> vectors and their operations, Euclidean norm and topology in R </w:t>
            </w:r>
            <w:proofErr w:type="gramStart"/>
            <w:r w:rsidRPr="00723DF0">
              <w:rPr>
                <w:rFonts w:ascii="Aptos Narrow" w:hAnsi="Aptos Narrow"/>
                <w:color w:val="000000"/>
                <w:lang w:val="en-US"/>
              </w:rPr>
              <w:t>n ,</w:t>
            </w:r>
            <w:proofErr w:type="gramEnd"/>
            <w:r w:rsidRPr="00723DF0">
              <w:rPr>
                <w:rFonts w:ascii="Aptos Narrow" w:hAnsi="Aptos Narrow"/>
                <w:color w:val="000000"/>
                <w:lang w:val="en-US"/>
              </w:rPr>
              <w:t xml:space="preserve"> subspaces in R </w:t>
            </w:r>
            <w:proofErr w:type="gramStart"/>
            <w:r w:rsidRPr="00723DF0">
              <w:rPr>
                <w:rFonts w:ascii="Aptos Narrow" w:hAnsi="Aptos Narrow"/>
                <w:color w:val="000000"/>
                <w:lang w:val="en-US"/>
              </w:rPr>
              <w:t>n ,</w:t>
            </w:r>
            <w:proofErr w:type="gramEnd"/>
            <w:r w:rsidRPr="00723DF0">
              <w:rPr>
                <w:rFonts w:ascii="Aptos Narrow" w:hAnsi="Aptos Narrow"/>
                <w:color w:val="000000"/>
                <w:lang w:val="en-US"/>
              </w:rPr>
              <w:t xml:space="preserve"> linear independency (Par. 10.1 in [1], Pars. 10.1-10.4 and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11 in [4]). </w:t>
            </w:r>
          </w:p>
          <w:p w14:paraId="468D11F7"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2. Matrices and their operations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8 in [1],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8 in [4]). </w:t>
            </w:r>
          </w:p>
          <w:p w14:paraId="2CF71DD4"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3. Square matrices, Determinant and the inverse matrix, linear systems, rank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9 in [1], </w:t>
            </w:r>
            <w:proofErr w:type="spellStart"/>
            <w:r w:rsidRPr="00723DF0">
              <w:rPr>
                <w:rFonts w:ascii="Aptos Narrow" w:hAnsi="Aptos Narrow"/>
                <w:color w:val="000000"/>
                <w:lang w:val="en-US"/>
              </w:rPr>
              <w:t>Chapts</w:t>
            </w:r>
            <w:proofErr w:type="spellEnd"/>
            <w:r w:rsidRPr="00723DF0">
              <w:rPr>
                <w:rFonts w:ascii="Aptos Narrow" w:hAnsi="Aptos Narrow"/>
                <w:color w:val="000000"/>
                <w:lang w:val="en-US"/>
              </w:rPr>
              <w:t xml:space="preserve">. 9 and 26 in [4]). </w:t>
            </w:r>
          </w:p>
          <w:p w14:paraId="1F40137A"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2.3 Functions of several variables 1. Functions of several variables, partial derivatives, </w:t>
            </w:r>
            <w:proofErr w:type="spellStart"/>
            <w:r w:rsidRPr="00723DF0">
              <w:rPr>
                <w:rFonts w:ascii="Aptos Narrow" w:hAnsi="Aptos Narrow"/>
                <w:color w:val="000000"/>
                <w:lang w:val="en-US"/>
              </w:rPr>
              <w:t>di§erentials</w:t>
            </w:r>
            <w:proofErr w:type="spellEnd"/>
            <w:r w:rsidRPr="00723DF0">
              <w:rPr>
                <w:rFonts w:ascii="Aptos Narrow" w:hAnsi="Aptos Narrow"/>
                <w:color w:val="000000"/>
                <w:lang w:val="en-US"/>
              </w:rPr>
              <w:t>, Taylor approximation, Hessian, chain rule, directional derivative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11 in [1], </w:t>
            </w:r>
            <w:proofErr w:type="spellStart"/>
            <w:r w:rsidRPr="00723DF0">
              <w:rPr>
                <w:rFonts w:ascii="Aptos Narrow" w:hAnsi="Aptos Narrow"/>
                <w:color w:val="000000"/>
                <w:lang w:val="en-US"/>
              </w:rPr>
              <w:t>Chapts</w:t>
            </w:r>
            <w:proofErr w:type="spellEnd"/>
            <w:r w:rsidRPr="00723DF0">
              <w:rPr>
                <w:rFonts w:ascii="Aptos Narrow" w:hAnsi="Aptos Narrow"/>
                <w:color w:val="000000"/>
                <w:lang w:val="en-US"/>
              </w:rPr>
              <w:t xml:space="preserve">. 13-14 in [4]). </w:t>
            </w:r>
          </w:p>
          <w:p w14:paraId="7837F167"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2. Quadratic forms (Pars. 16.1-16.2 in [4]). </w:t>
            </w:r>
          </w:p>
          <w:p w14:paraId="15350491"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3. Unconstrained optimization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17 in [4]). </w:t>
            </w:r>
          </w:p>
          <w:p w14:paraId="2DFCE3CD"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4. Concave and convex functions (Pars. 21.1-21.2 in [4]). </w:t>
            </w:r>
          </w:p>
          <w:p w14:paraId="59BC00FE"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5. Implicit function Theorem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15 in [4]). </w:t>
            </w:r>
          </w:p>
          <w:p w14:paraId="1C7F0218"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6. Constrained Optimization: (a) equality constraints (Par. 13.1 in [1], Pars. 15.1, 18.1-18.2 in [4]), (b) inequality constraints (Pars. 18.3-18.6 in [4],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15 in [1]). </w:t>
            </w:r>
          </w:p>
          <w:p w14:paraId="4F8002D2" w14:textId="77777777" w:rsidR="003945A1" w:rsidRPr="007E6097" w:rsidRDefault="003945A1" w:rsidP="00A80924">
            <w:pPr>
              <w:rPr>
                <w:rFonts w:ascii="Aptos Narrow" w:hAnsi="Aptos Narrow"/>
                <w:color w:val="000000"/>
              </w:rPr>
            </w:pPr>
            <w:r w:rsidRPr="00723DF0">
              <w:rPr>
                <w:rFonts w:ascii="Aptos Narrow" w:hAnsi="Aptos Narrow"/>
                <w:color w:val="000000"/>
                <w:lang w:val="en-US"/>
              </w:rPr>
              <w:lastRenderedPageBreak/>
              <w:t>2.4 Topics in constrained optimization 1. Optimization problems with several constraints, economic examples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18 in [4]). 2. Utility maximization problem, meaning of the multiplier as shadow price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w:t>
            </w:r>
            <w:r w:rsidRPr="007E6097">
              <w:rPr>
                <w:rFonts w:ascii="Aptos Narrow" w:hAnsi="Aptos Narrow"/>
                <w:color w:val="000000"/>
              </w:rPr>
              <w:t>19 in</w:t>
            </w:r>
          </w:p>
        </w:tc>
      </w:tr>
      <w:tr w:rsidR="003945A1" w:rsidRPr="007E6097" w14:paraId="2FEF7039" w14:textId="77777777" w:rsidTr="003945A1">
        <w:trPr>
          <w:trHeight w:val="316"/>
        </w:trPr>
        <w:tc>
          <w:tcPr>
            <w:tcW w:w="3119" w:type="dxa"/>
            <w:tcBorders>
              <w:top w:val="single" w:sz="4" w:space="0" w:color="auto"/>
              <w:left w:val="single" w:sz="4" w:space="0" w:color="auto"/>
              <w:bottom w:val="single" w:sz="4" w:space="0" w:color="auto"/>
              <w:right w:val="single" w:sz="4" w:space="0" w:color="auto"/>
            </w:tcBorders>
            <w:noWrap/>
            <w:hideMark/>
          </w:tcPr>
          <w:p w14:paraId="7CD9B70C" w14:textId="77777777" w:rsidR="003945A1" w:rsidRPr="007E6097" w:rsidRDefault="003945A1" w:rsidP="00A80924">
            <w:pPr>
              <w:rPr>
                <w:rFonts w:ascii="Aptos Narrow" w:hAnsi="Aptos Narrow"/>
                <w:color w:val="000000"/>
              </w:rPr>
            </w:pPr>
            <w:proofErr w:type="spellStart"/>
            <w:r w:rsidRPr="007E6097">
              <w:rPr>
                <w:rFonts w:ascii="Aptos Narrow" w:hAnsi="Aptos Narrow"/>
                <w:color w:val="000000"/>
              </w:rPr>
              <w:lastRenderedPageBreak/>
              <w:t>Syllabus</w:t>
            </w:r>
            <w:proofErr w:type="spellEnd"/>
          </w:p>
        </w:tc>
        <w:tc>
          <w:tcPr>
            <w:tcW w:w="8124" w:type="dxa"/>
            <w:tcBorders>
              <w:top w:val="single" w:sz="4" w:space="0" w:color="auto"/>
              <w:left w:val="nil"/>
              <w:bottom w:val="single" w:sz="4" w:space="0" w:color="auto"/>
              <w:right w:val="single" w:sz="4" w:space="0" w:color="auto"/>
            </w:tcBorders>
            <w:noWrap/>
            <w:hideMark/>
          </w:tcPr>
          <w:p w14:paraId="47505174"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1 Prerequisites (To be reviewed before the beginning of the course) 1. Set theory (Par. 2.1 in [1], Appendix A1 in [4]). </w:t>
            </w:r>
          </w:p>
          <w:p w14:paraId="6F519FFC"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2. Numbers and number sets (Pars. 2.2 and 2.3 in [1], Appendix A1 in [4]). </w:t>
            </w:r>
          </w:p>
          <w:p w14:paraId="29738660"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3. Elementary proof techniques, necessary and </w:t>
            </w:r>
            <w:proofErr w:type="spellStart"/>
            <w:r w:rsidRPr="00723DF0">
              <w:rPr>
                <w:rFonts w:ascii="Aptos Narrow" w:hAnsi="Aptos Narrow"/>
                <w:color w:val="000000"/>
                <w:lang w:val="en-US"/>
              </w:rPr>
              <w:t>su</w:t>
            </w:r>
            <w:proofErr w:type="spellEnd"/>
            <w:r w:rsidRPr="00723DF0">
              <w:rPr>
                <w:rFonts w:ascii="Aptos Narrow" w:hAnsi="Aptos Narrow"/>
                <w:color w:val="000000"/>
                <w:lang w:val="en-US"/>
              </w:rPr>
              <w:t xml:space="preserve">¢ </w:t>
            </w:r>
            <w:proofErr w:type="spellStart"/>
            <w:r w:rsidRPr="00723DF0">
              <w:rPr>
                <w:rFonts w:ascii="Aptos Narrow" w:hAnsi="Aptos Narrow"/>
                <w:color w:val="000000"/>
                <w:lang w:val="en-US"/>
              </w:rPr>
              <w:t>cient</w:t>
            </w:r>
            <w:proofErr w:type="spellEnd"/>
            <w:r w:rsidRPr="00723DF0">
              <w:rPr>
                <w:rFonts w:ascii="Aptos Narrow" w:hAnsi="Aptos Narrow"/>
                <w:color w:val="000000"/>
                <w:lang w:val="en-US"/>
              </w:rPr>
              <w:t xml:space="preserve"> conditions (Par. 2.5 in [1]; Appendix A1 in [4]). </w:t>
            </w:r>
          </w:p>
          <w:p w14:paraId="4FF6E611" w14:textId="77777777" w:rsidR="003945A1" w:rsidRDefault="003945A1" w:rsidP="00A80924">
            <w:pPr>
              <w:rPr>
                <w:rFonts w:ascii="Aptos Narrow" w:hAnsi="Aptos Narrow"/>
                <w:color w:val="000000"/>
                <w:lang w:val="en-US"/>
              </w:rPr>
            </w:pPr>
            <w:r w:rsidRPr="0071137B">
              <w:rPr>
                <w:rFonts w:ascii="Aptos Narrow" w:hAnsi="Aptos Narrow"/>
                <w:color w:val="000000"/>
                <w:lang w:val="en-US"/>
              </w:rPr>
              <w:t>4. Arithmetic operations, fractions, factoring, etc. (</w:t>
            </w:r>
            <w:proofErr w:type="spellStart"/>
            <w:r w:rsidRPr="0071137B">
              <w:rPr>
                <w:rFonts w:ascii="Aptos Narrow" w:hAnsi="Aptos Narrow"/>
                <w:color w:val="000000"/>
                <w:lang w:val="en-US"/>
              </w:rPr>
              <w:t>Chapt</w:t>
            </w:r>
            <w:proofErr w:type="spellEnd"/>
            <w:r w:rsidRPr="0071137B">
              <w:rPr>
                <w:rFonts w:ascii="Aptos Narrow" w:hAnsi="Aptos Narrow"/>
                <w:color w:val="000000"/>
                <w:lang w:val="en-US"/>
              </w:rPr>
              <w:t xml:space="preserve">. </w:t>
            </w:r>
            <w:r w:rsidRPr="00723DF0">
              <w:rPr>
                <w:rFonts w:ascii="Aptos Narrow" w:hAnsi="Aptos Narrow"/>
                <w:color w:val="000000"/>
                <w:lang w:val="en-US"/>
              </w:rPr>
              <w:t xml:space="preserve">1 in [2], </w:t>
            </w:r>
            <w:proofErr w:type="spellStart"/>
            <w:r w:rsidRPr="00723DF0">
              <w:rPr>
                <w:rFonts w:ascii="Aptos Narrow" w:hAnsi="Aptos Narrow"/>
                <w:color w:val="000000"/>
                <w:lang w:val="en-US"/>
              </w:rPr>
              <w:t>Chapts</w:t>
            </w:r>
            <w:proofErr w:type="spellEnd"/>
            <w:r w:rsidRPr="00723DF0">
              <w:rPr>
                <w:rFonts w:ascii="Aptos Narrow" w:hAnsi="Aptos Narrow"/>
                <w:color w:val="000000"/>
                <w:lang w:val="en-US"/>
              </w:rPr>
              <w:t>. 2-3 in [3]), equations/inequalities (</w:t>
            </w:r>
            <w:proofErr w:type="spellStart"/>
            <w:r w:rsidRPr="00723DF0">
              <w:rPr>
                <w:rFonts w:ascii="Aptos Narrow" w:hAnsi="Aptos Narrow"/>
                <w:color w:val="000000"/>
                <w:lang w:val="en-US"/>
              </w:rPr>
              <w:t>Chapts</w:t>
            </w:r>
            <w:proofErr w:type="spellEnd"/>
            <w:r w:rsidRPr="00723DF0">
              <w:rPr>
                <w:rFonts w:ascii="Aptos Narrow" w:hAnsi="Aptos Narrow"/>
                <w:color w:val="000000"/>
                <w:lang w:val="en-US"/>
              </w:rPr>
              <w:t xml:space="preserve">. 2-3 in [2], </w:t>
            </w:r>
            <w:proofErr w:type="spellStart"/>
            <w:r w:rsidRPr="00723DF0">
              <w:rPr>
                <w:rFonts w:ascii="Aptos Narrow" w:hAnsi="Aptos Narrow"/>
                <w:color w:val="000000"/>
                <w:lang w:val="en-US"/>
              </w:rPr>
              <w:t>Chapts</w:t>
            </w:r>
            <w:proofErr w:type="spellEnd"/>
            <w:r w:rsidRPr="00723DF0">
              <w:rPr>
                <w:rFonts w:ascii="Aptos Narrow" w:hAnsi="Aptos Narrow"/>
                <w:color w:val="000000"/>
                <w:lang w:val="en-US"/>
              </w:rPr>
              <w:t xml:space="preserve">. 5-6 in [3]). </w:t>
            </w:r>
          </w:p>
          <w:p w14:paraId="4DE5082C"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5. Functions of one variable, elementary functions and their graphs (Par. 2.4 in [1],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4 in [2],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4 in [3], Pars. 2.1-2.2 in [4]), power, exponential and logarithm functions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5 in [2],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5 in [4]). </w:t>
            </w:r>
          </w:p>
          <w:p w14:paraId="66774C56"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6. Derivative and </w:t>
            </w:r>
            <w:proofErr w:type="spellStart"/>
            <w:r w:rsidRPr="00723DF0">
              <w:rPr>
                <w:rFonts w:ascii="Aptos Narrow" w:hAnsi="Aptos Narrow"/>
                <w:color w:val="000000"/>
                <w:lang w:val="en-US"/>
              </w:rPr>
              <w:t>di§erential</w:t>
            </w:r>
            <w:proofErr w:type="spellEnd"/>
            <w:r w:rsidRPr="00723DF0">
              <w:rPr>
                <w:rFonts w:ascii="Aptos Narrow" w:hAnsi="Aptos Narrow"/>
                <w:color w:val="000000"/>
                <w:lang w:val="en-US"/>
              </w:rPr>
              <w:t>, Taylor series expansion of functions of one variable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4 and Pars. 5.1-5.6 in [1], Pars. 2.3-2.7 and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4 in [4]). </w:t>
            </w:r>
          </w:p>
          <w:p w14:paraId="09B85C9B" w14:textId="77777777" w:rsidR="003945A1" w:rsidRDefault="003945A1" w:rsidP="00A80924">
            <w:pPr>
              <w:rPr>
                <w:rFonts w:ascii="Aptos Narrow" w:hAnsi="Aptos Narrow"/>
                <w:color w:val="000000"/>
                <w:lang w:val="en-US"/>
              </w:rPr>
            </w:pPr>
            <w:r w:rsidRPr="00723DF0">
              <w:rPr>
                <w:rFonts w:ascii="Aptos Narrow" w:hAnsi="Aptos Narrow"/>
                <w:color w:val="000000"/>
                <w:lang w:val="en-US"/>
              </w:rPr>
              <w:t xml:space="preserve">7. Compactness, convexity and study of maxima and minima for functions of one variable (pp. 53-58, Par. 5.5 and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6 in [1],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3 in [4]). </w:t>
            </w:r>
          </w:p>
          <w:p w14:paraId="00C5663A" w14:textId="77777777" w:rsidR="003945A1" w:rsidRPr="00B341F3" w:rsidRDefault="003945A1" w:rsidP="00A80924">
            <w:pPr>
              <w:rPr>
                <w:rFonts w:ascii="Aptos Narrow" w:hAnsi="Aptos Narrow"/>
                <w:color w:val="000000"/>
                <w:lang w:val="en-US"/>
              </w:rPr>
            </w:pPr>
            <w:r w:rsidRPr="00723DF0">
              <w:rPr>
                <w:rFonts w:ascii="Aptos Narrow" w:hAnsi="Aptos Narrow"/>
                <w:color w:val="000000"/>
                <w:lang w:val="en-US"/>
              </w:rPr>
              <w:t xml:space="preserve">8. Optimization and concavity/convexity (pp. 53-58, Par. 5.5 and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6 in [1], </w:t>
            </w:r>
            <w:proofErr w:type="spellStart"/>
            <w:r w:rsidRPr="00723DF0">
              <w:rPr>
                <w:rFonts w:ascii="Aptos Narrow" w:hAnsi="Aptos Narrow"/>
                <w:color w:val="000000"/>
                <w:lang w:val="en-US"/>
              </w:rPr>
              <w:t>Chapt</w:t>
            </w:r>
            <w:proofErr w:type="spellEnd"/>
            <w:r w:rsidRPr="00723DF0">
              <w:rPr>
                <w:rFonts w:ascii="Aptos Narrow" w:hAnsi="Aptos Narrow"/>
                <w:color w:val="000000"/>
                <w:lang w:val="en-US"/>
              </w:rPr>
              <w:t xml:space="preserve"> 3 in [4]). </w:t>
            </w:r>
          </w:p>
        </w:tc>
      </w:tr>
      <w:tr w:rsidR="003945A1" w:rsidRPr="007E6097" w14:paraId="6C375E32" w14:textId="77777777" w:rsidTr="003945A1">
        <w:trPr>
          <w:trHeight w:val="316"/>
        </w:trPr>
        <w:tc>
          <w:tcPr>
            <w:tcW w:w="3119" w:type="dxa"/>
            <w:tcBorders>
              <w:top w:val="single" w:sz="4" w:space="0" w:color="auto"/>
              <w:left w:val="single" w:sz="4" w:space="0" w:color="auto"/>
              <w:bottom w:val="single" w:sz="4" w:space="0" w:color="auto"/>
              <w:right w:val="single" w:sz="4" w:space="0" w:color="auto"/>
            </w:tcBorders>
            <w:noWrap/>
            <w:hideMark/>
          </w:tcPr>
          <w:p w14:paraId="0FB11A8B" w14:textId="77777777" w:rsidR="003945A1" w:rsidRPr="007E6097" w:rsidRDefault="003945A1" w:rsidP="00A80924">
            <w:pPr>
              <w:rPr>
                <w:rFonts w:ascii="Aptos Narrow" w:hAnsi="Aptos Narrow"/>
                <w:color w:val="000000"/>
              </w:rPr>
            </w:pPr>
            <w:r w:rsidRPr="007E6097">
              <w:rPr>
                <w:rFonts w:ascii="Aptos Narrow" w:hAnsi="Aptos Narrow"/>
                <w:color w:val="000000"/>
              </w:rPr>
              <w:t>Periodo di erogazione</w:t>
            </w:r>
          </w:p>
        </w:tc>
        <w:tc>
          <w:tcPr>
            <w:tcW w:w="8124" w:type="dxa"/>
            <w:tcBorders>
              <w:top w:val="single" w:sz="4" w:space="0" w:color="auto"/>
              <w:left w:val="nil"/>
              <w:bottom w:val="single" w:sz="4" w:space="0" w:color="auto"/>
              <w:right w:val="single" w:sz="4" w:space="0" w:color="auto"/>
            </w:tcBorders>
            <w:noWrap/>
            <w:hideMark/>
          </w:tcPr>
          <w:p w14:paraId="185411B0" w14:textId="77777777" w:rsidR="003945A1" w:rsidRPr="007E6097" w:rsidRDefault="003945A1" w:rsidP="00A80924">
            <w:pPr>
              <w:rPr>
                <w:rFonts w:ascii="Aptos Narrow" w:hAnsi="Aptos Narrow"/>
                <w:color w:val="000000"/>
              </w:rPr>
            </w:pPr>
            <w:r w:rsidRPr="007E6097">
              <w:rPr>
                <w:rFonts w:ascii="Aptos Narrow" w:hAnsi="Aptos Narrow"/>
                <w:color w:val="000000"/>
              </w:rPr>
              <w:t xml:space="preserve">Dicembre - </w:t>
            </w:r>
            <w:proofErr w:type="gramStart"/>
            <w:r w:rsidRPr="007E6097">
              <w:rPr>
                <w:rFonts w:ascii="Aptos Narrow" w:hAnsi="Aptos Narrow"/>
                <w:color w:val="000000"/>
              </w:rPr>
              <w:t>Marzo</w:t>
            </w:r>
            <w:proofErr w:type="gramEnd"/>
          </w:p>
        </w:tc>
      </w:tr>
      <w:tr w:rsidR="003945A1" w:rsidRPr="007E6097" w14:paraId="0BF24635" w14:textId="77777777" w:rsidTr="003945A1">
        <w:trPr>
          <w:trHeight w:val="316"/>
        </w:trPr>
        <w:tc>
          <w:tcPr>
            <w:tcW w:w="3119" w:type="dxa"/>
            <w:tcBorders>
              <w:top w:val="nil"/>
              <w:left w:val="single" w:sz="4" w:space="0" w:color="auto"/>
              <w:bottom w:val="single" w:sz="4" w:space="0" w:color="auto"/>
              <w:right w:val="single" w:sz="4" w:space="0" w:color="auto"/>
            </w:tcBorders>
            <w:noWrap/>
            <w:hideMark/>
          </w:tcPr>
          <w:p w14:paraId="232590C6" w14:textId="77777777" w:rsidR="003945A1" w:rsidRPr="007E6097" w:rsidRDefault="003945A1" w:rsidP="00A80924">
            <w:pPr>
              <w:rPr>
                <w:rFonts w:ascii="Aptos Narrow" w:hAnsi="Aptos Narrow"/>
                <w:color w:val="000000"/>
              </w:rPr>
            </w:pPr>
            <w:r w:rsidRPr="007E6097">
              <w:rPr>
                <w:rFonts w:ascii="Aptos Narrow" w:hAnsi="Aptos Narrow"/>
                <w:color w:val="000000"/>
              </w:rPr>
              <w:t>Intensivo o meno</w:t>
            </w:r>
          </w:p>
        </w:tc>
        <w:tc>
          <w:tcPr>
            <w:tcW w:w="8124" w:type="dxa"/>
            <w:tcBorders>
              <w:top w:val="nil"/>
              <w:left w:val="nil"/>
              <w:bottom w:val="single" w:sz="4" w:space="0" w:color="auto"/>
              <w:right w:val="single" w:sz="4" w:space="0" w:color="auto"/>
            </w:tcBorders>
            <w:noWrap/>
            <w:hideMark/>
          </w:tcPr>
          <w:p w14:paraId="732FCDAC" w14:textId="77777777" w:rsidR="003945A1" w:rsidRPr="007E6097" w:rsidRDefault="003945A1" w:rsidP="00A80924">
            <w:pPr>
              <w:rPr>
                <w:rFonts w:ascii="Aptos Narrow" w:hAnsi="Aptos Narrow"/>
                <w:color w:val="000000"/>
              </w:rPr>
            </w:pPr>
            <w:r w:rsidRPr="007E6097">
              <w:rPr>
                <w:rFonts w:ascii="Aptos Narrow" w:hAnsi="Aptos Narrow"/>
                <w:color w:val="000000"/>
              </w:rPr>
              <w:t>Intensivo</w:t>
            </w:r>
          </w:p>
        </w:tc>
      </w:tr>
      <w:tr w:rsidR="003945A1" w:rsidRPr="007E6097" w14:paraId="30A93BAE" w14:textId="77777777" w:rsidTr="003945A1">
        <w:trPr>
          <w:trHeight w:val="316"/>
        </w:trPr>
        <w:tc>
          <w:tcPr>
            <w:tcW w:w="3119" w:type="dxa"/>
            <w:tcBorders>
              <w:top w:val="nil"/>
              <w:left w:val="single" w:sz="4" w:space="0" w:color="auto"/>
              <w:bottom w:val="single" w:sz="4" w:space="0" w:color="auto"/>
              <w:right w:val="single" w:sz="4" w:space="0" w:color="auto"/>
            </w:tcBorders>
            <w:noWrap/>
            <w:hideMark/>
          </w:tcPr>
          <w:p w14:paraId="687C295B" w14:textId="77777777" w:rsidR="003945A1" w:rsidRPr="007E6097" w:rsidRDefault="003945A1" w:rsidP="00A80924">
            <w:pPr>
              <w:rPr>
                <w:rFonts w:ascii="Aptos Narrow" w:hAnsi="Aptos Narrow"/>
                <w:color w:val="000000"/>
              </w:rPr>
            </w:pPr>
            <w:r w:rsidRPr="007E6097">
              <w:rPr>
                <w:rFonts w:ascii="Aptos Narrow" w:hAnsi="Aptos Narrow"/>
                <w:color w:val="000000"/>
              </w:rPr>
              <w:t>Note</w:t>
            </w:r>
          </w:p>
        </w:tc>
        <w:tc>
          <w:tcPr>
            <w:tcW w:w="8124" w:type="dxa"/>
            <w:tcBorders>
              <w:top w:val="nil"/>
              <w:left w:val="nil"/>
              <w:bottom w:val="single" w:sz="4" w:space="0" w:color="auto"/>
              <w:right w:val="single" w:sz="4" w:space="0" w:color="auto"/>
            </w:tcBorders>
            <w:noWrap/>
            <w:hideMark/>
          </w:tcPr>
          <w:p w14:paraId="7E4B7A8C" w14:textId="77777777" w:rsidR="003945A1" w:rsidRPr="007E6097" w:rsidRDefault="003945A1" w:rsidP="00A80924">
            <w:pPr>
              <w:rPr>
                <w:rFonts w:ascii="Aptos Narrow" w:hAnsi="Aptos Narrow"/>
                <w:color w:val="000000"/>
              </w:rPr>
            </w:pPr>
            <w:r w:rsidRPr="007E6097">
              <w:rPr>
                <w:rFonts w:ascii="Aptos Narrow" w:hAnsi="Aptos Narrow"/>
                <w:color w:val="000000"/>
              </w:rPr>
              <w:t> </w:t>
            </w:r>
          </w:p>
        </w:tc>
      </w:tr>
    </w:tbl>
    <w:p w14:paraId="36E405CA" w14:textId="77777777" w:rsidR="003945A1" w:rsidRDefault="003945A1" w:rsidP="003945A1"/>
    <w:p w14:paraId="097BFA3B" w14:textId="77777777" w:rsidR="003945A1" w:rsidRDefault="003945A1" w:rsidP="003945A1"/>
    <w:p w14:paraId="237C72EC" w14:textId="77777777" w:rsidR="003945A1" w:rsidRDefault="003945A1" w:rsidP="003945A1"/>
    <w:p w14:paraId="7ACC0507" w14:textId="77777777" w:rsidR="003945A1" w:rsidRDefault="003945A1" w:rsidP="003945A1"/>
    <w:p w14:paraId="4791154B" w14:textId="77777777" w:rsidR="003945A1" w:rsidRDefault="003945A1" w:rsidP="003945A1"/>
    <w:p w14:paraId="7D184782" w14:textId="77777777" w:rsidR="003945A1" w:rsidRDefault="003945A1" w:rsidP="003945A1"/>
    <w:p w14:paraId="6492C81F" w14:textId="77777777" w:rsidR="003945A1" w:rsidRDefault="003945A1" w:rsidP="003945A1"/>
    <w:p w14:paraId="18F2E22D" w14:textId="77777777" w:rsidR="003945A1" w:rsidRDefault="003945A1" w:rsidP="003945A1"/>
    <w:p w14:paraId="5C30910F" w14:textId="77777777" w:rsidR="003945A1" w:rsidRDefault="003945A1" w:rsidP="003945A1"/>
    <w:p w14:paraId="1E5E1E2C" w14:textId="77777777" w:rsidR="003945A1" w:rsidRDefault="003945A1" w:rsidP="003945A1"/>
    <w:p w14:paraId="052E8375" w14:textId="77777777" w:rsidR="003945A1" w:rsidRDefault="003945A1" w:rsidP="003945A1"/>
    <w:p w14:paraId="14ECD2B9" w14:textId="77777777" w:rsidR="003945A1" w:rsidRDefault="003945A1" w:rsidP="003945A1"/>
    <w:p w14:paraId="6E90C9F2" w14:textId="77777777" w:rsidR="003945A1" w:rsidRDefault="003945A1" w:rsidP="003945A1"/>
    <w:p w14:paraId="77165629" w14:textId="77777777" w:rsidR="003945A1" w:rsidRDefault="003945A1" w:rsidP="003945A1"/>
    <w:p w14:paraId="6E3D4243" w14:textId="77777777" w:rsidR="003945A1" w:rsidRDefault="003945A1" w:rsidP="003945A1"/>
    <w:p w14:paraId="63DD7985" w14:textId="77777777" w:rsidR="003945A1" w:rsidRDefault="003945A1" w:rsidP="003945A1"/>
    <w:p w14:paraId="087C7B55" w14:textId="77777777" w:rsidR="003945A1" w:rsidRDefault="003945A1" w:rsidP="003945A1"/>
    <w:p w14:paraId="10838C39" w14:textId="77777777" w:rsidR="003945A1" w:rsidRDefault="003945A1" w:rsidP="003945A1"/>
    <w:p w14:paraId="2519D26D" w14:textId="77777777" w:rsidR="003945A1" w:rsidRDefault="003945A1" w:rsidP="003945A1"/>
    <w:p w14:paraId="25EB12ED" w14:textId="77777777" w:rsidR="003945A1" w:rsidRDefault="003945A1" w:rsidP="003945A1"/>
    <w:p w14:paraId="66B6F306" w14:textId="77777777" w:rsidR="003945A1" w:rsidRDefault="003945A1" w:rsidP="003945A1"/>
    <w:p w14:paraId="02A2C26D" w14:textId="77777777" w:rsidR="003945A1" w:rsidRDefault="003945A1" w:rsidP="003945A1"/>
    <w:p w14:paraId="3B8EF1BE" w14:textId="77777777" w:rsidR="003945A1" w:rsidRDefault="003945A1" w:rsidP="003945A1"/>
    <w:p w14:paraId="359BF1EC" w14:textId="77777777" w:rsidR="003945A1" w:rsidRDefault="003945A1" w:rsidP="003945A1"/>
    <w:p w14:paraId="2BEBC48A" w14:textId="77777777" w:rsidR="003945A1" w:rsidRDefault="003945A1" w:rsidP="003945A1"/>
    <w:p w14:paraId="37A597DB" w14:textId="77777777" w:rsidR="003945A1" w:rsidRDefault="003945A1" w:rsidP="003945A1"/>
    <w:p w14:paraId="6D856386" w14:textId="77777777" w:rsidR="003945A1" w:rsidRDefault="003945A1" w:rsidP="003945A1"/>
    <w:tbl>
      <w:tblPr>
        <w:tblpPr w:leftFromText="141" w:rightFromText="141" w:horzAnchor="margin" w:tblpXSpec="center" w:tblpY="-586"/>
        <w:tblW w:w="11300" w:type="dxa"/>
        <w:tblCellMar>
          <w:left w:w="70" w:type="dxa"/>
          <w:right w:w="70" w:type="dxa"/>
        </w:tblCellMar>
        <w:tblLook w:val="04A0" w:firstRow="1" w:lastRow="0" w:firstColumn="1" w:lastColumn="0" w:noHBand="0" w:noVBand="1"/>
      </w:tblPr>
      <w:tblGrid>
        <w:gridCol w:w="3655"/>
        <w:gridCol w:w="7645"/>
      </w:tblGrid>
      <w:tr w:rsidR="003945A1" w:rsidRPr="00A85F85" w14:paraId="5F2B9DEC" w14:textId="77777777" w:rsidTr="003945A1">
        <w:trPr>
          <w:trHeight w:val="320"/>
        </w:trPr>
        <w:tc>
          <w:tcPr>
            <w:tcW w:w="3655" w:type="dxa"/>
            <w:tcBorders>
              <w:top w:val="single" w:sz="4" w:space="0" w:color="auto"/>
              <w:left w:val="single" w:sz="4" w:space="0" w:color="auto"/>
              <w:bottom w:val="single" w:sz="4" w:space="0" w:color="auto"/>
              <w:right w:val="single" w:sz="4" w:space="0" w:color="auto"/>
            </w:tcBorders>
            <w:noWrap/>
          </w:tcPr>
          <w:p w14:paraId="705D8A65" w14:textId="2460FE47" w:rsidR="003945A1" w:rsidRPr="007E6097" w:rsidRDefault="003945A1" w:rsidP="003945A1">
            <w:pPr>
              <w:rPr>
                <w:rFonts w:ascii="Aptos Narrow" w:hAnsi="Aptos Narrow"/>
                <w:color w:val="000000"/>
              </w:rPr>
            </w:pPr>
            <w:r w:rsidRPr="007E6097">
              <w:rPr>
                <w:rFonts w:ascii="Aptos Narrow" w:hAnsi="Aptos Narrow"/>
                <w:color w:val="000000"/>
              </w:rPr>
              <w:lastRenderedPageBreak/>
              <w:t>Università</w:t>
            </w:r>
          </w:p>
        </w:tc>
        <w:tc>
          <w:tcPr>
            <w:tcW w:w="7645" w:type="dxa"/>
            <w:tcBorders>
              <w:top w:val="single" w:sz="4" w:space="0" w:color="auto"/>
              <w:left w:val="nil"/>
              <w:bottom w:val="single" w:sz="4" w:space="0" w:color="auto"/>
              <w:right w:val="single" w:sz="4" w:space="0" w:color="auto"/>
            </w:tcBorders>
            <w:noWrap/>
          </w:tcPr>
          <w:p w14:paraId="4F9340D9" w14:textId="3807AD01" w:rsidR="003945A1" w:rsidRPr="00A85F85" w:rsidRDefault="003945A1" w:rsidP="003945A1">
            <w:pPr>
              <w:rPr>
                <w:rFonts w:ascii="Aptos Narrow" w:hAnsi="Aptos Narrow"/>
                <w:b/>
                <w:bCs/>
                <w:color w:val="000000"/>
                <w:lang w:val="en-US"/>
              </w:rPr>
            </w:pPr>
            <w:r w:rsidRPr="00304F0C">
              <w:rPr>
                <w:rFonts w:ascii="Aptos Narrow" w:hAnsi="Aptos Narrow"/>
                <w:color w:val="80340D" w:themeColor="accent2" w:themeShade="80"/>
              </w:rPr>
              <w:t>Università di Torino</w:t>
            </w:r>
          </w:p>
        </w:tc>
      </w:tr>
      <w:tr w:rsidR="003945A1" w:rsidRPr="008030D9" w14:paraId="16E7193F" w14:textId="77777777" w:rsidTr="003945A1">
        <w:trPr>
          <w:trHeight w:val="320"/>
        </w:trPr>
        <w:tc>
          <w:tcPr>
            <w:tcW w:w="3655" w:type="dxa"/>
            <w:tcBorders>
              <w:top w:val="single" w:sz="4" w:space="0" w:color="auto"/>
              <w:left w:val="single" w:sz="4" w:space="0" w:color="auto"/>
              <w:bottom w:val="single" w:sz="4" w:space="0" w:color="auto"/>
              <w:right w:val="single" w:sz="4" w:space="0" w:color="auto"/>
            </w:tcBorders>
            <w:noWrap/>
          </w:tcPr>
          <w:p w14:paraId="6E701AEF" w14:textId="521BFC5E" w:rsidR="003945A1" w:rsidRPr="007E6097" w:rsidRDefault="003945A1" w:rsidP="003945A1">
            <w:pPr>
              <w:rPr>
                <w:rFonts w:ascii="Aptos Narrow" w:hAnsi="Aptos Narrow"/>
                <w:color w:val="000000"/>
              </w:rPr>
            </w:pPr>
            <w:r w:rsidRPr="007E6097">
              <w:rPr>
                <w:rFonts w:ascii="Aptos Narrow" w:hAnsi="Aptos Narrow"/>
                <w:color w:val="000000"/>
              </w:rPr>
              <w:t xml:space="preserve">Denominazione dottorato </w:t>
            </w:r>
          </w:p>
        </w:tc>
        <w:tc>
          <w:tcPr>
            <w:tcW w:w="7645" w:type="dxa"/>
            <w:tcBorders>
              <w:top w:val="single" w:sz="4" w:space="0" w:color="auto"/>
              <w:left w:val="nil"/>
              <w:bottom w:val="single" w:sz="4" w:space="0" w:color="auto"/>
              <w:right w:val="single" w:sz="4" w:space="0" w:color="auto"/>
            </w:tcBorders>
            <w:noWrap/>
          </w:tcPr>
          <w:p w14:paraId="5DC62E32" w14:textId="16AD7360" w:rsidR="003945A1" w:rsidRPr="003945A1" w:rsidRDefault="003945A1" w:rsidP="003945A1">
            <w:pPr>
              <w:rPr>
                <w:rFonts w:ascii="Aptos Narrow" w:hAnsi="Aptos Narrow"/>
                <w:color w:val="80340D" w:themeColor="accent2" w:themeShade="80"/>
                <w:lang w:val="en-US"/>
              </w:rPr>
            </w:pPr>
            <w:r w:rsidRPr="00723DF0">
              <w:rPr>
                <w:rFonts w:ascii="Aptos Narrow" w:hAnsi="Aptos Narrow"/>
                <w:color w:val="000000"/>
                <w:lang w:val="en-US"/>
              </w:rPr>
              <w:t>Comparative Analysis of Institutios, Economics and Law - IEL</w:t>
            </w:r>
          </w:p>
        </w:tc>
      </w:tr>
      <w:tr w:rsidR="003945A1" w:rsidRPr="00A85F85" w14:paraId="00421CFA" w14:textId="77777777" w:rsidTr="003945A1">
        <w:trPr>
          <w:trHeight w:val="320"/>
        </w:trPr>
        <w:tc>
          <w:tcPr>
            <w:tcW w:w="3655" w:type="dxa"/>
            <w:tcBorders>
              <w:top w:val="single" w:sz="4" w:space="0" w:color="auto"/>
              <w:left w:val="single" w:sz="4" w:space="0" w:color="auto"/>
              <w:bottom w:val="single" w:sz="4" w:space="0" w:color="auto"/>
              <w:right w:val="single" w:sz="4" w:space="0" w:color="auto"/>
            </w:tcBorders>
            <w:noWrap/>
            <w:hideMark/>
          </w:tcPr>
          <w:p w14:paraId="649B691A" w14:textId="77777777" w:rsidR="003945A1" w:rsidRPr="007E6097" w:rsidRDefault="003945A1" w:rsidP="003945A1">
            <w:pPr>
              <w:rPr>
                <w:rFonts w:ascii="Aptos Narrow" w:hAnsi="Aptos Narrow"/>
                <w:color w:val="000000"/>
              </w:rPr>
            </w:pPr>
            <w:r w:rsidRPr="007E6097">
              <w:rPr>
                <w:rFonts w:ascii="Aptos Narrow" w:hAnsi="Aptos Narrow"/>
                <w:color w:val="000000"/>
              </w:rPr>
              <w:t>Denominazione corso</w:t>
            </w:r>
          </w:p>
        </w:tc>
        <w:tc>
          <w:tcPr>
            <w:tcW w:w="7645" w:type="dxa"/>
            <w:tcBorders>
              <w:top w:val="single" w:sz="4" w:space="0" w:color="auto"/>
              <w:left w:val="nil"/>
              <w:bottom w:val="single" w:sz="4" w:space="0" w:color="auto"/>
              <w:right w:val="single" w:sz="4" w:space="0" w:color="auto"/>
            </w:tcBorders>
            <w:shd w:val="clear" w:color="auto" w:fill="F6C5AC" w:themeFill="accent2" w:themeFillTint="66"/>
            <w:noWrap/>
            <w:hideMark/>
          </w:tcPr>
          <w:p w14:paraId="391BF2E5" w14:textId="77777777" w:rsidR="003945A1" w:rsidRPr="00A85F85" w:rsidRDefault="003945A1" w:rsidP="003945A1">
            <w:pPr>
              <w:rPr>
                <w:rFonts w:ascii="Aptos Narrow" w:hAnsi="Aptos Narrow"/>
                <w:b/>
                <w:bCs/>
                <w:color w:val="000000"/>
                <w:lang w:val="en-US"/>
              </w:rPr>
            </w:pPr>
            <w:r w:rsidRPr="00A85F85">
              <w:rPr>
                <w:rFonts w:ascii="Aptos Narrow" w:hAnsi="Aptos Narrow"/>
                <w:b/>
                <w:bCs/>
                <w:color w:val="000000"/>
                <w:lang w:val="en-US"/>
              </w:rPr>
              <w:t xml:space="preserve">Statistics and econometrics </w:t>
            </w:r>
          </w:p>
        </w:tc>
      </w:tr>
      <w:tr w:rsidR="003945A1" w:rsidRPr="007E6097" w14:paraId="0B1728A0" w14:textId="77777777" w:rsidTr="003945A1">
        <w:trPr>
          <w:trHeight w:val="360"/>
        </w:trPr>
        <w:tc>
          <w:tcPr>
            <w:tcW w:w="3655" w:type="dxa"/>
            <w:tcBorders>
              <w:top w:val="nil"/>
              <w:left w:val="single" w:sz="4" w:space="0" w:color="auto"/>
              <w:bottom w:val="single" w:sz="4" w:space="0" w:color="auto"/>
              <w:right w:val="single" w:sz="4" w:space="0" w:color="auto"/>
            </w:tcBorders>
            <w:noWrap/>
            <w:hideMark/>
          </w:tcPr>
          <w:p w14:paraId="035E57E0" w14:textId="77777777" w:rsidR="003945A1" w:rsidRPr="007E6097" w:rsidRDefault="003945A1" w:rsidP="003945A1">
            <w:pPr>
              <w:rPr>
                <w:rFonts w:ascii="Aptos Narrow" w:hAnsi="Aptos Narrow"/>
                <w:color w:val="000000"/>
              </w:rPr>
            </w:pPr>
            <w:r w:rsidRPr="007E6097">
              <w:rPr>
                <w:rFonts w:ascii="Aptos Narrow" w:hAnsi="Aptos Narrow"/>
                <w:color w:val="000000"/>
              </w:rPr>
              <w:t>Referente</w:t>
            </w:r>
          </w:p>
        </w:tc>
        <w:tc>
          <w:tcPr>
            <w:tcW w:w="7645" w:type="dxa"/>
            <w:tcBorders>
              <w:top w:val="single" w:sz="4" w:space="0" w:color="auto"/>
              <w:left w:val="nil"/>
              <w:bottom w:val="single" w:sz="4" w:space="0" w:color="auto"/>
              <w:right w:val="single" w:sz="4" w:space="0" w:color="auto"/>
            </w:tcBorders>
            <w:noWrap/>
            <w:hideMark/>
          </w:tcPr>
          <w:p w14:paraId="555DD091" w14:textId="77777777" w:rsidR="003945A1" w:rsidRPr="003F1126" w:rsidRDefault="003945A1" w:rsidP="003945A1">
            <w:pPr>
              <w:rPr>
                <w:color w:val="5E5E5E"/>
                <w:sz w:val="22"/>
                <w:szCs w:val="22"/>
              </w:rPr>
            </w:pPr>
            <w:r w:rsidRPr="003F1126">
              <w:rPr>
                <w:color w:val="5E5E5E"/>
                <w:sz w:val="22"/>
                <w:szCs w:val="22"/>
              </w:rPr>
              <w:t>matteo.migheli@unito.it</w:t>
            </w:r>
          </w:p>
        </w:tc>
      </w:tr>
      <w:tr w:rsidR="003945A1" w:rsidRPr="007E6097" w14:paraId="17F9CC9F"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127E3C92" w14:textId="77777777" w:rsidR="003945A1" w:rsidRPr="007E6097" w:rsidRDefault="003945A1" w:rsidP="003945A1">
            <w:pPr>
              <w:rPr>
                <w:rFonts w:ascii="Aptos Narrow" w:hAnsi="Aptos Narrow"/>
                <w:color w:val="000000"/>
              </w:rPr>
            </w:pPr>
            <w:r w:rsidRPr="007E6097">
              <w:rPr>
                <w:rFonts w:ascii="Aptos Narrow" w:hAnsi="Aptos Narrow"/>
                <w:color w:val="000000"/>
              </w:rPr>
              <w:t>Numero di ore approssimativo</w:t>
            </w:r>
          </w:p>
        </w:tc>
        <w:tc>
          <w:tcPr>
            <w:tcW w:w="7645" w:type="dxa"/>
            <w:tcBorders>
              <w:top w:val="single" w:sz="4" w:space="0" w:color="auto"/>
              <w:left w:val="nil"/>
              <w:bottom w:val="single" w:sz="4" w:space="0" w:color="auto"/>
              <w:right w:val="single" w:sz="4" w:space="0" w:color="auto"/>
            </w:tcBorders>
            <w:noWrap/>
            <w:hideMark/>
          </w:tcPr>
          <w:p w14:paraId="0FE67A98" w14:textId="77777777" w:rsidR="003945A1" w:rsidRPr="007E6097" w:rsidRDefault="003945A1" w:rsidP="003945A1">
            <w:pPr>
              <w:rPr>
                <w:rFonts w:ascii="Aptos Narrow" w:hAnsi="Aptos Narrow"/>
                <w:color w:val="000000"/>
              </w:rPr>
            </w:pPr>
            <w:r w:rsidRPr="007E6097">
              <w:rPr>
                <w:rFonts w:ascii="Aptos Narrow" w:hAnsi="Aptos Narrow"/>
                <w:color w:val="000000"/>
              </w:rPr>
              <w:t>30</w:t>
            </w:r>
          </w:p>
        </w:tc>
      </w:tr>
      <w:tr w:rsidR="003945A1" w:rsidRPr="007E6097" w14:paraId="0162FAE1"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652BBA77" w14:textId="77777777" w:rsidR="003945A1" w:rsidRPr="007E6097" w:rsidRDefault="003945A1" w:rsidP="003945A1">
            <w:pPr>
              <w:rPr>
                <w:rFonts w:ascii="Aptos Narrow" w:hAnsi="Aptos Narrow"/>
                <w:color w:val="000000"/>
              </w:rPr>
            </w:pPr>
            <w:r>
              <w:rPr>
                <w:rFonts w:ascii="Aptos Narrow" w:hAnsi="Aptos Narrow"/>
                <w:color w:val="000000"/>
              </w:rPr>
              <w:t>Fruizione</w:t>
            </w:r>
            <w:r w:rsidRPr="007E6097">
              <w:rPr>
                <w:rFonts w:ascii="Aptos Narrow" w:hAnsi="Aptos Narrow"/>
                <w:color w:val="000000"/>
              </w:rPr>
              <w:t xml:space="preserve"> online</w:t>
            </w:r>
          </w:p>
        </w:tc>
        <w:tc>
          <w:tcPr>
            <w:tcW w:w="7645" w:type="dxa"/>
            <w:tcBorders>
              <w:top w:val="nil"/>
              <w:left w:val="nil"/>
              <w:bottom w:val="single" w:sz="4" w:space="0" w:color="auto"/>
              <w:right w:val="single" w:sz="4" w:space="0" w:color="auto"/>
            </w:tcBorders>
            <w:noWrap/>
            <w:hideMark/>
          </w:tcPr>
          <w:p w14:paraId="599D44BD" w14:textId="77777777" w:rsidR="003945A1" w:rsidRPr="007E6097" w:rsidRDefault="003945A1" w:rsidP="003945A1">
            <w:pPr>
              <w:rPr>
                <w:rFonts w:ascii="Aptos Narrow" w:hAnsi="Aptos Narrow"/>
                <w:color w:val="000000"/>
              </w:rPr>
            </w:pPr>
            <w:r w:rsidRPr="007E6097">
              <w:rPr>
                <w:rFonts w:ascii="Aptos Narrow" w:hAnsi="Aptos Narrow"/>
                <w:color w:val="000000"/>
              </w:rPr>
              <w:t>NO</w:t>
            </w:r>
          </w:p>
        </w:tc>
      </w:tr>
      <w:tr w:rsidR="003945A1" w:rsidRPr="007E6097" w14:paraId="2EEDF0F0"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4D3F32A6" w14:textId="77777777" w:rsidR="003945A1" w:rsidRPr="007E6097" w:rsidRDefault="003945A1" w:rsidP="003945A1">
            <w:pPr>
              <w:rPr>
                <w:rFonts w:ascii="Aptos Narrow" w:hAnsi="Aptos Narrow"/>
                <w:color w:val="000000"/>
              </w:rPr>
            </w:pPr>
            <w:r w:rsidRPr="007E6097">
              <w:rPr>
                <w:rFonts w:ascii="Aptos Narrow" w:hAnsi="Aptos Narrow"/>
                <w:color w:val="000000"/>
              </w:rPr>
              <w:t xml:space="preserve">Fruizione in presenza </w:t>
            </w:r>
          </w:p>
        </w:tc>
        <w:tc>
          <w:tcPr>
            <w:tcW w:w="7645" w:type="dxa"/>
            <w:tcBorders>
              <w:top w:val="nil"/>
              <w:left w:val="nil"/>
              <w:bottom w:val="single" w:sz="4" w:space="0" w:color="auto"/>
              <w:right w:val="single" w:sz="4" w:space="0" w:color="auto"/>
            </w:tcBorders>
            <w:noWrap/>
            <w:hideMark/>
          </w:tcPr>
          <w:p w14:paraId="0C86EAE4" w14:textId="77777777" w:rsidR="003945A1" w:rsidRPr="007E6097" w:rsidRDefault="003945A1" w:rsidP="003945A1">
            <w:pPr>
              <w:rPr>
                <w:rFonts w:ascii="Aptos Narrow" w:hAnsi="Aptos Narrow"/>
                <w:color w:val="000000"/>
              </w:rPr>
            </w:pPr>
            <w:r w:rsidRPr="007E6097">
              <w:rPr>
                <w:rFonts w:ascii="Aptos Narrow" w:hAnsi="Aptos Narrow"/>
                <w:color w:val="000000"/>
              </w:rPr>
              <w:t>SI, obbligatoria</w:t>
            </w:r>
          </w:p>
        </w:tc>
      </w:tr>
      <w:tr w:rsidR="003945A1" w:rsidRPr="008030D9" w14:paraId="7C871A36"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7941054B" w14:textId="77777777" w:rsidR="003945A1" w:rsidRPr="007E6097" w:rsidRDefault="003945A1" w:rsidP="003945A1">
            <w:pPr>
              <w:rPr>
                <w:rFonts w:ascii="Aptos Narrow" w:hAnsi="Aptos Narrow"/>
                <w:color w:val="000000"/>
              </w:rPr>
            </w:pPr>
            <w:r w:rsidRPr="007E6097">
              <w:rPr>
                <w:rFonts w:ascii="Aptos Narrow" w:hAnsi="Aptos Narrow"/>
                <w:color w:val="000000"/>
              </w:rPr>
              <w:t>Programma di massima</w:t>
            </w:r>
          </w:p>
        </w:tc>
        <w:tc>
          <w:tcPr>
            <w:tcW w:w="7645" w:type="dxa"/>
            <w:tcBorders>
              <w:top w:val="single" w:sz="4" w:space="0" w:color="auto"/>
              <w:left w:val="nil"/>
              <w:bottom w:val="single" w:sz="4" w:space="0" w:color="auto"/>
              <w:right w:val="single" w:sz="4" w:space="0" w:color="auto"/>
            </w:tcBorders>
            <w:noWrap/>
            <w:hideMark/>
          </w:tcPr>
          <w:p w14:paraId="4E7513D8" w14:textId="77777777" w:rsidR="003945A1" w:rsidRPr="00723DF0" w:rsidRDefault="003945A1" w:rsidP="003945A1">
            <w:pPr>
              <w:rPr>
                <w:color w:val="000000"/>
                <w:lang w:val="en-US"/>
              </w:rPr>
            </w:pPr>
            <w:r w:rsidRPr="00723DF0">
              <w:rPr>
                <w:color w:val="000000"/>
                <w:lang w:val="en-US"/>
              </w:rPr>
              <w:t xml:space="preserve">Descriptive statistics, Introduction to probability, </w:t>
            </w:r>
            <w:proofErr w:type="gramStart"/>
            <w:r w:rsidRPr="00723DF0">
              <w:rPr>
                <w:color w:val="000000"/>
                <w:lang w:val="en-US"/>
              </w:rPr>
              <w:t>Most commonly used</w:t>
            </w:r>
            <w:proofErr w:type="gramEnd"/>
            <w:r w:rsidRPr="00723DF0">
              <w:rPr>
                <w:color w:val="000000"/>
                <w:lang w:val="en-US"/>
              </w:rPr>
              <w:t xml:space="preserve"> random variables (Gaussian, Poisson, uniform), Hypothesis testing, Univariate and multivariate linear regression estimated by OLS, Log-log, log-linear, and polynomial regressions </w:t>
            </w:r>
          </w:p>
        </w:tc>
      </w:tr>
      <w:tr w:rsidR="003945A1" w:rsidRPr="008030D9" w14:paraId="771E425A"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6605742A" w14:textId="77777777" w:rsidR="003945A1" w:rsidRPr="007E6097" w:rsidRDefault="003945A1" w:rsidP="003945A1">
            <w:pPr>
              <w:rPr>
                <w:rFonts w:ascii="Aptos Narrow" w:hAnsi="Aptos Narrow"/>
                <w:color w:val="000000"/>
              </w:rPr>
            </w:pPr>
            <w:proofErr w:type="spellStart"/>
            <w:r w:rsidRPr="007E6097">
              <w:rPr>
                <w:rFonts w:ascii="Aptos Narrow" w:hAnsi="Aptos Narrow"/>
                <w:color w:val="000000"/>
              </w:rPr>
              <w:t>Syllabus</w:t>
            </w:r>
            <w:proofErr w:type="spellEnd"/>
          </w:p>
        </w:tc>
        <w:tc>
          <w:tcPr>
            <w:tcW w:w="7645" w:type="dxa"/>
            <w:tcBorders>
              <w:top w:val="single" w:sz="4" w:space="0" w:color="auto"/>
              <w:left w:val="nil"/>
              <w:bottom w:val="single" w:sz="4" w:space="0" w:color="auto"/>
              <w:right w:val="single" w:sz="4" w:space="0" w:color="auto"/>
            </w:tcBorders>
            <w:noWrap/>
            <w:hideMark/>
          </w:tcPr>
          <w:p w14:paraId="7A465455" w14:textId="77777777" w:rsidR="003945A1" w:rsidRPr="00723DF0" w:rsidRDefault="003945A1" w:rsidP="003945A1">
            <w:pPr>
              <w:rPr>
                <w:color w:val="000000"/>
                <w:lang w:val="en-US"/>
              </w:rPr>
            </w:pPr>
            <w:r w:rsidRPr="00723DF0">
              <w:rPr>
                <w:color w:val="000000"/>
                <w:lang w:val="en-US"/>
              </w:rPr>
              <w:t xml:space="preserve">Descriptive statistics, Introduction to probability, </w:t>
            </w:r>
            <w:proofErr w:type="gramStart"/>
            <w:r w:rsidRPr="00723DF0">
              <w:rPr>
                <w:color w:val="000000"/>
                <w:lang w:val="en-US"/>
              </w:rPr>
              <w:t>Most commonly used</w:t>
            </w:r>
            <w:proofErr w:type="gramEnd"/>
            <w:r w:rsidRPr="00723DF0">
              <w:rPr>
                <w:color w:val="000000"/>
                <w:lang w:val="en-US"/>
              </w:rPr>
              <w:t xml:space="preserve"> random variables (Gaussian, Poisson, uniform), Hypothesis testing, Univariate and multivariate linear regression estimated by OLS, Log-log, log-linear, and polynomial regressions </w:t>
            </w:r>
          </w:p>
        </w:tc>
      </w:tr>
      <w:tr w:rsidR="003945A1" w:rsidRPr="007E6097" w14:paraId="25001C54"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5EE4721A" w14:textId="77777777" w:rsidR="003945A1" w:rsidRPr="007E6097" w:rsidRDefault="003945A1" w:rsidP="003945A1">
            <w:pPr>
              <w:rPr>
                <w:rFonts w:ascii="Aptos Narrow" w:hAnsi="Aptos Narrow"/>
                <w:color w:val="000000"/>
              </w:rPr>
            </w:pPr>
            <w:r w:rsidRPr="007E6097">
              <w:rPr>
                <w:rFonts w:ascii="Aptos Narrow" w:hAnsi="Aptos Narrow"/>
                <w:color w:val="000000"/>
              </w:rPr>
              <w:t>Periodo di erogazione</w:t>
            </w:r>
          </w:p>
        </w:tc>
        <w:tc>
          <w:tcPr>
            <w:tcW w:w="7645" w:type="dxa"/>
            <w:tcBorders>
              <w:top w:val="single" w:sz="4" w:space="0" w:color="auto"/>
              <w:left w:val="nil"/>
              <w:bottom w:val="single" w:sz="4" w:space="0" w:color="auto"/>
              <w:right w:val="single" w:sz="4" w:space="0" w:color="auto"/>
            </w:tcBorders>
            <w:noWrap/>
            <w:hideMark/>
          </w:tcPr>
          <w:p w14:paraId="7CFA2F93" w14:textId="77777777" w:rsidR="003945A1" w:rsidRPr="007E6097" w:rsidRDefault="003945A1" w:rsidP="003945A1">
            <w:pPr>
              <w:rPr>
                <w:rFonts w:ascii="Aptos Narrow" w:hAnsi="Aptos Narrow"/>
                <w:color w:val="000000"/>
              </w:rPr>
            </w:pPr>
            <w:r w:rsidRPr="007E6097">
              <w:rPr>
                <w:rFonts w:ascii="Aptos Narrow" w:hAnsi="Aptos Narrow"/>
                <w:color w:val="000000"/>
              </w:rPr>
              <w:t xml:space="preserve">Dicembre - </w:t>
            </w:r>
            <w:proofErr w:type="gramStart"/>
            <w:r w:rsidRPr="007E6097">
              <w:rPr>
                <w:rFonts w:ascii="Aptos Narrow" w:hAnsi="Aptos Narrow"/>
                <w:color w:val="000000"/>
              </w:rPr>
              <w:t>Marzo</w:t>
            </w:r>
            <w:proofErr w:type="gramEnd"/>
          </w:p>
        </w:tc>
      </w:tr>
      <w:tr w:rsidR="003945A1" w:rsidRPr="007E6097" w14:paraId="21930D4B"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104B9B02" w14:textId="77777777" w:rsidR="003945A1" w:rsidRPr="007E6097" w:rsidRDefault="003945A1" w:rsidP="003945A1">
            <w:pPr>
              <w:rPr>
                <w:rFonts w:ascii="Aptos Narrow" w:hAnsi="Aptos Narrow"/>
                <w:color w:val="000000"/>
              </w:rPr>
            </w:pPr>
            <w:r w:rsidRPr="007E6097">
              <w:rPr>
                <w:rFonts w:ascii="Aptos Narrow" w:hAnsi="Aptos Narrow"/>
                <w:color w:val="000000"/>
              </w:rPr>
              <w:t>Intensivo o meno</w:t>
            </w:r>
          </w:p>
        </w:tc>
        <w:tc>
          <w:tcPr>
            <w:tcW w:w="7645" w:type="dxa"/>
            <w:tcBorders>
              <w:top w:val="nil"/>
              <w:left w:val="nil"/>
              <w:bottom w:val="single" w:sz="4" w:space="0" w:color="auto"/>
              <w:right w:val="single" w:sz="4" w:space="0" w:color="auto"/>
            </w:tcBorders>
            <w:noWrap/>
            <w:hideMark/>
          </w:tcPr>
          <w:p w14:paraId="3F86630F" w14:textId="77777777" w:rsidR="003945A1" w:rsidRPr="007E6097" w:rsidRDefault="003945A1" w:rsidP="003945A1">
            <w:pPr>
              <w:rPr>
                <w:rFonts w:ascii="Aptos Narrow" w:hAnsi="Aptos Narrow"/>
                <w:color w:val="000000"/>
              </w:rPr>
            </w:pPr>
            <w:r w:rsidRPr="007E6097">
              <w:rPr>
                <w:rFonts w:ascii="Aptos Narrow" w:hAnsi="Aptos Narrow"/>
                <w:color w:val="000000"/>
              </w:rPr>
              <w:t>Intensivo</w:t>
            </w:r>
          </w:p>
        </w:tc>
      </w:tr>
      <w:tr w:rsidR="003945A1" w:rsidRPr="007E6097" w14:paraId="43D7D4EF" w14:textId="77777777" w:rsidTr="003945A1">
        <w:trPr>
          <w:trHeight w:val="306"/>
        </w:trPr>
        <w:tc>
          <w:tcPr>
            <w:tcW w:w="3655" w:type="dxa"/>
            <w:tcBorders>
              <w:top w:val="nil"/>
              <w:left w:val="single" w:sz="4" w:space="0" w:color="auto"/>
              <w:bottom w:val="single" w:sz="4" w:space="0" w:color="auto"/>
              <w:right w:val="single" w:sz="4" w:space="0" w:color="auto"/>
            </w:tcBorders>
            <w:noWrap/>
            <w:hideMark/>
          </w:tcPr>
          <w:p w14:paraId="2171BDBB" w14:textId="77777777" w:rsidR="003945A1" w:rsidRPr="007E6097" w:rsidRDefault="003945A1" w:rsidP="003945A1">
            <w:pPr>
              <w:rPr>
                <w:rFonts w:ascii="Aptos Narrow" w:hAnsi="Aptos Narrow"/>
                <w:color w:val="000000"/>
              </w:rPr>
            </w:pPr>
            <w:r w:rsidRPr="007E6097">
              <w:rPr>
                <w:rFonts w:ascii="Aptos Narrow" w:hAnsi="Aptos Narrow"/>
                <w:color w:val="000000"/>
              </w:rPr>
              <w:t>Note</w:t>
            </w:r>
          </w:p>
        </w:tc>
        <w:tc>
          <w:tcPr>
            <w:tcW w:w="7645" w:type="dxa"/>
            <w:tcBorders>
              <w:top w:val="nil"/>
              <w:left w:val="nil"/>
              <w:bottom w:val="single" w:sz="4" w:space="0" w:color="auto"/>
              <w:right w:val="single" w:sz="4" w:space="0" w:color="auto"/>
            </w:tcBorders>
            <w:noWrap/>
            <w:hideMark/>
          </w:tcPr>
          <w:p w14:paraId="23886D5A" w14:textId="77777777" w:rsidR="003945A1" w:rsidRPr="007E6097" w:rsidRDefault="003945A1" w:rsidP="003945A1">
            <w:pPr>
              <w:rPr>
                <w:rFonts w:ascii="Aptos Narrow" w:hAnsi="Aptos Narrow"/>
                <w:color w:val="000000"/>
              </w:rPr>
            </w:pPr>
            <w:r w:rsidRPr="007E6097">
              <w:rPr>
                <w:rFonts w:ascii="Aptos Narrow" w:hAnsi="Aptos Narrow"/>
                <w:color w:val="000000"/>
              </w:rPr>
              <w:t> </w:t>
            </w:r>
          </w:p>
        </w:tc>
      </w:tr>
    </w:tbl>
    <w:p w14:paraId="2158E734" w14:textId="77777777" w:rsidR="003945A1" w:rsidRDefault="003945A1" w:rsidP="003945A1"/>
    <w:p w14:paraId="2A929F0A" w14:textId="77777777" w:rsidR="003945A1" w:rsidRDefault="003945A1" w:rsidP="003945A1"/>
    <w:p w14:paraId="5DD3A237" w14:textId="77777777" w:rsidR="003945A1" w:rsidRDefault="003945A1" w:rsidP="003945A1"/>
    <w:p w14:paraId="5BCD0DE8" w14:textId="77777777" w:rsidR="003945A1" w:rsidRDefault="003945A1" w:rsidP="003945A1"/>
    <w:p w14:paraId="47943CBA" w14:textId="77777777" w:rsidR="003945A1" w:rsidRDefault="003945A1" w:rsidP="003945A1"/>
    <w:p w14:paraId="6A6931B2" w14:textId="77777777" w:rsidR="003945A1" w:rsidRDefault="003945A1" w:rsidP="003945A1"/>
    <w:p w14:paraId="1F01210D" w14:textId="77777777" w:rsidR="003945A1" w:rsidRDefault="003945A1" w:rsidP="003945A1"/>
    <w:p w14:paraId="687E6ADF" w14:textId="77777777" w:rsidR="003945A1" w:rsidRDefault="003945A1" w:rsidP="003945A1"/>
    <w:p w14:paraId="4EE7E73F" w14:textId="77777777" w:rsidR="003945A1" w:rsidRDefault="003945A1" w:rsidP="003945A1"/>
    <w:p w14:paraId="43C03389" w14:textId="77777777" w:rsidR="003945A1" w:rsidRDefault="003945A1" w:rsidP="003945A1"/>
    <w:p w14:paraId="0F957635" w14:textId="77777777" w:rsidR="003945A1" w:rsidRDefault="003945A1" w:rsidP="003945A1"/>
    <w:p w14:paraId="23A2AD23" w14:textId="77777777" w:rsidR="003945A1" w:rsidRDefault="003945A1" w:rsidP="003945A1"/>
    <w:p w14:paraId="45F73A6F" w14:textId="77777777" w:rsidR="003945A1" w:rsidRDefault="003945A1" w:rsidP="003945A1"/>
    <w:p w14:paraId="0EAA03BF" w14:textId="77777777" w:rsidR="003945A1" w:rsidRDefault="003945A1" w:rsidP="003945A1"/>
    <w:p w14:paraId="5FCB180F" w14:textId="77777777" w:rsidR="003945A1" w:rsidRDefault="003945A1" w:rsidP="003945A1"/>
    <w:p w14:paraId="3FB9700D" w14:textId="77777777" w:rsidR="003945A1" w:rsidRDefault="003945A1" w:rsidP="003945A1"/>
    <w:p w14:paraId="2121FCDA" w14:textId="77777777" w:rsidR="003945A1" w:rsidRDefault="003945A1" w:rsidP="003945A1"/>
    <w:p w14:paraId="5561D961" w14:textId="77777777" w:rsidR="003945A1" w:rsidRDefault="003945A1" w:rsidP="003945A1"/>
    <w:p w14:paraId="34B7122D" w14:textId="77777777" w:rsidR="003945A1" w:rsidRDefault="003945A1" w:rsidP="003945A1"/>
    <w:p w14:paraId="544217AD" w14:textId="77777777" w:rsidR="003945A1" w:rsidRDefault="003945A1" w:rsidP="003945A1"/>
    <w:p w14:paraId="583D8F0D" w14:textId="77777777" w:rsidR="003945A1" w:rsidRDefault="003945A1" w:rsidP="003945A1"/>
    <w:p w14:paraId="122AD584" w14:textId="77777777" w:rsidR="003945A1" w:rsidRDefault="003945A1" w:rsidP="003945A1"/>
    <w:p w14:paraId="17672A1E" w14:textId="77777777" w:rsidR="003945A1" w:rsidRDefault="003945A1" w:rsidP="003945A1"/>
    <w:p w14:paraId="5E581214" w14:textId="77777777" w:rsidR="003945A1" w:rsidRDefault="003945A1" w:rsidP="003945A1"/>
    <w:p w14:paraId="54052B9D" w14:textId="77777777" w:rsidR="003945A1" w:rsidRDefault="003945A1" w:rsidP="003945A1"/>
    <w:p w14:paraId="3BB24334" w14:textId="77777777" w:rsidR="003945A1" w:rsidRDefault="003945A1" w:rsidP="003945A1"/>
    <w:p w14:paraId="77461F6F" w14:textId="77777777" w:rsidR="003945A1" w:rsidRDefault="003945A1" w:rsidP="003945A1"/>
    <w:p w14:paraId="64A91765" w14:textId="77777777" w:rsidR="003945A1" w:rsidRDefault="003945A1" w:rsidP="003945A1"/>
    <w:p w14:paraId="25F890FB" w14:textId="77777777" w:rsidR="003945A1" w:rsidRDefault="003945A1" w:rsidP="003945A1"/>
    <w:p w14:paraId="3B7AAEE1" w14:textId="77777777" w:rsidR="003945A1" w:rsidRDefault="003945A1" w:rsidP="003945A1"/>
    <w:p w14:paraId="78824324" w14:textId="77777777" w:rsidR="003945A1" w:rsidRDefault="003945A1" w:rsidP="003945A1"/>
    <w:tbl>
      <w:tblPr>
        <w:tblpPr w:leftFromText="141" w:rightFromText="141" w:horzAnchor="margin" w:tblpXSpec="center" w:tblpY="938"/>
        <w:tblW w:w="11300" w:type="dxa"/>
        <w:tblCellMar>
          <w:left w:w="70" w:type="dxa"/>
          <w:right w:w="70" w:type="dxa"/>
        </w:tblCellMar>
        <w:tblLook w:val="04A0" w:firstRow="1" w:lastRow="0" w:firstColumn="1" w:lastColumn="0" w:noHBand="0" w:noVBand="1"/>
      </w:tblPr>
      <w:tblGrid>
        <w:gridCol w:w="3114"/>
        <w:gridCol w:w="8186"/>
      </w:tblGrid>
      <w:tr w:rsidR="003945A1" w:rsidRPr="007E6097" w14:paraId="21B01C50" w14:textId="77777777" w:rsidTr="003945A1">
        <w:trPr>
          <w:trHeight w:val="320"/>
        </w:trPr>
        <w:tc>
          <w:tcPr>
            <w:tcW w:w="3114" w:type="dxa"/>
            <w:tcBorders>
              <w:top w:val="single" w:sz="4" w:space="0" w:color="auto"/>
              <w:left w:val="single" w:sz="4" w:space="0" w:color="auto"/>
              <w:bottom w:val="single" w:sz="4" w:space="0" w:color="auto"/>
              <w:right w:val="single" w:sz="4" w:space="0" w:color="auto"/>
            </w:tcBorders>
            <w:noWrap/>
          </w:tcPr>
          <w:p w14:paraId="71AA0087" w14:textId="09A17831" w:rsidR="003945A1" w:rsidRPr="007E6097" w:rsidRDefault="003945A1" w:rsidP="003945A1">
            <w:pPr>
              <w:rPr>
                <w:rFonts w:ascii="Aptos Narrow" w:hAnsi="Aptos Narrow"/>
                <w:color w:val="000000"/>
              </w:rPr>
            </w:pPr>
            <w:r w:rsidRPr="007E6097">
              <w:rPr>
                <w:rFonts w:ascii="Aptos Narrow" w:hAnsi="Aptos Narrow"/>
                <w:color w:val="000000"/>
              </w:rPr>
              <w:lastRenderedPageBreak/>
              <w:t>Università</w:t>
            </w:r>
          </w:p>
        </w:tc>
        <w:tc>
          <w:tcPr>
            <w:tcW w:w="8186" w:type="dxa"/>
            <w:tcBorders>
              <w:top w:val="single" w:sz="4" w:space="0" w:color="auto"/>
              <w:left w:val="nil"/>
              <w:bottom w:val="single" w:sz="4" w:space="0" w:color="auto"/>
              <w:right w:val="single" w:sz="4" w:space="0" w:color="auto"/>
            </w:tcBorders>
            <w:noWrap/>
          </w:tcPr>
          <w:p w14:paraId="21E32285" w14:textId="128C93D8" w:rsidR="003945A1" w:rsidRPr="00A85F85" w:rsidRDefault="003945A1" w:rsidP="003945A1">
            <w:pPr>
              <w:rPr>
                <w:rFonts w:ascii="Aptos Narrow" w:hAnsi="Aptos Narrow"/>
                <w:b/>
                <w:bCs/>
                <w:color w:val="000000"/>
              </w:rPr>
            </w:pPr>
            <w:r w:rsidRPr="00304F0C">
              <w:rPr>
                <w:rFonts w:ascii="Aptos Narrow" w:hAnsi="Aptos Narrow"/>
                <w:color w:val="80340D" w:themeColor="accent2" w:themeShade="80"/>
              </w:rPr>
              <w:t>Università di Torino</w:t>
            </w:r>
          </w:p>
        </w:tc>
      </w:tr>
      <w:tr w:rsidR="003945A1" w:rsidRPr="008030D9" w14:paraId="400B7BFD" w14:textId="77777777" w:rsidTr="003945A1">
        <w:trPr>
          <w:trHeight w:val="320"/>
        </w:trPr>
        <w:tc>
          <w:tcPr>
            <w:tcW w:w="3114" w:type="dxa"/>
            <w:tcBorders>
              <w:top w:val="single" w:sz="4" w:space="0" w:color="auto"/>
              <w:left w:val="single" w:sz="4" w:space="0" w:color="auto"/>
              <w:bottom w:val="single" w:sz="4" w:space="0" w:color="auto"/>
              <w:right w:val="single" w:sz="4" w:space="0" w:color="auto"/>
            </w:tcBorders>
            <w:noWrap/>
          </w:tcPr>
          <w:p w14:paraId="62AD4839" w14:textId="43528DDB" w:rsidR="003945A1" w:rsidRPr="007E6097" w:rsidRDefault="003945A1" w:rsidP="003945A1">
            <w:pPr>
              <w:rPr>
                <w:rFonts w:ascii="Aptos Narrow" w:hAnsi="Aptos Narrow"/>
                <w:color w:val="000000"/>
              </w:rPr>
            </w:pPr>
            <w:r w:rsidRPr="007E6097">
              <w:rPr>
                <w:rFonts w:ascii="Aptos Narrow" w:hAnsi="Aptos Narrow"/>
                <w:color w:val="000000"/>
              </w:rPr>
              <w:t xml:space="preserve">Denominazione dottorato </w:t>
            </w:r>
          </w:p>
        </w:tc>
        <w:tc>
          <w:tcPr>
            <w:tcW w:w="8186" w:type="dxa"/>
            <w:tcBorders>
              <w:top w:val="single" w:sz="4" w:space="0" w:color="auto"/>
              <w:left w:val="nil"/>
              <w:bottom w:val="single" w:sz="4" w:space="0" w:color="auto"/>
              <w:right w:val="single" w:sz="4" w:space="0" w:color="auto"/>
            </w:tcBorders>
            <w:noWrap/>
          </w:tcPr>
          <w:p w14:paraId="2CB893D1" w14:textId="5118D75C" w:rsidR="003945A1" w:rsidRPr="003945A1" w:rsidRDefault="003945A1" w:rsidP="003945A1">
            <w:pPr>
              <w:rPr>
                <w:rFonts w:ascii="Aptos Narrow" w:hAnsi="Aptos Narrow"/>
                <w:color w:val="80340D" w:themeColor="accent2" w:themeShade="80"/>
                <w:lang w:val="en-US"/>
              </w:rPr>
            </w:pPr>
            <w:r w:rsidRPr="00723DF0">
              <w:rPr>
                <w:rFonts w:ascii="Aptos Narrow" w:hAnsi="Aptos Narrow"/>
                <w:color w:val="000000"/>
                <w:lang w:val="en-US"/>
              </w:rPr>
              <w:t>Comparative Analysis of Institutios, Economics and Law - IEL</w:t>
            </w:r>
          </w:p>
        </w:tc>
      </w:tr>
      <w:tr w:rsidR="003945A1" w:rsidRPr="007E6097" w14:paraId="2DD84DD3" w14:textId="77777777" w:rsidTr="003945A1">
        <w:trPr>
          <w:trHeight w:val="320"/>
        </w:trPr>
        <w:tc>
          <w:tcPr>
            <w:tcW w:w="3114" w:type="dxa"/>
            <w:tcBorders>
              <w:top w:val="single" w:sz="4" w:space="0" w:color="auto"/>
              <w:left w:val="single" w:sz="4" w:space="0" w:color="auto"/>
              <w:bottom w:val="single" w:sz="4" w:space="0" w:color="auto"/>
              <w:right w:val="single" w:sz="4" w:space="0" w:color="auto"/>
            </w:tcBorders>
            <w:noWrap/>
            <w:vAlign w:val="bottom"/>
            <w:hideMark/>
          </w:tcPr>
          <w:p w14:paraId="3FC55CC5" w14:textId="77777777" w:rsidR="003945A1" w:rsidRPr="007E6097" w:rsidRDefault="003945A1" w:rsidP="003945A1">
            <w:pPr>
              <w:rPr>
                <w:rFonts w:ascii="Aptos Narrow" w:hAnsi="Aptos Narrow"/>
                <w:color w:val="000000"/>
              </w:rPr>
            </w:pPr>
            <w:r w:rsidRPr="007E6097">
              <w:rPr>
                <w:rFonts w:ascii="Aptos Narrow" w:hAnsi="Aptos Narrow"/>
                <w:color w:val="000000"/>
              </w:rPr>
              <w:t>Denominazione corso</w:t>
            </w:r>
          </w:p>
        </w:tc>
        <w:tc>
          <w:tcPr>
            <w:tcW w:w="8186" w:type="dxa"/>
            <w:tcBorders>
              <w:top w:val="single" w:sz="4" w:space="0" w:color="auto"/>
              <w:left w:val="nil"/>
              <w:bottom w:val="single" w:sz="4" w:space="0" w:color="auto"/>
              <w:right w:val="single" w:sz="4" w:space="0" w:color="auto"/>
            </w:tcBorders>
            <w:shd w:val="clear" w:color="auto" w:fill="F6C5AC" w:themeFill="accent2" w:themeFillTint="66"/>
            <w:noWrap/>
            <w:vAlign w:val="bottom"/>
            <w:hideMark/>
          </w:tcPr>
          <w:p w14:paraId="1184C723" w14:textId="77777777" w:rsidR="003945A1" w:rsidRPr="00A85F85" w:rsidRDefault="003945A1" w:rsidP="003945A1">
            <w:pPr>
              <w:rPr>
                <w:rFonts w:ascii="Aptos Narrow" w:hAnsi="Aptos Narrow"/>
                <w:b/>
                <w:bCs/>
                <w:color w:val="000000"/>
              </w:rPr>
            </w:pPr>
            <w:bookmarkStart w:id="107" w:name="Empirical"/>
            <w:proofErr w:type="spellStart"/>
            <w:r w:rsidRPr="00A85F85">
              <w:rPr>
                <w:rFonts w:ascii="Aptos Narrow" w:hAnsi="Aptos Narrow"/>
                <w:b/>
                <w:bCs/>
                <w:color w:val="000000"/>
              </w:rPr>
              <w:t>Empirical</w:t>
            </w:r>
            <w:proofErr w:type="spellEnd"/>
            <w:r w:rsidRPr="00A85F85">
              <w:rPr>
                <w:rFonts w:ascii="Aptos Narrow" w:hAnsi="Aptos Narrow"/>
                <w:b/>
                <w:bCs/>
                <w:color w:val="000000"/>
              </w:rPr>
              <w:t xml:space="preserve"> </w:t>
            </w:r>
            <w:proofErr w:type="spellStart"/>
            <w:r w:rsidRPr="00A85F85">
              <w:rPr>
                <w:rFonts w:ascii="Aptos Narrow" w:hAnsi="Aptos Narrow"/>
                <w:b/>
                <w:bCs/>
                <w:color w:val="000000"/>
              </w:rPr>
              <w:t>legal</w:t>
            </w:r>
            <w:proofErr w:type="spellEnd"/>
            <w:r w:rsidRPr="00A85F85">
              <w:rPr>
                <w:rFonts w:ascii="Aptos Narrow" w:hAnsi="Aptos Narrow"/>
                <w:b/>
                <w:bCs/>
                <w:color w:val="000000"/>
              </w:rPr>
              <w:t xml:space="preserve"> studies</w:t>
            </w:r>
            <w:bookmarkEnd w:id="107"/>
          </w:p>
        </w:tc>
      </w:tr>
      <w:tr w:rsidR="003945A1" w:rsidRPr="007E6097" w14:paraId="42C54292" w14:textId="77777777" w:rsidTr="003945A1">
        <w:trPr>
          <w:trHeight w:val="320"/>
        </w:trPr>
        <w:tc>
          <w:tcPr>
            <w:tcW w:w="3114" w:type="dxa"/>
            <w:tcBorders>
              <w:top w:val="nil"/>
              <w:left w:val="single" w:sz="4" w:space="0" w:color="auto"/>
              <w:bottom w:val="single" w:sz="4" w:space="0" w:color="auto"/>
              <w:right w:val="single" w:sz="4" w:space="0" w:color="auto"/>
            </w:tcBorders>
            <w:noWrap/>
            <w:vAlign w:val="bottom"/>
            <w:hideMark/>
          </w:tcPr>
          <w:p w14:paraId="5E2E75C3" w14:textId="77777777" w:rsidR="003945A1" w:rsidRPr="007E6097" w:rsidRDefault="003945A1" w:rsidP="003945A1">
            <w:pPr>
              <w:rPr>
                <w:rFonts w:ascii="Aptos Narrow" w:hAnsi="Aptos Narrow"/>
                <w:color w:val="000000"/>
              </w:rPr>
            </w:pPr>
            <w:r w:rsidRPr="007E6097">
              <w:rPr>
                <w:rFonts w:ascii="Aptos Narrow" w:hAnsi="Aptos Narrow"/>
                <w:color w:val="000000"/>
              </w:rPr>
              <w:t>Referente</w:t>
            </w:r>
          </w:p>
        </w:tc>
        <w:tc>
          <w:tcPr>
            <w:tcW w:w="8186" w:type="dxa"/>
            <w:tcBorders>
              <w:top w:val="nil"/>
              <w:left w:val="nil"/>
              <w:bottom w:val="single" w:sz="4" w:space="0" w:color="auto"/>
              <w:right w:val="single" w:sz="4" w:space="0" w:color="auto"/>
            </w:tcBorders>
            <w:noWrap/>
            <w:vAlign w:val="bottom"/>
            <w:hideMark/>
          </w:tcPr>
          <w:p w14:paraId="37689913" w14:textId="77777777" w:rsidR="003945A1" w:rsidRPr="007E6097" w:rsidRDefault="003945A1" w:rsidP="003945A1">
            <w:pPr>
              <w:rPr>
                <w:rFonts w:ascii="Aptos Narrow" w:hAnsi="Aptos Narrow"/>
                <w:color w:val="000000"/>
              </w:rPr>
            </w:pPr>
            <w:r w:rsidRPr="007E6097">
              <w:rPr>
                <w:rFonts w:ascii="Aptos Narrow" w:hAnsi="Aptos Narrow"/>
                <w:color w:val="000000"/>
              </w:rPr>
              <w:t>roberto.ippoliti@uniupo.it</w:t>
            </w:r>
          </w:p>
        </w:tc>
      </w:tr>
      <w:tr w:rsidR="003945A1" w:rsidRPr="007E6097" w14:paraId="6A1C7451" w14:textId="77777777" w:rsidTr="003945A1">
        <w:trPr>
          <w:trHeight w:val="320"/>
        </w:trPr>
        <w:tc>
          <w:tcPr>
            <w:tcW w:w="3114" w:type="dxa"/>
            <w:tcBorders>
              <w:top w:val="nil"/>
              <w:left w:val="single" w:sz="4" w:space="0" w:color="auto"/>
              <w:bottom w:val="single" w:sz="4" w:space="0" w:color="auto"/>
              <w:right w:val="single" w:sz="4" w:space="0" w:color="auto"/>
            </w:tcBorders>
            <w:noWrap/>
            <w:vAlign w:val="bottom"/>
            <w:hideMark/>
          </w:tcPr>
          <w:p w14:paraId="2497BE9F" w14:textId="77777777" w:rsidR="003945A1" w:rsidRPr="007E6097" w:rsidRDefault="003945A1" w:rsidP="003945A1">
            <w:pPr>
              <w:rPr>
                <w:rFonts w:ascii="Aptos Narrow" w:hAnsi="Aptos Narrow"/>
                <w:color w:val="000000"/>
              </w:rPr>
            </w:pPr>
            <w:r w:rsidRPr="007E6097">
              <w:rPr>
                <w:rFonts w:ascii="Aptos Narrow" w:hAnsi="Aptos Narrow"/>
                <w:color w:val="000000"/>
              </w:rPr>
              <w:t>Numero di ore approssimativo</w:t>
            </w:r>
          </w:p>
        </w:tc>
        <w:tc>
          <w:tcPr>
            <w:tcW w:w="8186" w:type="dxa"/>
            <w:tcBorders>
              <w:top w:val="nil"/>
              <w:left w:val="nil"/>
              <w:bottom w:val="single" w:sz="4" w:space="0" w:color="auto"/>
              <w:right w:val="single" w:sz="4" w:space="0" w:color="auto"/>
            </w:tcBorders>
            <w:noWrap/>
            <w:vAlign w:val="bottom"/>
            <w:hideMark/>
          </w:tcPr>
          <w:p w14:paraId="6C789C98" w14:textId="77777777" w:rsidR="003945A1" w:rsidRPr="007E6097" w:rsidRDefault="003945A1" w:rsidP="003945A1">
            <w:pPr>
              <w:rPr>
                <w:rFonts w:ascii="Aptos Narrow" w:hAnsi="Aptos Narrow"/>
                <w:color w:val="000000"/>
              </w:rPr>
            </w:pPr>
            <w:r w:rsidRPr="007E6097">
              <w:rPr>
                <w:rFonts w:ascii="Aptos Narrow" w:hAnsi="Aptos Narrow"/>
                <w:color w:val="000000"/>
              </w:rPr>
              <w:t>30</w:t>
            </w:r>
          </w:p>
        </w:tc>
      </w:tr>
      <w:tr w:rsidR="003945A1" w:rsidRPr="007E6097" w14:paraId="6AC60908" w14:textId="77777777" w:rsidTr="003945A1">
        <w:trPr>
          <w:trHeight w:val="320"/>
        </w:trPr>
        <w:tc>
          <w:tcPr>
            <w:tcW w:w="3114" w:type="dxa"/>
            <w:tcBorders>
              <w:top w:val="nil"/>
              <w:left w:val="single" w:sz="4" w:space="0" w:color="auto"/>
              <w:bottom w:val="single" w:sz="4" w:space="0" w:color="auto"/>
              <w:right w:val="single" w:sz="4" w:space="0" w:color="auto"/>
            </w:tcBorders>
            <w:noWrap/>
            <w:vAlign w:val="bottom"/>
            <w:hideMark/>
          </w:tcPr>
          <w:p w14:paraId="60A7466D" w14:textId="77777777" w:rsidR="003945A1" w:rsidRPr="007E6097" w:rsidRDefault="003945A1" w:rsidP="003945A1">
            <w:pPr>
              <w:rPr>
                <w:rFonts w:ascii="Aptos Narrow" w:hAnsi="Aptos Narrow"/>
                <w:color w:val="000000"/>
              </w:rPr>
            </w:pPr>
            <w:r>
              <w:rPr>
                <w:rFonts w:ascii="Aptos Narrow" w:hAnsi="Aptos Narrow"/>
                <w:color w:val="000000"/>
              </w:rPr>
              <w:t>Fruizione</w:t>
            </w:r>
            <w:r w:rsidRPr="007E6097">
              <w:rPr>
                <w:rFonts w:ascii="Aptos Narrow" w:hAnsi="Aptos Narrow"/>
                <w:color w:val="000000"/>
              </w:rPr>
              <w:t xml:space="preserve"> online</w:t>
            </w:r>
          </w:p>
        </w:tc>
        <w:tc>
          <w:tcPr>
            <w:tcW w:w="8186" w:type="dxa"/>
            <w:tcBorders>
              <w:top w:val="nil"/>
              <w:left w:val="nil"/>
              <w:bottom w:val="single" w:sz="4" w:space="0" w:color="auto"/>
              <w:right w:val="single" w:sz="4" w:space="0" w:color="auto"/>
            </w:tcBorders>
            <w:noWrap/>
            <w:vAlign w:val="bottom"/>
            <w:hideMark/>
          </w:tcPr>
          <w:p w14:paraId="0C45BF3C" w14:textId="77777777" w:rsidR="003945A1" w:rsidRPr="007E6097" w:rsidRDefault="003945A1" w:rsidP="003945A1">
            <w:pPr>
              <w:rPr>
                <w:rFonts w:ascii="Aptos Narrow" w:hAnsi="Aptos Narrow"/>
                <w:color w:val="000000"/>
              </w:rPr>
            </w:pPr>
            <w:r w:rsidRPr="007E6097">
              <w:rPr>
                <w:rFonts w:ascii="Aptos Narrow" w:hAnsi="Aptos Narrow"/>
                <w:color w:val="000000"/>
              </w:rPr>
              <w:t>NO</w:t>
            </w:r>
          </w:p>
        </w:tc>
      </w:tr>
      <w:tr w:rsidR="003945A1" w:rsidRPr="007E6097" w14:paraId="3ADD528E" w14:textId="77777777" w:rsidTr="003945A1">
        <w:trPr>
          <w:trHeight w:val="320"/>
        </w:trPr>
        <w:tc>
          <w:tcPr>
            <w:tcW w:w="3114" w:type="dxa"/>
            <w:tcBorders>
              <w:top w:val="nil"/>
              <w:left w:val="single" w:sz="4" w:space="0" w:color="auto"/>
              <w:bottom w:val="single" w:sz="4" w:space="0" w:color="auto"/>
              <w:right w:val="single" w:sz="4" w:space="0" w:color="auto"/>
            </w:tcBorders>
            <w:noWrap/>
            <w:vAlign w:val="bottom"/>
            <w:hideMark/>
          </w:tcPr>
          <w:p w14:paraId="4A556680" w14:textId="77777777" w:rsidR="003945A1" w:rsidRPr="007E6097" w:rsidRDefault="003945A1" w:rsidP="003945A1">
            <w:pPr>
              <w:rPr>
                <w:rFonts w:ascii="Aptos Narrow" w:hAnsi="Aptos Narrow"/>
                <w:color w:val="000000"/>
              </w:rPr>
            </w:pPr>
            <w:r w:rsidRPr="007E6097">
              <w:rPr>
                <w:rFonts w:ascii="Aptos Narrow" w:hAnsi="Aptos Narrow"/>
                <w:color w:val="000000"/>
              </w:rPr>
              <w:t xml:space="preserve">Fruizione in presenza </w:t>
            </w:r>
          </w:p>
        </w:tc>
        <w:tc>
          <w:tcPr>
            <w:tcW w:w="8186" w:type="dxa"/>
            <w:tcBorders>
              <w:top w:val="nil"/>
              <w:left w:val="nil"/>
              <w:bottom w:val="single" w:sz="4" w:space="0" w:color="auto"/>
              <w:right w:val="single" w:sz="4" w:space="0" w:color="auto"/>
            </w:tcBorders>
            <w:noWrap/>
            <w:vAlign w:val="bottom"/>
            <w:hideMark/>
          </w:tcPr>
          <w:p w14:paraId="494A1A3C" w14:textId="77777777" w:rsidR="003945A1" w:rsidRPr="007E6097" w:rsidRDefault="003945A1" w:rsidP="003945A1">
            <w:pPr>
              <w:rPr>
                <w:rFonts w:ascii="Aptos Narrow" w:hAnsi="Aptos Narrow"/>
                <w:color w:val="000000"/>
              </w:rPr>
            </w:pPr>
            <w:r w:rsidRPr="007E6097">
              <w:rPr>
                <w:rFonts w:ascii="Aptos Narrow" w:hAnsi="Aptos Narrow"/>
                <w:color w:val="000000"/>
              </w:rPr>
              <w:t>SI, obbligatoria</w:t>
            </w:r>
          </w:p>
        </w:tc>
      </w:tr>
      <w:tr w:rsidR="003945A1" w:rsidRPr="008030D9" w14:paraId="3BD94BEA" w14:textId="77777777" w:rsidTr="003945A1">
        <w:trPr>
          <w:trHeight w:val="320"/>
        </w:trPr>
        <w:tc>
          <w:tcPr>
            <w:tcW w:w="3114" w:type="dxa"/>
            <w:tcBorders>
              <w:top w:val="nil"/>
              <w:left w:val="single" w:sz="4" w:space="0" w:color="auto"/>
              <w:bottom w:val="single" w:sz="4" w:space="0" w:color="auto"/>
              <w:right w:val="single" w:sz="4" w:space="0" w:color="auto"/>
            </w:tcBorders>
            <w:noWrap/>
            <w:vAlign w:val="bottom"/>
            <w:hideMark/>
          </w:tcPr>
          <w:p w14:paraId="57B4D47F" w14:textId="77777777" w:rsidR="003945A1" w:rsidRPr="007E6097" w:rsidRDefault="003945A1" w:rsidP="003945A1">
            <w:pPr>
              <w:rPr>
                <w:rFonts w:ascii="Aptos Narrow" w:hAnsi="Aptos Narrow"/>
                <w:color w:val="000000"/>
              </w:rPr>
            </w:pPr>
            <w:r w:rsidRPr="007E6097">
              <w:rPr>
                <w:rFonts w:ascii="Aptos Narrow" w:hAnsi="Aptos Narrow"/>
                <w:color w:val="000000"/>
              </w:rPr>
              <w:t>Programma di massima</w:t>
            </w:r>
          </w:p>
        </w:tc>
        <w:tc>
          <w:tcPr>
            <w:tcW w:w="8186" w:type="dxa"/>
            <w:tcBorders>
              <w:top w:val="single" w:sz="4" w:space="0" w:color="auto"/>
              <w:left w:val="nil"/>
              <w:bottom w:val="single" w:sz="4" w:space="0" w:color="auto"/>
              <w:right w:val="single" w:sz="4" w:space="0" w:color="auto"/>
            </w:tcBorders>
            <w:noWrap/>
            <w:vAlign w:val="bottom"/>
            <w:hideMark/>
          </w:tcPr>
          <w:p w14:paraId="4F48EDD8" w14:textId="77777777" w:rsidR="003945A1" w:rsidRPr="003F1126" w:rsidRDefault="003945A1" w:rsidP="003945A1">
            <w:pPr>
              <w:rPr>
                <w:rFonts w:ascii="Aptos Narrow" w:hAnsi="Aptos Narrow"/>
                <w:color w:val="000000"/>
                <w:lang w:val="en-US"/>
              </w:rPr>
            </w:pPr>
            <w:r w:rsidRPr="003F1126">
              <w:rPr>
                <w:rFonts w:ascii="Aptos Narrow" w:hAnsi="Aptos Narrow"/>
                <w:color w:val="000000"/>
                <w:lang w:val="en-US"/>
              </w:rPr>
              <w:t>identification strategies, econometric techniques, and causal inference,</w:t>
            </w:r>
          </w:p>
        </w:tc>
      </w:tr>
      <w:tr w:rsidR="003945A1" w:rsidRPr="007E6097" w14:paraId="1397FB8C" w14:textId="77777777" w:rsidTr="003945A1">
        <w:trPr>
          <w:trHeight w:val="320"/>
        </w:trPr>
        <w:tc>
          <w:tcPr>
            <w:tcW w:w="3114" w:type="dxa"/>
            <w:tcBorders>
              <w:top w:val="nil"/>
              <w:left w:val="single" w:sz="4" w:space="0" w:color="auto"/>
              <w:bottom w:val="single" w:sz="4" w:space="0" w:color="auto"/>
              <w:right w:val="single" w:sz="4" w:space="0" w:color="auto"/>
            </w:tcBorders>
            <w:noWrap/>
            <w:vAlign w:val="bottom"/>
            <w:hideMark/>
          </w:tcPr>
          <w:p w14:paraId="1A421EAF" w14:textId="77777777" w:rsidR="003945A1" w:rsidRPr="007E6097" w:rsidRDefault="003945A1" w:rsidP="003945A1">
            <w:pPr>
              <w:rPr>
                <w:rFonts w:ascii="Aptos Narrow" w:hAnsi="Aptos Narrow"/>
                <w:color w:val="000000"/>
              </w:rPr>
            </w:pPr>
            <w:proofErr w:type="spellStart"/>
            <w:r w:rsidRPr="007E6097">
              <w:rPr>
                <w:rFonts w:ascii="Aptos Narrow" w:hAnsi="Aptos Narrow"/>
                <w:color w:val="000000"/>
              </w:rPr>
              <w:t>Syllabus</w:t>
            </w:r>
            <w:proofErr w:type="spellEnd"/>
          </w:p>
        </w:tc>
        <w:tc>
          <w:tcPr>
            <w:tcW w:w="8186" w:type="dxa"/>
            <w:tcBorders>
              <w:top w:val="single" w:sz="4" w:space="0" w:color="auto"/>
              <w:left w:val="nil"/>
              <w:bottom w:val="single" w:sz="4" w:space="0" w:color="auto"/>
              <w:right w:val="single" w:sz="4" w:space="0" w:color="auto"/>
            </w:tcBorders>
            <w:noWrap/>
            <w:vAlign w:val="bottom"/>
            <w:hideMark/>
          </w:tcPr>
          <w:p w14:paraId="759FEEC5" w14:textId="77777777" w:rsidR="003945A1" w:rsidRPr="003F1126" w:rsidRDefault="003945A1" w:rsidP="003945A1">
            <w:pPr>
              <w:rPr>
                <w:rFonts w:ascii="Aptos Narrow" w:hAnsi="Aptos Narrow"/>
                <w:color w:val="000000"/>
              </w:rPr>
            </w:pPr>
          </w:p>
        </w:tc>
      </w:tr>
      <w:tr w:rsidR="003945A1" w:rsidRPr="007E6097" w14:paraId="2A511DD7" w14:textId="77777777" w:rsidTr="003945A1">
        <w:trPr>
          <w:trHeight w:val="320"/>
        </w:trPr>
        <w:tc>
          <w:tcPr>
            <w:tcW w:w="3114" w:type="dxa"/>
            <w:tcBorders>
              <w:top w:val="nil"/>
              <w:left w:val="single" w:sz="4" w:space="0" w:color="auto"/>
              <w:bottom w:val="single" w:sz="4" w:space="0" w:color="auto"/>
              <w:right w:val="single" w:sz="4" w:space="0" w:color="auto"/>
            </w:tcBorders>
            <w:noWrap/>
            <w:vAlign w:val="bottom"/>
            <w:hideMark/>
          </w:tcPr>
          <w:p w14:paraId="4899E6A0" w14:textId="77777777" w:rsidR="003945A1" w:rsidRPr="007E6097" w:rsidRDefault="003945A1" w:rsidP="003945A1">
            <w:pPr>
              <w:rPr>
                <w:rFonts w:ascii="Aptos Narrow" w:hAnsi="Aptos Narrow"/>
                <w:color w:val="000000"/>
              </w:rPr>
            </w:pPr>
            <w:r w:rsidRPr="007E6097">
              <w:rPr>
                <w:rFonts w:ascii="Aptos Narrow" w:hAnsi="Aptos Narrow"/>
                <w:color w:val="000000"/>
              </w:rPr>
              <w:t>Periodo di erogazione</w:t>
            </w:r>
          </w:p>
        </w:tc>
        <w:tc>
          <w:tcPr>
            <w:tcW w:w="8186" w:type="dxa"/>
            <w:tcBorders>
              <w:top w:val="single" w:sz="4" w:space="0" w:color="auto"/>
              <w:left w:val="nil"/>
              <w:bottom w:val="single" w:sz="4" w:space="0" w:color="auto"/>
              <w:right w:val="single" w:sz="4" w:space="0" w:color="auto"/>
            </w:tcBorders>
            <w:noWrap/>
            <w:vAlign w:val="bottom"/>
            <w:hideMark/>
          </w:tcPr>
          <w:p w14:paraId="53316DE0" w14:textId="77777777" w:rsidR="003945A1" w:rsidRPr="007E6097" w:rsidRDefault="003945A1" w:rsidP="003945A1">
            <w:pPr>
              <w:rPr>
                <w:rFonts w:ascii="Aptos Narrow" w:hAnsi="Aptos Narrow"/>
                <w:color w:val="000000"/>
              </w:rPr>
            </w:pPr>
            <w:r w:rsidRPr="007E6097">
              <w:rPr>
                <w:rFonts w:ascii="Aptos Narrow" w:hAnsi="Aptos Narrow"/>
                <w:color w:val="000000"/>
              </w:rPr>
              <w:t>marzo-maggio</w:t>
            </w:r>
          </w:p>
        </w:tc>
      </w:tr>
      <w:tr w:rsidR="003945A1" w:rsidRPr="007E6097" w14:paraId="6A556E05" w14:textId="77777777" w:rsidTr="003945A1">
        <w:trPr>
          <w:trHeight w:val="320"/>
        </w:trPr>
        <w:tc>
          <w:tcPr>
            <w:tcW w:w="3114" w:type="dxa"/>
            <w:tcBorders>
              <w:top w:val="nil"/>
              <w:left w:val="single" w:sz="4" w:space="0" w:color="auto"/>
              <w:bottom w:val="single" w:sz="4" w:space="0" w:color="auto"/>
              <w:right w:val="single" w:sz="4" w:space="0" w:color="auto"/>
            </w:tcBorders>
            <w:noWrap/>
            <w:vAlign w:val="bottom"/>
            <w:hideMark/>
          </w:tcPr>
          <w:p w14:paraId="04F2976D" w14:textId="77777777" w:rsidR="003945A1" w:rsidRPr="007E6097" w:rsidRDefault="003945A1" w:rsidP="003945A1">
            <w:pPr>
              <w:rPr>
                <w:rFonts w:ascii="Aptos Narrow" w:hAnsi="Aptos Narrow"/>
                <w:color w:val="000000"/>
              </w:rPr>
            </w:pPr>
            <w:r w:rsidRPr="007E6097">
              <w:rPr>
                <w:rFonts w:ascii="Aptos Narrow" w:hAnsi="Aptos Narrow"/>
                <w:color w:val="000000"/>
              </w:rPr>
              <w:t>Intensivo o meno</w:t>
            </w:r>
          </w:p>
        </w:tc>
        <w:tc>
          <w:tcPr>
            <w:tcW w:w="8186" w:type="dxa"/>
            <w:tcBorders>
              <w:top w:val="nil"/>
              <w:left w:val="nil"/>
              <w:bottom w:val="single" w:sz="4" w:space="0" w:color="auto"/>
              <w:right w:val="single" w:sz="4" w:space="0" w:color="auto"/>
            </w:tcBorders>
            <w:noWrap/>
            <w:vAlign w:val="bottom"/>
            <w:hideMark/>
          </w:tcPr>
          <w:p w14:paraId="69A7EDA9" w14:textId="77777777" w:rsidR="003945A1" w:rsidRPr="007E6097" w:rsidRDefault="003945A1" w:rsidP="003945A1">
            <w:pPr>
              <w:rPr>
                <w:rFonts w:ascii="Aptos Narrow" w:hAnsi="Aptos Narrow"/>
                <w:color w:val="000000"/>
              </w:rPr>
            </w:pPr>
            <w:r w:rsidRPr="007E6097">
              <w:rPr>
                <w:rFonts w:ascii="Aptos Narrow" w:hAnsi="Aptos Narrow"/>
                <w:color w:val="000000"/>
              </w:rPr>
              <w:t>Intensivo</w:t>
            </w:r>
          </w:p>
        </w:tc>
      </w:tr>
      <w:tr w:rsidR="003945A1" w:rsidRPr="007E6097" w14:paraId="1374D672" w14:textId="77777777" w:rsidTr="003945A1">
        <w:trPr>
          <w:trHeight w:val="320"/>
        </w:trPr>
        <w:tc>
          <w:tcPr>
            <w:tcW w:w="3114" w:type="dxa"/>
            <w:tcBorders>
              <w:top w:val="nil"/>
              <w:left w:val="single" w:sz="4" w:space="0" w:color="auto"/>
              <w:bottom w:val="single" w:sz="4" w:space="0" w:color="auto"/>
              <w:right w:val="single" w:sz="4" w:space="0" w:color="auto"/>
            </w:tcBorders>
            <w:noWrap/>
            <w:vAlign w:val="bottom"/>
            <w:hideMark/>
          </w:tcPr>
          <w:p w14:paraId="6A6A98CB" w14:textId="72BD243B" w:rsidR="003945A1" w:rsidRPr="007E6097" w:rsidRDefault="003945A1" w:rsidP="003945A1">
            <w:pPr>
              <w:rPr>
                <w:rFonts w:ascii="Aptos Narrow" w:hAnsi="Aptos Narrow"/>
                <w:color w:val="000000"/>
              </w:rPr>
            </w:pPr>
            <w:r w:rsidRPr="007E6097">
              <w:rPr>
                <w:rFonts w:ascii="Aptos Narrow" w:hAnsi="Aptos Narrow"/>
                <w:color w:val="000000"/>
              </w:rPr>
              <w:t>Note</w:t>
            </w:r>
          </w:p>
        </w:tc>
        <w:tc>
          <w:tcPr>
            <w:tcW w:w="8186" w:type="dxa"/>
            <w:tcBorders>
              <w:top w:val="nil"/>
              <w:left w:val="nil"/>
              <w:bottom w:val="single" w:sz="4" w:space="0" w:color="auto"/>
              <w:right w:val="single" w:sz="4" w:space="0" w:color="auto"/>
            </w:tcBorders>
            <w:noWrap/>
            <w:vAlign w:val="bottom"/>
            <w:hideMark/>
          </w:tcPr>
          <w:p w14:paraId="1674A1EE" w14:textId="77777777" w:rsidR="003945A1" w:rsidRPr="007E6097" w:rsidRDefault="003945A1" w:rsidP="003945A1">
            <w:pPr>
              <w:rPr>
                <w:rFonts w:ascii="Aptos Narrow" w:hAnsi="Aptos Narrow"/>
                <w:color w:val="000000"/>
              </w:rPr>
            </w:pPr>
            <w:r w:rsidRPr="007E6097">
              <w:rPr>
                <w:rFonts w:ascii="Aptos Narrow" w:hAnsi="Aptos Narrow"/>
                <w:color w:val="000000"/>
              </w:rPr>
              <w:t> </w:t>
            </w:r>
          </w:p>
        </w:tc>
      </w:tr>
    </w:tbl>
    <w:p w14:paraId="52C60A19" w14:textId="77777777" w:rsidR="003945A1" w:rsidRDefault="003945A1">
      <w:pPr>
        <w:spacing w:after="200" w:line="252" w:lineRule="auto"/>
        <w:rPr>
          <w:rFonts w:asciiTheme="majorHAnsi" w:eastAsiaTheme="majorEastAsia" w:hAnsiTheme="majorHAnsi" w:cstheme="majorBidi"/>
          <w:caps/>
          <w:color w:val="80340D" w:themeColor="accent2" w:themeShade="80"/>
          <w:spacing w:val="20"/>
          <w:sz w:val="28"/>
          <w:szCs w:val="28"/>
          <w:lang w:eastAsia="en-US"/>
        </w:rPr>
      </w:pPr>
      <w:r>
        <w:br w:type="page"/>
      </w:r>
    </w:p>
    <w:tbl>
      <w:tblPr>
        <w:tblpPr w:leftFromText="141" w:rightFromText="141" w:vertAnchor="text" w:horzAnchor="margin" w:tblpXSpec="center" w:tblpY="41"/>
        <w:tblOverlap w:val="never"/>
        <w:tblW w:w="11300" w:type="dxa"/>
        <w:tblCellMar>
          <w:left w:w="70" w:type="dxa"/>
          <w:right w:w="70" w:type="dxa"/>
        </w:tblCellMar>
        <w:tblLook w:val="04A0" w:firstRow="1" w:lastRow="0" w:firstColumn="1" w:lastColumn="0" w:noHBand="0" w:noVBand="1"/>
      </w:tblPr>
      <w:tblGrid>
        <w:gridCol w:w="3114"/>
        <w:gridCol w:w="8186"/>
      </w:tblGrid>
      <w:tr w:rsidR="003945A1" w:rsidRPr="007E6097" w14:paraId="18CF7AE0" w14:textId="77777777" w:rsidTr="003945A1">
        <w:trPr>
          <w:trHeight w:val="94"/>
        </w:trPr>
        <w:tc>
          <w:tcPr>
            <w:tcW w:w="2938" w:type="dxa"/>
            <w:tcBorders>
              <w:top w:val="single" w:sz="4" w:space="0" w:color="auto"/>
              <w:left w:val="single" w:sz="4" w:space="0" w:color="auto"/>
              <w:bottom w:val="single" w:sz="4" w:space="0" w:color="auto"/>
              <w:right w:val="single" w:sz="4" w:space="0" w:color="auto"/>
            </w:tcBorders>
            <w:noWrap/>
          </w:tcPr>
          <w:p w14:paraId="4BD81A0C" w14:textId="77777777" w:rsidR="003945A1" w:rsidRPr="007E6097" w:rsidRDefault="003945A1" w:rsidP="003945A1">
            <w:pPr>
              <w:rPr>
                <w:rFonts w:ascii="Aptos Narrow" w:hAnsi="Aptos Narrow"/>
                <w:color w:val="000000"/>
              </w:rPr>
            </w:pPr>
            <w:r w:rsidRPr="007E6097">
              <w:rPr>
                <w:rFonts w:ascii="Aptos Narrow" w:hAnsi="Aptos Narrow"/>
                <w:color w:val="000000"/>
              </w:rPr>
              <w:lastRenderedPageBreak/>
              <w:t>Università</w:t>
            </w:r>
          </w:p>
        </w:tc>
        <w:tc>
          <w:tcPr>
            <w:tcW w:w="7724" w:type="dxa"/>
            <w:tcBorders>
              <w:top w:val="single" w:sz="4" w:space="0" w:color="auto"/>
              <w:left w:val="nil"/>
              <w:bottom w:val="single" w:sz="4" w:space="0" w:color="auto"/>
              <w:right w:val="single" w:sz="4" w:space="0" w:color="auto"/>
            </w:tcBorders>
            <w:noWrap/>
          </w:tcPr>
          <w:p w14:paraId="3C6C10DB" w14:textId="77777777" w:rsidR="003945A1" w:rsidRPr="00A85F85" w:rsidRDefault="003945A1" w:rsidP="003945A1">
            <w:pPr>
              <w:rPr>
                <w:rFonts w:ascii="Aptos Narrow" w:hAnsi="Aptos Narrow"/>
                <w:b/>
                <w:bCs/>
                <w:color w:val="000000"/>
              </w:rPr>
            </w:pPr>
            <w:r w:rsidRPr="00304F0C">
              <w:rPr>
                <w:rFonts w:ascii="Aptos Narrow" w:hAnsi="Aptos Narrow"/>
                <w:color w:val="80340D" w:themeColor="accent2" w:themeShade="80"/>
              </w:rPr>
              <w:t>Università di Torino</w:t>
            </w:r>
          </w:p>
        </w:tc>
      </w:tr>
      <w:tr w:rsidR="003945A1" w:rsidRPr="008030D9" w14:paraId="509E232C" w14:textId="77777777" w:rsidTr="003945A1">
        <w:trPr>
          <w:trHeight w:val="94"/>
        </w:trPr>
        <w:tc>
          <w:tcPr>
            <w:tcW w:w="2938" w:type="dxa"/>
            <w:tcBorders>
              <w:top w:val="single" w:sz="4" w:space="0" w:color="auto"/>
              <w:left w:val="single" w:sz="4" w:space="0" w:color="auto"/>
              <w:bottom w:val="single" w:sz="4" w:space="0" w:color="auto"/>
              <w:right w:val="single" w:sz="4" w:space="0" w:color="auto"/>
            </w:tcBorders>
            <w:noWrap/>
          </w:tcPr>
          <w:p w14:paraId="6AA9AAA1" w14:textId="77777777" w:rsidR="003945A1" w:rsidRPr="007E6097" w:rsidRDefault="003945A1" w:rsidP="003945A1">
            <w:pPr>
              <w:rPr>
                <w:rFonts w:ascii="Aptos Narrow" w:hAnsi="Aptos Narrow"/>
                <w:color w:val="000000"/>
              </w:rPr>
            </w:pPr>
            <w:r w:rsidRPr="007E6097">
              <w:rPr>
                <w:rFonts w:ascii="Aptos Narrow" w:hAnsi="Aptos Narrow"/>
                <w:color w:val="000000"/>
              </w:rPr>
              <w:t xml:space="preserve">Denominazione dottorato </w:t>
            </w:r>
          </w:p>
        </w:tc>
        <w:tc>
          <w:tcPr>
            <w:tcW w:w="7724" w:type="dxa"/>
            <w:tcBorders>
              <w:top w:val="single" w:sz="4" w:space="0" w:color="auto"/>
              <w:left w:val="nil"/>
              <w:bottom w:val="single" w:sz="4" w:space="0" w:color="auto"/>
              <w:right w:val="single" w:sz="4" w:space="0" w:color="auto"/>
            </w:tcBorders>
            <w:noWrap/>
          </w:tcPr>
          <w:p w14:paraId="0A03D8BB" w14:textId="77777777" w:rsidR="003945A1" w:rsidRPr="003945A1" w:rsidRDefault="003945A1" w:rsidP="003945A1">
            <w:pPr>
              <w:rPr>
                <w:rFonts w:ascii="Aptos Narrow" w:hAnsi="Aptos Narrow"/>
                <w:color w:val="80340D" w:themeColor="accent2" w:themeShade="80"/>
                <w:lang w:val="en-US"/>
              </w:rPr>
            </w:pPr>
            <w:r w:rsidRPr="00723DF0">
              <w:rPr>
                <w:rFonts w:ascii="Aptos Narrow" w:hAnsi="Aptos Narrow"/>
                <w:color w:val="000000"/>
                <w:lang w:val="en-US"/>
              </w:rPr>
              <w:t>Comparative Analysis of Institutios, Economics and Law - IEL</w:t>
            </w:r>
          </w:p>
        </w:tc>
      </w:tr>
      <w:tr w:rsidR="003945A1" w:rsidRPr="007E6097" w14:paraId="32C5B420" w14:textId="77777777" w:rsidTr="003945A1">
        <w:trPr>
          <w:trHeight w:val="94"/>
        </w:trPr>
        <w:tc>
          <w:tcPr>
            <w:tcW w:w="2938" w:type="dxa"/>
            <w:tcBorders>
              <w:top w:val="single" w:sz="4" w:space="0" w:color="auto"/>
              <w:left w:val="single" w:sz="4" w:space="0" w:color="auto"/>
              <w:bottom w:val="single" w:sz="4" w:space="0" w:color="auto"/>
              <w:right w:val="single" w:sz="4" w:space="0" w:color="auto"/>
            </w:tcBorders>
            <w:noWrap/>
          </w:tcPr>
          <w:p w14:paraId="5DB83363" w14:textId="77777777" w:rsidR="003945A1" w:rsidRPr="007E6097" w:rsidRDefault="003945A1" w:rsidP="003945A1">
            <w:pPr>
              <w:rPr>
                <w:rFonts w:ascii="Aptos Narrow" w:hAnsi="Aptos Narrow"/>
                <w:color w:val="000000"/>
              </w:rPr>
            </w:pPr>
            <w:r w:rsidRPr="007E6097">
              <w:rPr>
                <w:rFonts w:ascii="Aptos Narrow" w:hAnsi="Aptos Narrow"/>
                <w:color w:val="000000"/>
              </w:rPr>
              <w:t>Denominazione corso</w:t>
            </w:r>
          </w:p>
        </w:tc>
        <w:tc>
          <w:tcPr>
            <w:tcW w:w="7724" w:type="dxa"/>
            <w:tcBorders>
              <w:top w:val="single" w:sz="4" w:space="0" w:color="auto"/>
              <w:left w:val="nil"/>
              <w:bottom w:val="single" w:sz="4" w:space="0" w:color="auto"/>
              <w:right w:val="single" w:sz="4" w:space="0" w:color="auto"/>
            </w:tcBorders>
            <w:shd w:val="clear" w:color="auto" w:fill="F6C5AC" w:themeFill="accent2" w:themeFillTint="66"/>
            <w:noWrap/>
          </w:tcPr>
          <w:p w14:paraId="7E984616" w14:textId="77777777" w:rsidR="003945A1" w:rsidRPr="00A85F85" w:rsidRDefault="003945A1" w:rsidP="003945A1">
            <w:pPr>
              <w:rPr>
                <w:rFonts w:ascii="Aptos Narrow" w:hAnsi="Aptos Narrow"/>
                <w:b/>
                <w:bCs/>
                <w:color w:val="000000"/>
              </w:rPr>
            </w:pPr>
            <w:r w:rsidRPr="00A85F85">
              <w:rPr>
                <w:rFonts w:ascii="Aptos Narrow" w:hAnsi="Aptos Narrow"/>
                <w:b/>
                <w:bCs/>
                <w:color w:val="000000"/>
              </w:rPr>
              <w:t xml:space="preserve">Intro to Financial </w:t>
            </w:r>
            <w:proofErr w:type="spellStart"/>
            <w:r w:rsidRPr="00A85F85">
              <w:rPr>
                <w:rFonts w:ascii="Aptos Narrow" w:hAnsi="Aptos Narrow"/>
                <w:b/>
                <w:bCs/>
                <w:color w:val="000000"/>
              </w:rPr>
              <w:t>Mathematics</w:t>
            </w:r>
            <w:proofErr w:type="spellEnd"/>
          </w:p>
        </w:tc>
      </w:tr>
      <w:tr w:rsidR="003945A1" w:rsidRPr="007E6097" w14:paraId="11918E28" w14:textId="77777777" w:rsidTr="003945A1">
        <w:trPr>
          <w:trHeight w:val="94"/>
        </w:trPr>
        <w:tc>
          <w:tcPr>
            <w:tcW w:w="2938" w:type="dxa"/>
            <w:tcBorders>
              <w:top w:val="nil"/>
              <w:left w:val="single" w:sz="4" w:space="0" w:color="auto"/>
              <w:bottom w:val="single" w:sz="4" w:space="0" w:color="auto"/>
              <w:right w:val="single" w:sz="4" w:space="0" w:color="auto"/>
            </w:tcBorders>
            <w:noWrap/>
          </w:tcPr>
          <w:p w14:paraId="659C0C4F" w14:textId="77777777" w:rsidR="003945A1" w:rsidRPr="007E6097" w:rsidRDefault="003945A1" w:rsidP="003945A1">
            <w:pPr>
              <w:rPr>
                <w:rFonts w:ascii="Aptos Narrow" w:hAnsi="Aptos Narrow"/>
                <w:color w:val="000000"/>
              </w:rPr>
            </w:pPr>
            <w:r w:rsidRPr="007E6097">
              <w:rPr>
                <w:rFonts w:ascii="Aptos Narrow" w:hAnsi="Aptos Narrow"/>
                <w:color w:val="000000"/>
              </w:rPr>
              <w:t>Referente</w:t>
            </w:r>
          </w:p>
        </w:tc>
        <w:tc>
          <w:tcPr>
            <w:tcW w:w="7724" w:type="dxa"/>
            <w:tcBorders>
              <w:top w:val="nil"/>
              <w:left w:val="nil"/>
              <w:bottom w:val="single" w:sz="4" w:space="0" w:color="auto"/>
              <w:right w:val="single" w:sz="4" w:space="0" w:color="auto"/>
            </w:tcBorders>
            <w:noWrap/>
          </w:tcPr>
          <w:p w14:paraId="2E9126FD" w14:textId="77777777" w:rsidR="003945A1" w:rsidRPr="007E6097" w:rsidRDefault="003945A1" w:rsidP="003945A1">
            <w:pPr>
              <w:rPr>
                <w:rFonts w:ascii="Aptos Narrow" w:hAnsi="Aptos Narrow"/>
                <w:color w:val="467886"/>
                <w:u w:val="single"/>
              </w:rPr>
            </w:pPr>
            <w:hyperlink r:id="rId17" w:history="1">
              <w:r w:rsidRPr="007E6097">
                <w:rPr>
                  <w:rFonts w:ascii="Aptos Narrow" w:hAnsi="Aptos Narrow"/>
                  <w:color w:val="467886"/>
                  <w:u w:val="single"/>
                </w:rPr>
                <w:t>Elisa.luciano@unito.it</w:t>
              </w:r>
            </w:hyperlink>
          </w:p>
        </w:tc>
      </w:tr>
      <w:tr w:rsidR="003945A1" w:rsidRPr="007E6097" w14:paraId="6AD40A9D" w14:textId="77777777" w:rsidTr="003945A1">
        <w:trPr>
          <w:trHeight w:val="94"/>
        </w:trPr>
        <w:tc>
          <w:tcPr>
            <w:tcW w:w="2938" w:type="dxa"/>
            <w:tcBorders>
              <w:top w:val="nil"/>
              <w:left w:val="single" w:sz="4" w:space="0" w:color="auto"/>
              <w:bottom w:val="single" w:sz="4" w:space="0" w:color="auto"/>
              <w:right w:val="single" w:sz="4" w:space="0" w:color="auto"/>
            </w:tcBorders>
            <w:noWrap/>
          </w:tcPr>
          <w:p w14:paraId="18074AA2" w14:textId="77777777" w:rsidR="003945A1" w:rsidRPr="007E6097" w:rsidRDefault="003945A1" w:rsidP="003945A1">
            <w:pPr>
              <w:rPr>
                <w:rFonts w:ascii="Aptos Narrow" w:hAnsi="Aptos Narrow"/>
                <w:color w:val="000000"/>
              </w:rPr>
            </w:pPr>
            <w:r w:rsidRPr="007E6097">
              <w:rPr>
                <w:rFonts w:ascii="Aptos Narrow" w:hAnsi="Aptos Narrow"/>
                <w:color w:val="000000"/>
              </w:rPr>
              <w:t>Numero di ore approssimativo</w:t>
            </w:r>
          </w:p>
        </w:tc>
        <w:tc>
          <w:tcPr>
            <w:tcW w:w="7724" w:type="dxa"/>
            <w:tcBorders>
              <w:top w:val="nil"/>
              <w:left w:val="nil"/>
              <w:bottom w:val="single" w:sz="4" w:space="0" w:color="auto"/>
              <w:right w:val="single" w:sz="4" w:space="0" w:color="auto"/>
            </w:tcBorders>
            <w:noWrap/>
          </w:tcPr>
          <w:p w14:paraId="6AC6E1DF" w14:textId="77777777" w:rsidR="003945A1" w:rsidRPr="007E6097" w:rsidRDefault="003945A1" w:rsidP="003945A1">
            <w:pPr>
              <w:rPr>
                <w:rFonts w:ascii="Aptos Narrow" w:hAnsi="Aptos Narrow"/>
                <w:color w:val="000000"/>
              </w:rPr>
            </w:pPr>
            <w:r w:rsidRPr="007E6097">
              <w:rPr>
                <w:rFonts w:ascii="Aptos Narrow" w:hAnsi="Aptos Narrow"/>
                <w:color w:val="000000"/>
              </w:rPr>
              <w:t>24</w:t>
            </w:r>
          </w:p>
        </w:tc>
      </w:tr>
      <w:tr w:rsidR="003945A1" w:rsidRPr="007E6097" w14:paraId="4E551C74" w14:textId="77777777" w:rsidTr="003945A1">
        <w:trPr>
          <w:trHeight w:val="94"/>
        </w:trPr>
        <w:tc>
          <w:tcPr>
            <w:tcW w:w="2938" w:type="dxa"/>
            <w:tcBorders>
              <w:top w:val="nil"/>
              <w:left w:val="single" w:sz="4" w:space="0" w:color="auto"/>
              <w:bottom w:val="single" w:sz="4" w:space="0" w:color="auto"/>
              <w:right w:val="single" w:sz="4" w:space="0" w:color="auto"/>
            </w:tcBorders>
            <w:noWrap/>
          </w:tcPr>
          <w:p w14:paraId="63A82ABC" w14:textId="77777777" w:rsidR="003945A1" w:rsidRPr="007E6097" w:rsidRDefault="003945A1" w:rsidP="003945A1">
            <w:pPr>
              <w:rPr>
                <w:rFonts w:ascii="Aptos Narrow" w:hAnsi="Aptos Narrow"/>
                <w:color w:val="000000"/>
              </w:rPr>
            </w:pPr>
            <w:r>
              <w:rPr>
                <w:rFonts w:ascii="Aptos Narrow" w:hAnsi="Aptos Narrow"/>
                <w:color w:val="000000"/>
              </w:rPr>
              <w:t>Fruizione</w:t>
            </w:r>
            <w:r w:rsidRPr="007E6097">
              <w:rPr>
                <w:rFonts w:ascii="Aptos Narrow" w:hAnsi="Aptos Narrow"/>
                <w:color w:val="000000"/>
              </w:rPr>
              <w:t xml:space="preserve"> online</w:t>
            </w:r>
          </w:p>
        </w:tc>
        <w:tc>
          <w:tcPr>
            <w:tcW w:w="7724" w:type="dxa"/>
            <w:tcBorders>
              <w:top w:val="nil"/>
              <w:left w:val="nil"/>
              <w:bottom w:val="single" w:sz="4" w:space="0" w:color="auto"/>
              <w:right w:val="single" w:sz="4" w:space="0" w:color="auto"/>
            </w:tcBorders>
            <w:noWrap/>
          </w:tcPr>
          <w:p w14:paraId="457C5852" w14:textId="77777777" w:rsidR="003945A1" w:rsidRPr="007E6097" w:rsidRDefault="003945A1" w:rsidP="003945A1">
            <w:pPr>
              <w:rPr>
                <w:rFonts w:ascii="Aptos Narrow" w:hAnsi="Aptos Narrow"/>
                <w:color w:val="000000"/>
              </w:rPr>
            </w:pPr>
            <w:r w:rsidRPr="007E6097">
              <w:rPr>
                <w:rFonts w:ascii="Aptos Narrow" w:hAnsi="Aptos Narrow"/>
                <w:color w:val="000000"/>
              </w:rPr>
              <w:t>no</w:t>
            </w:r>
          </w:p>
        </w:tc>
      </w:tr>
      <w:tr w:rsidR="003945A1" w:rsidRPr="007E6097" w14:paraId="5166FFF9" w14:textId="77777777" w:rsidTr="003945A1">
        <w:trPr>
          <w:trHeight w:val="94"/>
        </w:trPr>
        <w:tc>
          <w:tcPr>
            <w:tcW w:w="2938" w:type="dxa"/>
            <w:tcBorders>
              <w:top w:val="nil"/>
              <w:left w:val="single" w:sz="4" w:space="0" w:color="auto"/>
              <w:bottom w:val="single" w:sz="4" w:space="0" w:color="auto"/>
              <w:right w:val="single" w:sz="4" w:space="0" w:color="auto"/>
            </w:tcBorders>
            <w:noWrap/>
          </w:tcPr>
          <w:p w14:paraId="32315FBD" w14:textId="77777777" w:rsidR="003945A1" w:rsidRPr="007E6097" w:rsidRDefault="003945A1" w:rsidP="003945A1">
            <w:pPr>
              <w:rPr>
                <w:rFonts w:ascii="Aptos Narrow" w:hAnsi="Aptos Narrow"/>
                <w:color w:val="000000"/>
              </w:rPr>
            </w:pPr>
            <w:r w:rsidRPr="007E6097">
              <w:rPr>
                <w:rFonts w:ascii="Aptos Narrow" w:hAnsi="Aptos Narrow"/>
                <w:color w:val="000000"/>
              </w:rPr>
              <w:t xml:space="preserve">Fruizione in presenza </w:t>
            </w:r>
          </w:p>
        </w:tc>
        <w:tc>
          <w:tcPr>
            <w:tcW w:w="7724" w:type="dxa"/>
            <w:tcBorders>
              <w:top w:val="nil"/>
              <w:left w:val="nil"/>
              <w:bottom w:val="single" w:sz="4" w:space="0" w:color="auto"/>
              <w:right w:val="single" w:sz="4" w:space="0" w:color="auto"/>
            </w:tcBorders>
            <w:noWrap/>
          </w:tcPr>
          <w:p w14:paraId="2B32A815" w14:textId="77777777" w:rsidR="003945A1" w:rsidRPr="007E6097" w:rsidRDefault="003945A1" w:rsidP="003945A1">
            <w:pPr>
              <w:rPr>
                <w:rFonts w:ascii="Aptos Narrow" w:hAnsi="Aptos Narrow"/>
                <w:color w:val="000000"/>
              </w:rPr>
            </w:pPr>
            <w:r w:rsidRPr="007E6097">
              <w:rPr>
                <w:rFonts w:ascii="Aptos Narrow" w:hAnsi="Aptos Narrow"/>
                <w:color w:val="000000"/>
              </w:rPr>
              <w:t>Si</w:t>
            </w:r>
          </w:p>
        </w:tc>
      </w:tr>
      <w:tr w:rsidR="003945A1" w:rsidRPr="007E6097" w14:paraId="691ECCBD" w14:textId="77777777" w:rsidTr="003945A1">
        <w:trPr>
          <w:trHeight w:val="94"/>
        </w:trPr>
        <w:tc>
          <w:tcPr>
            <w:tcW w:w="2938" w:type="dxa"/>
            <w:tcBorders>
              <w:top w:val="nil"/>
              <w:left w:val="single" w:sz="4" w:space="0" w:color="auto"/>
              <w:bottom w:val="single" w:sz="4" w:space="0" w:color="auto"/>
              <w:right w:val="single" w:sz="4" w:space="0" w:color="auto"/>
            </w:tcBorders>
            <w:noWrap/>
          </w:tcPr>
          <w:p w14:paraId="7776E532" w14:textId="77777777" w:rsidR="003945A1" w:rsidRPr="007E6097" w:rsidRDefault="003945A1" w:rsidP="003945A1">
            <w:pPr>
              <w:rPr>
                <w:rFonts w:ascii="Aptos Narrow" w:hAnsi="Aptos Narrow"/>
                <w:color w:val="000000"/>
              </w:rPr>
            </w:pPr>
            <w:r w:rsidRPr="007E6097">
              <w:rPr>
                <w:rFonts w:ascii="Aptos Narrow" w:hAnsi="Aptos Narrow"/>
                <w:color w:val="000000"/>
              </w:rPr>
              <w:t>Programma di massima</w:t>
            </w:r>
          </w:p>
        </w:tc>
        <w:tc>
          <w:tcPr>
            <w:tcW w:w="7724" w:type="dxa"/>
            <w:tcBorders>
              <w:top w:val="nil"/>
              <w:left w:val="nil"/>
              <w:bottom w:val="single" w:sz="4" w:space="0" w:color="auto"/>
              <w:right w:val="single" w:sz="4" w:space="0" w:color="auto"/>
            </w:tcBorders>
            <w:noWrap/>
          </w:tcPr>
          <w:p w14:paraId="2743A507" w14:textId="77777777" w:rsidR="003945A1" w:rsidRPr="007E6097" w:rsidRDefault="003945A1" w:rsidP="003945A1">
            <w:pPr>
              <w:rPr>
                <w:rFonts w:ascii="Aptos Narrow" w:hAnsi="Aptos Narrow"/>
                <w:color w:val="000000"/>
              </w:rPr>
            </w:pPr>
            <w:r w:rsidRPr="007E6097">
              <w:rPr>
                <w:rFonts w:ascii="Aptos Narrow" w:hAnsi="Aptos Narrow"/>
                <w:color w:val="000000"/>
              </w:rPr>
              <w:t xml:space="preserve">Financial </w:t>
            </w:r>
            <w:proofErr w:type="spellStart"/>
            <w:r w:rsidRPr="007E6097">
              <w:rPr>
                <w:rFonts w:ascii="Aptos Narrow" w:hAnsi="Aptos Narrow"/>
                <w:color w:val="000000"/>
              </w:rPr>
              <w:t>Mathematics</w:t>
            </w:r>
            <w:proofErr w:type="spellEnd"/>
            <w:r w:rsidRPr="007E6097">
              <w:rPr>
                <w:rFonts w:ascii="Aptos Narrow" w:hAnsi="Aptos Narrow"/>
                <w:color w:val="000000"/>
              </w:rPr>
              <w:t xml:space="preserve"> (under </w:t>
            </w:r>
            <w:proofErr w:type="spellStart"/>
            <w:r w:rsidRPr="007E6097">
              <w:rPr>
                <w:rFonts w:ascii="Aptos Narrow" w:hAnsi="Aptos Narrow"/>
                <w:color w:val="000000"/>
              </w:rPr>
              <w:t>certainty</w:t>
            </w:r>
            <w:proofErr w:type="spellEnd"/>
            <w:r w:rsidRPr="007E6097">
              <w:rPr>
                <w:rFonts w:ascii="Aptos Narrow" w:hAnsi="Aptos Narrow"/>
                <w:color w:val="000000"/>
              </w:rPr>
              <w:t>)</w:t>
            </w:r>
          </w:p>
        </w:tc>
      </w:tr>
      <w:tr w:rsidR="003945A1" w:rsidRPr="008030D9" w14:paraId="457D83B9" w14:textId="77777777" w:rsidTr="003945A1">
        <w:trPr>
          <w:trHeight w:val="94"/>
        </w:trPr>
        <w:tc>
          <w:tcPr>
            <w:tcW w:w="2938" w:type="dxa"/>
            <w:tcBorders>
              <w:top w:val="nil"/>
              <w:left w:val="single" w:sz="4" w:space="0" w:color="auto"/>
              <w:bottom w:val="single" w:sz="4" w:space="0" w:color="auto"/>
              <w:right w:val="single" w:sz="4" w:space="0" w:color="auto"/>
            </w:tcBorders>
            <w:noWrap/>
          </w:tcPr>
          <w:p w14:paraId="5DA16EA3" w14:textId="77777777" w:rsidR="003945A1" w:rsidRPr="007E6097" w:rsidRDefault="003945A1" w:rsidP="003945A1">
            <w:pPr>
              <w:rPr>
                <w:rFonts w:ascii="Aptos Narrow" w:hAnsi="Aptos Narrow"/>
                <w:color w:val="000000"/>
              </w:rPr>
            </w:pPr>
            <w:proofErr w:type="spellStart"/>
            <w:r w:rsidRPr="007E6097">
              <w:rPr>
                <w:rFonts w:ascii="Aptos Narrow" w:hAnsi="Aptos Narrow"/>
                <w:color w:val="000000"/>
              </w:rPr>
              <w:t>Syllabus</w:t>
            </w:r>
            <w:proofErr w:type="spellEnd"/>
          </w:p>
        </w:tc>
        <w:tc>
          <w:tcPr>
            <w:tcW w:w="7724" w:type="dxa"/>
            <w:tcBorders>
              <w:top w:val="nil"/>
              <w:left w:val="nil"/>
              <w:bottom w:val="single" w:sz="4" w:space="0" w:color="auto"/>
              <w:right w:val="single" w:sz="4" w:space="0" w:color="auto"/>
            </w:tcBorders>
            <w:noWrap/>
          </w:tcPr>
          <w:p w14:paraId="151E4659" w14:textId="77777777" w:rsidR="003945A1" w:rsidRPr="0071137B" w:rsidRDefault="003945A1" w:rsidP="003945A1">
            <w:pPr>
              <w:rPr>
                <w:rFonts w:ascii="Aptos Narrow" w:hAnsi="Aptos Narrow"/>
                <w:color w:val="000000"/>
                <w:lang w:val="en-US"/>
              </w:rPr>
            </w:pPr>
            <w:r>
              <w:rPr>
                <w:rFonts w:ascii="Aptos Narrow" w:hAnsi="Aptos Narrow"/>
                <w:color w:val="000000"/>
                <w:lang w:val="en-US"/>
              </w:rPr>
              <w:t xml:space="preserve">Time value of money, valuation (DCF and IRR), </w:t>
            </w:r>
            <w:r w:rsidRPr="00723DF0">
              <w:rPr>
                <w:rFonts w:ascii="Aptos Narrow" w:hAnsi="Aptos Narrow"/>
                <w:color w:val="000000"/>
                <w:lang w:val="en-US"/>
              </w:rPr>
              <w:t>Financial Economics and Law (under uncertainty)</w:t>
            </w:r>
            <w:r>
              <w:rPr>
                <w:rFonts w:ascii="Aptos Narrow" w:hAnsi="Aptos Narrow"/>
                <w:color w:val="000000"/>
                <w:lang w:val="en-US"/>
              </w:rPr>
              <w:t>, r</w:t>
            </w:r>
            <w:r w:rsidRPr="00723DF0">
              <w:rPr>
                <w:rFonts w:ascii="Aptos Narrow" w:hAnsi="Aptos Narrow"/>
                <w:color w:val="000000"/>
                <w:lang w:val="en-US"/>
              </w:rPr>
              <w:t xml:space="preserve">egulation: </w:t>
            </w:r>
            <w:proofErr w:type="spellStart"/>
            <w:r w:rsidRPr="00723DF0">
              <w:rPr>
                <w:rFonts w:ascii="Aptos Narrow" w:hAnsi="Aptos Narrow"/>
                <w:color w:val="000000"/>
                <w:lang w:val="en-US"/>
              </w:rPr>
              <w:t>VaR</w:t>
            </w:r>
            <w:proofErr w:type="spellEnd"/>
            <w:r w:rsidRPr="00723DF0">
              <w:rPr>
                <w:rFonts w:ascii="Aptos Narrow" w:hAnsi="Aptos Narrow"/>
                <w:color w:val="000000"/>
                <w:lang w:val="en-US"/>
              </w:rPr>
              <w:t xml:space="preserve">, </w:t>
            </w:r>
            <w:proofErr w:type="spellStart"/>
            <w:r w:rsidRPr="00723DF0">
              <w:rPr>
                <w:rFonts w:ascii="Aptos Narrow" w:hAnsi="Aptos Narrow"/>
                <w:color w:val="000000"/>
                <w:lang w:val="en-US"/>
              </w:rPr>
              <w:t>CaR</w:t>
            </w:r>
            <w:proofErr w:type="spellEnd"/>
            <w:r w:rsidRPr="00723DF0">
              <w:rPr>
                <w:rFonts w:ascii="Aptos Narrow" w:hAnsi="Aptos Narrow"/>
                <w:color w:val="000000"/>
                <w:lang w:val="en-US"/>
              </w:rPr>
              <w:t xml:space="preserve"> &amp; Risk Measurement, Sustainable Finance Principles (ESG and financial returns)</w:t>
            </w:r>
            <w:r>
              <w:rPr>
                <w:rFonts w:ascii="Aptos Narrow" w:hAnsi="Aptos Narrow"/>
                <w:color w:val="000000"/>
                <w:lang w:val="en-US"/>
              </w:rPr>
              <w:t xml:space="preserve">, </w:t>
            </w:r>
            <w:r w:rsidRPr="0071137B">
              <w:rPr>
                <w:rFonts w:ascii="Aptos Narrow" w:hAnsi="Aptos Narrow"/>
                <w:color w:val="000000"/>
                <w:lang w:val="en-US"/>
              </w:rPr>
              <w:t xml:space="preserve">Financial choices and </w:t>
            </w:r>
            <w:proofErr w:type="gramStart"/>
            <w:r w:rsidRPr="0071137B">
              <w:rPr>
                <w:rFonts w:ascii="Aptos Narrow" w:hAnsi="Aptos Narrow"/>
                <w:color w:val="000000"/>
                <w:lang w:val="en-US"/>
              </w:rPr>
              <w:t>CAPM ,</w:t>
            </w:r>
            <w:proofErr w:type="gramEnd"/>
            <w:r w:rsidRPr="0071137B">
              <w:rPr>
                <w:rFonts w:ascii="Aptos Narrow" w:hAnsi="Aptos Narrow"/>
                <w:color w:val="000000"/>
                <w:lang w:val="en-US"/>
              </w:rPr>
              <w:t xml:space="preserve"> Derivatives &amp; Hedging with derivatives, </w:t>
            </w:r>
            <w:r w:rsidRPr="00723DF0">
              <w:rPr>
                <w:rFonts w:ascii="Aptos Narrow" w:hAnsi="Aptos Narrow"/>
                <w:color w:val="000000"/>
                <w:lang w:val="en-US"/>
              </w:rPr>
              <w:t>including Expected Shortfall</w:t>
            </w:r>
            <w:r>
              <w:rPr>
                <w:rFonts w:ascii="Aptos Narrow" w:hAnsi="Aptos Narrow"/>
                <w:color w:val="000000"/>
                <w:lang w:val="en-US"/>
              </w:rPr>
              <w:t xml:space="preserve">, </w:t>
            </w:r>
            <w:r w:rsidRPr="00723DF0">
              <w:rPr>
                <w:rFonts w:ascii="Aptos Narrow" w:hAnsi="Aptos Narrow"/>
                <w:color w:val="000000"/>
                <w:lang w:val="en-US"/>
              </w:rPr>
              <w:t xml:space="preserve">Interest </w:t>
            </w:r>
            <w:proofErr w:type="gramStart"/>
            <w:r w:rsidRPr="00723DF0">
              <w:rPr>
                <w:rFonts w:ascii="Aptos Narrow" w:hAnsi="Aptos Narrow"/>
                <w:color w:val="000000"/>
                <w:lang w:val="en-US"/>
              </w:rPr>
              <w:t>rates</w:t>
            </w:r>
            <w:proofErr w:type="gramEnd"/>
            <w:r w:rsidRPr="00723DF0">
              <w:rPr>
                <w:rFonts w:ascii="Aptos Narrow" w:hAnsi="Aptos Narrow"/>
                <w:color w:val="000000"/>
                <w:lang w:val="en-US"/>
              </w:rPr>
              <w:t xml:space="preserve"> types &amp; Hedging interest rate risk</w:t>
            </w:r>
          </w:p>
        </w:tc>
      </w:tr>
      <w:tr w:rsidR="003945A1" w:rsidRPr="007E6097" w14:paraId="373D1AE2" w14:textId="77777777" w:rsidTr="003945A1">
        <w:trPr>
          <w:trHeight w:val="94"/>
        </w:trPr>
        <w:tc>
          <w:tcPr>
            <w:tcW w:w="2938" w:type="dxa"/>
            <w:tcBorders>
              <w:top w:val="nil"/>
              <w:left w:val="single" w:sz="4" w:space="0" w:color="auto"/>
              <w:bottom w:val="single" w:sz="4" w:space="0" w:color="auto"/>
              <w:right w:val="single" w:sz="4" w:space="0" w:color="auto"/>
            </w:tcBorders>
            <w:noWrap/>
          </w:tcPr>
          <w:p w14:paraId="7B331D4E" w14:textId="77777777" w:rsidR="003945A1" w:rsidRPr="007E6097" w:rsidRDefault="003945A1" w:rsidP="003945A1">
            <w:pPr>
              <w:rPr>
                <w:rFonts w:ascii="Aptos Narrow" w:hAnsi="Aptos Narrow"/>
                <w:color w:val="000000"/>
              </w:rPr>
            </w:pPr>
            <w:r w:rsidRPr="007E6097">
              <w:rPr>
                <w:rFonts w:ascii="Aptos Narrow" w:hAnsi="Aptos Narrow"/>
                <w:color w:val="000000"/>
              </w:rPr>
              <w:t>Periodo di erogazione</w:t>
            </w:r>
          </w:p>
        </w:tc>
        <w:tc>
          <w:tcPr>
            <w:tcW w:w="7724" w:type="dxa"/>
            <w:tcBorders>
              <w:top w:val="nil"/>
              <w:left w:val="nil"/>
              <w:bottom w:val="single" w:sz="4" w:space="0" w:color="auto"/>
              <w:right w:val="single" w:sz="4" w:space="0" w:color="auto"/>
            </w:tcBorders>
            <w:noWrap/>
          </w:tcPr>
          <w:p w14:paraId="72F83604" w14:textId="77777777" w:rsidR="003945A1" w:rsidRPr="007E6097" w:rsidRDefault="003945A1" w:rsidP="003945A1">
            <w:pPr>
              <w:rPr>
                <w:rFonts w:ascii="Aptos Narrow" w:hAnsi="Aptos Narrow"/>
                <w:color w:val="000000"/>
              </w:rPr>
            </w:pPr>
            <w:r w:rsidRPr="007E6097">
              <w:rPr>
                <w:rFonts w:ascii="Aptos Narrow" w:hAnsi="Aptos Narrow"/>
                <w:color w:val="000000"/>
              </w:rPr>
              <w:t xml:space="preserve">Spring </w:t>
            </w:r>
            <w:proofErr w:type="spellStart"/>
            <w:r w:rsidRPr="007E6097">
              <w:rPr>
                <w:rFonts w:ascii="Aptos Narrow" w:hAnsi="Aptos Narrow"/>
                <w:color w:val="000000"/>
              </w:rPr>
              <w:t>semester</w:t>
            </w:r>
            <w:proofErr w:type="spellEnd"/>
          </w:p>
        </w:tc>
      </w:tr>
      <w:tr w:rsidR="003945A1" w:rsidRPr="00723DF0" w14:paraId="7920ADE8" w14:textId="77777777" w:rsidTr="003945A1">
        <w:trPr>
          <w:trHeight w:val="94"/>
        </w:trPr>
        <w:tc>
          <w:tcPr>
            <w:tcW w:w="2938" w:type="dxa"/>
            <w:tcBorders>
              <w:top w:val="nil"/>
              <w:left w:val="single" w:sz="4" w:space="0" w:color="auto"/>
              <w:bottom w:val="single" w:sz="4" w:space="0" w:color="auto"/>
              <w:right w:val="single" w:sz="4" w:space="0" w:color="auto"/>
            </w:tcBorders>
            <w:noWrap/>
          </w:tcPr>
          <w:p w14:paraId="3E3D2B71" w14:textId="77777777" w:rsidR="003945A1" w:rsidRPr="007E6097" w:rsidRDefault="003945A1" w:rsidP="003945A1">
            <w:pPr>
              <w:rPr>
                <w:rFonts w:ascii="Aptos Narrow" w:hAnsi="Aptos Narrow"/>
                <w:color w:val="000000"/>
              </w:rPr>
            </w:pPr>
            <w:r w:rsidRPr="007E6097">
              <w:rPr>
                <w:rFonts w:ascii="Aptos Narrow" w:hAnsi="Aptos Narrow"/>
                <w:color w:val="000000"/>
              </w:rPr>
              <w:t>Intensivo o meno</w:t>
            </w:r>
          </w:p>
        </w:tc>
        <w:tc>
          <w:tcPr>
            <w:tcW w:w="7724" w:type="dxa"/>
            <w:tcBorders>
              <w:top w:val="nil"/>
              <w:left w:val="nil"/>
              <w:bottom w:val="single" w:sz="4" w:space="0" w:color="auto"/>
              <w:right w:val="single" w:sz="4" w:space="0" w:color="auto"/>
            </w:tcBorders>
            <w:noWrap/>
          </w:tcPr>
          <w:p w14:paraId="4BB851A3" w14:textId="77777777" w:rsidR="003945A1" w:rsidRPr="00723DF0" w:rsidRDefault="003945A1" w:rsidP="003945A1">
            <w:pPr>
              <w:rPr>
                <w:rFonts w:ascii="Aptos Narrow" w:hAnsi="Aptos Narrow"/>
                <w:color w:val="000000"/>
                <w:lang w:val="en-US"/>
              </w:rPr>
            </w:pPr>
            <w:r w:rsidRPr="00723DF0">
              <w:rPr>
                <w:rFonts w:ascii="Aptos Narrow" w:hAnsi="Aptos Narrow"/>
                <w:color w:val="000000"/>
                <w:lang w:val="en-US"/>
              </w:rPr>
              <w:t xml:space="preserve">    </w:t>
            </w:r>
          </w:p>
        </w:tc>
      </w:tr>
      <w:tr w:rsidR="003945A1" w:rsidRPr="00723DF0" w14:paraId="4193FF52" w14:textId="77777777" w:rsidTr="003945A1">
        <w:trPr>
          <w:trHeight w:val="94"/>
        </w:trPr>
        <w:tc>
          <w:tcPr>
            <w:tcW w:w="2938" w:type="dxa"/>
            <w:tcBorders>
              <w:top w:val="nil"/>
              <w:left w:val="single" w:sz="4" w:space="0" w:color="auto"/>
              <w:bottom w:val="single" w:sz="4" w:space="0" w:color="auto"/>
              <w:right w:val="single" w:sz="4" w:space="0" w:color="auto"/>
            </w:tcBorders>
            <w:noWrap/>
          </w:tcPr>
          <w:p w14:paraId="75BC995C" w14:textId="77777777" w:rsidR="003945A1" w:rsidRPr="007E6097" w:rsidRDefault="003945A1" w:rsidP="003945A1">
            <w:pPr>
              <w:rPr>
                <w:rFonts w:ascii="Aptos Narrow" w:hAnsi="Aptos Narrow"/>
                <w:color w:val="000000"/>
              </w:rPr>
            </w:pPr>
            <w:r w:rsidRPr="007E6097">
              <w:rPr>
                <w:rFonts w:ascii="Aptos Narrow" w:hAnsi="Aptos Narrow"/>
                <w:color w:val="000000"/>
              </w:rPr>
              <w:t>Note</w:t>
            </w:r>
          </w:p>
        </w:tc>
        <w:tc>
          <w:tcPr>
            <w:tcW w:w="7724" w:type="dxa"/>
            <w:tcBorders>
              <w:top w:val="nil"/>
              <w:left w:val="nil"/>
              <w:bottom w:val="single" w:sz="4" w:space="0" w:color="auto"/>
              <w:right w:val="single" w:sz="4" w:space="0" w:color="auto"/>
            </w:tcBorders>
            <w:noWrap/>
          </w:tcPr>
          <w:p w14:paraId="5F5456D4" w14:textId="77777777" w:rsidR="003945A1" w:rsidRPr="00723DF0" w:rsidRDefault="003945A1" w:rsidP="003945A1">
            <w:pPr>
              <w:rPr>
                <w:rFonts w:ascii="Aptos Narrow" w:hAnsi="Aptos Narrow"/>
                <w:color w:val="000000"/>
                <w:lang w:val="en-US"/>
              </w:rPr>
            </w:pPr>
          </w:p>
        </w:tc>
      </w:tr>
    </w:tbl>
    <w:p w14:paraId="5E954E7D" w14:textId="493A0B08" w:rsidR="003945A1" w:rsidRPr="00723DF0" w:rsidRDefault="003945A1" w:rsidP="003945A1">
      <w:pPr>
        <w:pStyle w:val="Titolo1"/>
        <w:numPr>
          <w:ilvl w:val="0"/>
          <w:numId w:val="3"/>
        </w:numPr>
        <w:rPr>
          <w:b/>
          <w:bCs/>
          <w:color w:val="000000" w:themeColor="text1"/>
        </w:rPr>
      </w:pPr>
      <w:r>
        <w:br w:type="page"/>
      </w:r>
      <w:bookmarkStart w:id="108" w:name="_Toc238226569"/>
      <w:r w:rsidRPr="00723DF0">
        <w:rPr>
          <w:b/>
          <w:bCs/>
          <w:color w:val="000000" w:themeColor="text1"/>
        </w:rPr>
        <w:lastRenderedPageBreak/>
        <w:t xml:space="preserve">Università </w:t>
      </w:r>
      <w:bookmarkEnd w:id="102"/>
      <w:r>
        <w:rPr>
          <w:b/>
          <w:bCs/>
          <w:color w:val="000000" w:themeColor="text1"/>
        </w:rPr>
        <w:t>Di Roma 1(I)</w:t>
      </w:r>
      <w:bookmarkEnd w:id="108"/>
    </w:p>
    <w:tbl>
      <w:tblPr>
        <w:tblW w:w="11300" w:type="dxa"/>
        <w:tblInd w:w="-837" w:type="dxa"/>
        <w:tblLayout w:type="fixed"/>
        <w:tblCellMar>
          <w:left w:w="70" w:type="dxa"/>
          <w:right w:w="70" w:type="dxa"/>
        </w:tblCellMar>
        <w:tblLook w:val="04A0" w:firstRow="1" w:lastRow="0" w:firstColumn="1" w:lastColumn="0" w:noHBand="0" w:noVBand="1"/>
      </w:tblPr>
      <w:tblGrid>
        <w:gridCol w:w="3152"/>
        <w:gridCol w:w="8148"/>
      </w:tblGrid>
      <w:tr w:rsidR="003945A1" w:rsidRPr="0066032F" w14:paraId="76F7CA47" w14:textId="77777777" w:rsidTr="00A80924">
        <w:trPr>
          <w:trHeight w:val="320"/>
        </w:trPr>
        <w:tc>
          <w:tcPr>
            <w:tcW w:w="3152" w:type="dxa"/>
            <w:tcBorders>
              <w:top w:val="single" w:sz="4" w:space="0" w:color="auto"/>
              <w:left w:val="single" w:sz="4" w:space="0" w:color="auto"/>
              <w:bottom w:val="single" w:sz="4" w:space="0" w:color="auto"/>
              <w:right w:val="single" w:sz="4" w:space="0" w:color="auto"/>
            </w:tcBorders>
            <w:noWrap/>
            <w:hideMark/>
          </w:tcPr>
          <w:p w14:paraId="20F0E867" w14:textId="77777777" w:rsidR="003945A1" w:rsidRPr="0066032F" w:rsidRDefault="003945A1" w:rsidP="00A80924">
            <w:pPr>
              <w:rPr>
                <w:rFonts w:ascii="Aptos Narrow" w:hAnsi="Aptos Narrow"/>
                <w:color w:val="000000"/>
              </w:rPr>
            </w:pPr>
            <w:r w:rsidRPr="0066032F">
              <w:rPr>
                <w:rFonts w:ascii="Aptos Narrow" w:hAnsi="Aptos Narrow"/>
                <w:color w:val="000000"/>
              </w:rPr>
              <w:t>Università</w:t>
            </w:r>
          </w:p>
        </w:tc>
        <w:tc>
          <w:tcPr>
            <w:tcW w:w="8148" w:type="dxa"/>
            <w:tcBorders>
              <w:top w:val="single" w:sz="4" w:space="0" w:color="auto"/>
              <w:left w:val="nil"/>
              <w:bottom w:val="single" w:sz="4" w:space="0" w:color="auto"/>
              <w:right w:val="single" w:sz="4" w:space="0" w:color="auto"/>
            </w:tcBorders>
            <w:noWrap/>
            <w:hideMark/>
          </w:tcPr>
          <w:p w14:paraId="55108CD6" w14:textId="77777777" w:rsidR="003945A1" w:rsidRPr="0066032F" w:rsidRDefault="003945A1" w:rsidP="00A80924">
            <w:pPr>
              <w:rPr>
                <w:rFonts w:ascii="Aptos Narrow" w:hAnsi="Aptos Narrow"/>
                <w:color w:val="000000"/>
              </w:rPr>
            </w:pPr>
            <w:r w:rsidRPr="00A85F85">
              <w:rPr>
                <w:rFonts w:ascii="Aptos Narrow" w:hAnsi="Aptos Narrow"/>
                <w:color w:val="80340D" w:themeColor="accent2" w:themeShade="80"/>
              </w:rPr>
              <w:t>Sapienza Università di Roma</w:t>
            </w:r>
          </w:p>
        </w:tc>
      </w:tr>
      <w:tr w:rsidR="003945A1" w:rsidRPr="008030D9" w14:paraId="2F7AD0D0"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1B17EC26" w14:textId="77777777" w:rsidR="003945A1" w:rsidRPr="0066032F" w:rsidRDefault="003945A1" w:rsidP="00A80924">
            <w:pPr>
              <w:rPr>
                <w:rFonts w:ascii="Aptos Narrow" w:hAnsi="Aptos Narrow"/>
                <w:color w:val="000000"/>
              </w:rPr>
            </w:pPr>
            <w:r w:rsidRPr="0066032F">
              <w:rPr>
                <w:rFonts w:ascii="Aptos Narrow" w:hAnsi="Aptos Narrow"/>
                <w:color w:val="000000"/>
              </w:rPr>
              <w:t xml:space="preserve">Denominazione dottorato </w:t>
            </w:r>
          </w:p>
        </w:tc>
        <w:tc>
          <w:tcPr>
            <w:tcW w:w="8148" w:type="dxa"/>
            <w:tcBorders>
              <w:top w:val="nil"/>
              <w:left w:val="nil"/>
              <w:bottom w:val="single" w:sz="4" w:space="0" w:color="auto"/>
              <w:right w:val="single" w:sz="4" w:space="0" w:color="auto"/>
            </w:tcBorders>
            <w:noWrap/>
            <w:hideMark/>
          </w:tcPr>
          <w:p w14:paraId="7FCB25EC" w14:textId="77777777" w:rsidR="003945A1" w:rsidRPr="00723DF0" w:rsidRDefault="003945A1" w:rsidP="00A80924">
            <w:pPr>
              <w:rPr>
                <w:rFonts w:ascii="Aptos Narrow" w:hAnsi="Aptos Narrow"/>
                <w:color w:val="000000"/>
                <w:lang w:val="en-US"/>
              </w:rPr>
            </w:pPr>
            <w:r w:rsidRPr="00723DF0">
              <w:rPr>
                <w:rFonts w:ascii="Aptos Narrow" w:hAnsi="Aptos Narrow"/>
                <w:color w:val="000000"/>
                <w:lang w:val="en-US"/>
              </w:rPr>
              <w:t>Doctoral School in Social Sciences and Economics</w:t>
            </w:r>
          </w:p>
        </w:tc>
      </w:tr>
      <w:tr w:rsidR="003945A1" w:rsidRPr="0066032F" w14:paraId="57829B5B"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15A97BA1" w14:textId="77777777" w:rsidR="003945A1" w:rsidRPr="0066032F" w:rsidRDefault="003945A1" w:rsidP="00A80924">
            <w:pPr>
              <w:rPr>
                <w:rFonts w:ascii="Aptos Narrow" w:hAnsi="Aptos Narrow"/>
                <w:color w:val="000000"/>
              </w:rPr>
            </w:pPr>
            <w:r w:rsidRPr="0066032F">
              <w:rPr>
                <w:rFonts w:ascii="Aptos Narrow" w:hAnsi="Aptos Narrow"/>
                <w:color w:val="000000"/>
              </w:rPr>
              <w:t>Denominazione corso</w:t>
            </w:r>
          </w:p>
        </w:tc>
        <w:tc>
          <w:tcPr>
            <w:tcW w:w="8148" w:type="dxa"/>
            <w:tcBorders>
              <w:top w:val="nil"/>
              <w:left w:val="nil"/>
              <w:bottom w:val="single" w:sz="4" w:space="0" w:color="auto"/>
              <w:right w:val="single" w:sz="4" w:space="0" w:color="auto"/>
            </w:tcBorders>
            <w:shd w:val="clear" w:color="auto" w:fill="F6C5AC" w:themeFill="accent2" w:themeFillTint="66"/>
            <w:noWrap/>
            <w:hideMark/>
          </w:tcPr>
          <w:p w14:paraId="21F88E94" w14:textId="77777777" w:rsidR="003945A1" w:rsidRPr="004E5800" w:rsidRDefault="003945A1" w:rsidP="00A80924">
            <w:pPr>
              <w:rPr>
                <w:rFonts w:ascii="Aptos Narrow" w:hAnsi="Aptos Narrow"/>
                <w:b/>
                <w:bCs/>
                <w:color w:val="000000"/>
              </w:rPr>
            </w:pPr>
            <w:bookmarkStart w:id="109" w:name="Curriculum"/>
            <w:r w:rsidRPr="004E5800">
              <w:rPr>
                <w:rFonts w:ascii="Aptos Narrow" w:hAnsi="Aptos Narrow"/>
                <w:b/>
                <w:bCs/>
                <w:color w:val="000000"/>
              </w:rPr>
              <w:t>Curriculum Finance and Institutions</w:t>
            </w:r>
            <w:bookmarkEnd w:id="109"/>
          </w:p>
        </w:tc>
      </w:tr>
      <w:tr w:rsidR="003945A1" w:rsidRPr="0066032F" w14:paraId="5EAB018B"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488ED8DC" w14:textId="77777777" w:rsidR="003945A1" w:rsidRPr="0066032F" w:rsidRDefault="003945A1" w:rsidP="00A80924">
            <w:pPr>
              <w:rPr>
                <w:rFonts w:ascii="Aptos Narrow" w:hAnsi="Aptos Narrow"/>
                <w:color w:val="000000"/>
              </w:rPr>
            </w:pPr>
            <w:r w:rsidRPr="0066032F">
              <w:rPr>
                <w:rFonts w:ascii="Aptos Narrow" w:hAnsi="Aptos Narrow"/>
                <w:color w:val="000000"/>
              </w:rPr>
              <w:t>Referente</w:t>
            </w:r>
          </w:p>
        </w:tc>
        <w:tc>
          <w:tcPr>
            <w:tcW w:w="8148" w:type="dxa"/>
            <w:tcBorders>
              <w:top w:val="nil"/>
              <w:left w:val="nil"/>
              <w:bottom w:val="single" w:sz="4" w:space="0" w:color="auto"/>
              <w:right w:val="single" w:sz="4" w:space="0" w:color="auto"/>
            </w:tcBorders>
            <w:noWrap/>
            <w:hideMark/>
          </w:tcPr>
          <w:p w14:paraId="2B2251DB" w14:textId="77777777" w:rsidR="003945A1" w:rsidRPr="0066032F" w:rsidRDefault="003945A1" w:rsidP="00A80924">
            <w:pPr>
              <w:rPr>
                <w:rFonts w:ascii="Aptos Narrow" w:hAnsi="Aptos Narrow"/>
                <w:color w:val="000000"/>
              </w:rPr>
            </w:pPr>
            <w:r w:rsidRPr="0066032F">
              <w:rPr>
                <w:rFonts w:ascii="Aptos Narrow" w:hAnsi="Aptos Narrow"/>
                <w:color w:val="000000"/>
              </w:rPr>
              <w:t>Rita D'Ecclesia coordinatrice del curriculum (rita.decclesia@uniroma1.it) - fino a febbraio, Direttore della Scuola: Roy Cerqueti (roy.cerqueti@uniroma1.it) - Attualmente, Direttrice della Scuola: Luisa De Vita (luisa.devita@uniroma1.it)</w:t>
            </w:r>
          </w:p>
        </w:tc>
      </w:tr>
      <w:tr w:rsidR="003945A1" w:rsidRPr="0066032F" w14:paraId="50BAD7BF"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61671A2B" w14:textId="77777777" w:rsidR="003945A1" w:rsidRPr="0066032F" w:rsidRDefault="003945A1" w:rsidP="00A80924">
            <w:pPr>
              <w:rPr>
                <w:rFonts w:ascii="Aptos Narrow" w:hAnsi="Aptos Narrow"/>
                <w:color w:val="000000"/>
              </w:rPr>
            </w:pPr>
            <w:r w:rsidRPr="0066032F">
              <w:rPr>
                <w:rFonts w:ascii="Aptos Narrow" w:hAnsi="Aptos Narrow"/>
                <w:color w:val="000000"/>
              </w:rPr>
              <w:t>Numero di ore approssimativo</w:t>
            </w:r>
          </w:p>
        </w:tc>
        <w:tc>
          <w:tcPr>
            <w:tcW w:w="8148" w:type="dxa"/>
            <w:tcBorders>
              <w:top w:val="nil"/>
              <w:left w:val="nil"/>
              <w:bottom w:val="single" w:sz="4" w:space="0" w:color="auto"/>
              <w:right w:val="single" w:sz="4" w:space="0" w:color="auto"/>
            </w:tcBorders>
            <w:noWrap/>
            <w:hideMark/>
          </w:tcPr>
          <w:p w14:paraId="4B63DA4F" w14:textId="77777777" w:rsidR="003945A1" w:rsidRPr="0066032F" w:rsidRDefault="003945A1" w:rsidP="00A80924">
            <w:pPr>
              <w:rPr>
                <w:rFonts w:ascii="Aptos Narrow" w:hAnsi="Aptos Narrow"/>
                <w:color w:val="000000"/>
              </w:rPr>
            </w:pPr>
            <w:r w:rsidRPr="0066032F">
              <w:rPr>
                <w:rFonts w:ascii="Aptos Narrow" w:hAnsi="Aptos Narrow"/>
                <w:color w:val="000000"/>
              </w:rPr>
              <w:t xml:space="preserve">10 corsi, 6 al primo </w:t>
            </w:r>
            <w:proofErr w:type="spellStart"/>
            <w:r w:rsidRPr="0066032F">
              <w:rPr>
                <w:rFonts w:ascii="Aptos Narrow" w:hAnsi="Aptos Narrow"/>
                <w:color w:val="000000"/>
              </w:rPr>
              <w:t>term</w:t>
            </w:r>
            <w:proofErr w:type="spellEnd"/>
            <w:r w:rsidRPr="0066032F">
              <w:rPr>
                <w:rFonts w:ascii="Aptos Narrow" w:hAnsi="Aptos Narrow"/>
                <w:color w:val="000000"/>
              </w:rPr>
              <w:t xml:space="preserve"> e 4 al secondo </w:t>
            </w:r>
            <w:proofErr w:type="spellStart"/>
            <w:r w:rsidRPr="0066032F">
              <w:rPr>
                <w:rFonts w:ascii="Aptos Narrow" w:hAnsi="Aptos Narrow"/>
                <w:color w:val="000000"/>
              </w:rPr>
              <w:t>term</w:t>
            </w:r>
            <w:proofErr w:type="spellEnd"/>
            <w:r w:rsidRPr="0066032F">
              <w:rPr>
                <w:rFonts w:ascii="Aptos Narrow" w:hAnsi="Aptos Narrow"/>
                <w:color w:val="000000"/>
              </w:rPr>
              <w:t>. Circa 20 ore a corso</w:t>
            </w:r>
          </w:p>
        </w:tc>
      </w:tr>
      <w:tr w:rsidR="003945A1" w:rsidRPr="0066032F" w14:paraId="3FA05B19"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2AF3AC6E" w14:textId="77777777" w:rsidR="003945A1" w:rsidRPr="0066032F" w:rsidRDefault="003945A1" w:rsidP="00A80924">
            <w:pPr>
              <w:rPr>
                <w:rFonts w:ascii="Aptos Narrow" w:hAnsi="Aptos Narrow"/>
                <w:color w:val="000000"/>
              </w:rPr>
            </w:pPr>
            <w:r>
              <w:rPr>
                <w:rFonts w:ascii="Aptos Narrow" w:hAnsi="Aptos Narrow"/>
                <w:color w:val="000000"/>
              </w:rPr>
              <w:t>Fruizione</w:t>
            </w:r>
            <w:r w:rsidRPr="0066032F">
              <w:rPr>
                <w:rFonts w:ascii="Aptos Narrow" w:hAnsi="Aptos Narrow"/>
                <w:color w:val="000000"/>
              </w:rPr>
              <w:t xml:space="preserve"> online</w:t>
            </w:r>
          </w:p>
        </w:tc>
        <w:tc>
          <w:tcPr>
            <w:tcW w:w="8148" w:type="dxa"/>
            <w:tcBorders>
              <w:top w:val="nil"/>
              <w:left w:val="nil"/>
              <w:bottom w:val="single" w:sz="4" w:space="0" w:color="auto"/>
              <w:right w:val="single" w:sz="4" w:space="0" w:color="auto"/>
            </w:tcBorders>
            <w:noWrap/>
            <w:hideMark/>
          </w:tcPr>
          <w:p w14:paraId="612ABCF8" w14:textId="77777777" w:rsidR="003945A1" w:rsidRPr="0066032F" w:rsidRDefault="003945A1" w:rsidP="00A80924">
            <w:pPr>
              <w:rPr>
                <w:rFonts w:ascii="Aptos Narrow" w:hAnsi="Aptos Narrow"/>
                <w:color w:val="000000"/>
              </w:rPr>
            </w:pPr>
            <w:r w:rsidRPr="0066032F">
              <w:rPr>
                <w:rFonts w:ascii="Aptos Narrow" w:hAnsi="Aptos Narrow"/>
                <w:color w:val="000000"/>
              </w:rPr>
              <w:t>No</w:t>
            </w:r>
          </w:p>
        </w:tc>
      </w:tr>
      <w:tr w:rsidR="003945A1" w:rsidRPr="0066032F" w14:paraId="5429317B"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05D3A23B" w14:textId="77777777" w:rsidR="003945A1" w:rsidRPr="0066032F" w:rsidRDefault="003945A1" w:rsidP="00A80924">
            <w:pPr>
              <w:rPr>
                <w:rFonts w:ascii="Aptos Narrow" w:hAnsi="Aptos Narrow"/>
                <w:color w:val="000000"/>
              </w:rPr>
            </w:pPr>
            <w:r w:rsidRPr="0066032F">
              <w:rPr>
                <w:rFonts w:ascii="Aptos Narrow" w:hAnsi="Aptos Narrow"/>
                <w:color w:val="000000"/>
              </w:rPr>
              <w:t xml:space="preserve">Fruizione in presenza </w:t>
            </w:r>
          </w:p>
        </w:tc>
        <w:tc>
          <w:tcPr>
            <w:tcW w:w="8148" w:type="dxa"/>
            <w:tcBorders>
              <w:top w:val="nil"/>
              <w:left w:val="nil"/>
              <w:bottom w:val="single" w:sz="4" w:space="0" w:color="auto"/>
              <w:right w:val="single" w:sz="4" w:space="0" w:color="auto"/>
            </w:tcBorders>
            <w:noWrap/>
            <w:hideMark/>
          </w:tcPr>
          <w:p w14:paraId="2303643D" w14:textId="77777777" w:rsidR="003945A1" w:rsidRPr="0066032F" w:rsidRDefault="003945A1" w:rsidP="00A80924">
            <w:pPr>
              <w:rPr>
                <w:rFonts w:ascii="Aptos Narrow" w:hAnsi="Aptos Narrow"/>
                <w:color w:val="000000"/>
              </w:rPr>
            </w:pPr>
            <w:r w:rsidRPr="0066032F">
              <w:rPr>
                <w:rFonts w:ascii="Aptos Narrow" w:hAnsi="Aptos Narrow"/>
                <w:color w:val="000000"/>
              </w:rPr>
              <w:t>Sì</w:t>
            </w:r>
          </w:p>
        </w:tc>
      </w:tr>
      <w:tr w:rsidR="003945A1" w:rsidRPr="008030D9" w14:paraId="41ABDD9A"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4B5C13CD" w14:textId="77777777" w:rsidR="003945A1" w:rsidRPr="0066032F" w:rsidRDefault="003945A1" w:rsidP="00A80924">
            <w:pPr>
              <w:rPr>
                <w:rFonts w:ascii="Aptos Narrow" w:hAnsi="Aptos Narrow"/>
                <w:color w:val="000000"/>
              </w:rPr>
            </w:pPr>
            <w:r w:rsidRPr="0066032F">
              <w:rPr>
                <w:rFonts w:ascii="Aptos Narrow" w:hAnsi="Aptos Narrow"/>
                <w:color w:val="000000"/>
              </w:rPr>
              <w:t>Programma di massima</w:t>
            </w:r>
          </w:p>
        </w:tc>
        <w:tc>
          <w:tcPr>
            <w:tcW w:w="8148" w:type="dxa"/>
            <w:tcBorders>
              <w:top w:val="nil"/>
              <w:left w:val="nil"/>
              <w:bottom w:val="single" w:sz="4" w:space="0" w:color="auto"/>
              <w:right w:val="single" w:sz="4" w:space="0" w:color="auto"/>
            </w:tcBorders>
            <w:noWrap/>
            <w:hideMark/>
          </w:tcPr>
          <w:p w14:paraId="26706A54" w14:textId="77777777" w:rsidR="003945A1" w:rsidRPr="00723DF0" w:rsidRDefault="003945A1" w:rsidP="00A80924">
            <w:pPr>
              <w:rPr>
                <w:rFonts w:ascii="Aptos Narrow" w:hAnsi="Aptos Narrow"/>
                <w:color w:val="000000"/>
                <w:lang w:val="en-US"/>
              </w:rPr>
            </w:pPr>
            <w:r w:rsidRPr="00723DF0">
              <w:rPr>
                <w:rFonts w:ascii="Aptos Narrow" w:hAnsi="Aptos Narrow"/>
                <w:color w:val="000000"/>
                <w:lang w:val="en-US"/>
              </w:rPr>
              <w:t xml:space="preserve">Mathematics, Probability, Statistics, Applied Econometrics, Mathematical Finance, Microeconomics, Machine Learning </w:t>
            </w:r>
            <w:proofErr w:type="gramStart"/>
            <w:r w:rsidRPr="00723DF0">
              <w:rPr>
                <w:rFonts w:ascii="Aptos Narrow" w:hAnsi="Aptos Narrow"/>
                <w:color w:val="000000"/>
                <w:lang w:val="en-US"/>
              </w:rPr>
              <w:t>For</w:t>
            </w:r>
            <w:proofErr w:type="gramEnd"/>
            <w:r w:rsidRPr="00723DF0">
              <w:rPr>
                <w:rFonts w:ascii="Aptos Narrow" w:hAnsi="Aptos Narrow"/>
                <w:color w:val="000000"/>
                <w:lang w:val="en-US"/>
              </w:rPr>
              <w:t xml:space="preserve"> Finance, Corporate Finance, Financial Risk Management, Time Series </w:t>
            </w:r>
            <w:proofErr w:type="gramStart"/>
            <w:r w:rsidRPr="00723DF0">
              <w:rPr>
                <w:rFonts w:ascii="Aptos Narrow" w:hAnsi="Aptos Narrow"/>
                <w:color w:val="000000"/>
                <w:lang w:val="en-US"/>
              </w:rPr>
              <w:t>For</w:t>
            </w:r>
            <w:proofErr w:type="gramEnd"/>
            <w:r w:rsidRPr="00723DF0">
              <w:rPr>
                <w:rFonts w:ascii="Aptos Narrow" w:hAnsi="Aptos Narrow"/>
                <w:color w:val="000000"/>
                <w:lang w:val="en-US"/>
              </w:rPr>
              <w:t xml:space="preserve"> Finance</w:t>
            </w:r>
          </w:p>
        </w:tc>
      </w:tr>
      <w:tr w:rsidR="003945A1" w:rsidRPr="008030D9" w14:paraId="674E4736"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7961228D" w14:textId="77777777" w:rsidR="003945A1" w:rsidRPr="0066032F" w:rsidRDefault="003945A1" w:rsidP="00A80924">
            <w:pPr>
              <w:rPr>
                <w:rFonts w:ascii="Aptos Narrow" w:hAnsi="Aptos Narrow"/>
                <w:color w:val="000000"/>
              </w:rPr>
            </w:pPr>
            <w:proofErr w:type="spellStart"/>
            <w:r w:rsidRPr="0066032F">
              <w:rPr>
                <w:rFonts w:ascii="Aptos Narrow" w:hAnsi="Aptos Narrow"/>
                <w:color w:val="000000"/>
              </w:rPr>
              <w:t>Syllabus</w:t>
            </w:r>
            <w:proofErr w:type="spellEnd"/>
          </w:p>
        </w:tc>
        <w:tc>
          <w:tcPr>
            <w:tcW w:w="8148" w:type="dxa"/>
            <w:tcBorders>
              <w:top w:val="nil"/>
              <w:left w:val="nil"/>
              <w:bottom w:val="single" w:sz="4" w:space="0" w:color="auto"/>
              <w:right w:val="single" w:sz="4" w:space="0" w:color="auto"/>
            </w:tcBorders>
            <w:noWrap/>
            <w:hideMark/>
          </w:tcPr>
          <w:p w14:paraId="1E77719D" w14:textId="77777777" w:rsidR="003945A1" w:rsidRPr="00723DF0" w:rsidRDefault="003945A1" w:rsidP="00A80924">
            <w:pPr>
              <w:rPr>
                <w:rFonts w:ascii="Aptos Narrow" w:hAnsi="Aptos Narrow"/>
                <w:color w:val="000000"/>
                <w:lang w:val="en-US"/>
              </w:rPr>
            </w:pPr>
            <w:r w:rsidRPr="00723DF0">
              <w:rPr>
                <w:rFonts w:ascii="Aptos Narrow" w:hAnsi="Aptos Narrow"/>
                <w:color w:val="000000"/>
                <w:lang w:val="en-US"/>
              </w:rPr>
              <w:t xml:space="preserve">The Finance and Institutions curriculum specializes in financial economics, quantitative finance and market regulations. The teaching activity performed during the first year is shared with the PhD school of Economics at Sapienza and is dedicated to core courses that include microeconomics, macroeconomics, stochastic calculus, econometrics, mathematics, finance, corporate finance and asset pricing. The PhD Board research interests cover most aspects of quantitative finance, corporate finance and financial economics, asset pricing, corporate finance, continuous-time models in finance, information economics, economics of resources and the environment, econometric models in finance, international finance, the intersection of macroeconomics, and finance and banking. The primary objective is to provide in-depth skills in the field of </w:t>
            </w:r>
            <w:proofErr w:type="spellStart"/>
            <w:r w:rsidRPr="00723DF0">
              <w:rPr>
                <w:rFonts w:ascii="Aptos Narrow" w:hAnsi="Aptos Narrow"/>
                <w:color w:val="000000"/>
                <w:lang w:val="en-US"/>
              </w:rPr>
              <w:t>i</w:t>
            </w:r>
            <w:proofErr w:type="spellEnd"/>
            <w:r w:rsidRPr="00723DF0">
              <w:rPr>
                <w:rFonts w:ascii="Aptos Narrow" w:hAnsi="Aptos Narrow"/>
                <w:color w:val="000000"/>
                <w:lang w:val="en-US"/>
              </w:rPr>
              <w:t>) measurement and management of financial risks in the entrepreneurial and banking sectors; ii) determination of prices of simple and complex financial assets; iii) study of responsible finance tools; iv) evaluation of financial assets and measurement of climate risks consistent with the directives of the Supervisory Authorities. This training is in line with the professional figures required by national and international economic-financial institutions. In this curriculum, our doctoral program offers deserving students access to a path of study and research in financial disciplines which includes periods of stay both in Italy and China. At the end of the study and research path, if the doctoral thesis is presented and positively evaluated, the students will be awarded two research doctorate degrees issued separately by Sapienza, University of Rome and by Southwestern University of Finance and Economics.</w:t>
            </w:r>
          </w:p>
        </w:tc>
      </w:tr>
      <w:tr w:rsidR="003945A1" w:rsidRPr="0066032F" w14:paraId="0A5AB85A"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410EBEC7" w14:textId="77777777" w:rsidR="003945A1" w:rsidRPr="0066032F" w:rsidRDefault="003945A1" w:rsidP="00A80924">
            <w:pPr>
              <w:rPr>
                <w:rFonts w:ascii="Aptos Narrow" w:hAnsi="Aptos Narrow"/>
                <w:color w:val="000000"/>
              </w:rPr>
            </w:pPr>
            <w:r w:rsidRPr="0066032F">
              <w:rPr>
                <w:rFonts w:ascii="Aptos Narrow" w:hAnsi="Aptos Narrow"/>
                <w:color w:val="000000"/>
              </w:rPr>
              <w:t>Periodo di erogazione</w:t>
            </w:r>
          </w:p>
        </w:tc>
        <w:tc>
          <w:tcPr>
            <w:tcW w:w="8148" w:type="dxa"/>
            <w:tcBorders>
              <w:top w:val="nil"/>
              <w:left w:val="nil"/>
              <w:bottom w:val="single" w:sz="4" w:space="0" w:color="auto"/>
              <w:right w:val="single" w:sz="4" w:space="0" w:color="auto"/>
            </w:tcBorders>
            <w:noWrap/>
            <w:hideMark/>
          </w:tcPr>
          <w:p w14:paraId="6DB9C22A" w14:textId="77777777" w:rsidR="003945A1" w:rsidRPr="0066032F" w:rsidRDefault="003945A1" w:rsidP="00A80924">
            <w:pPr>
              <w:rPr>
                <w:rFonts w:ascii="Aptos Narrow" w:hAnsi="Aptos Narrow"/>
                <w:color w:val="000000"/>
              </w:rPr>
            </w:pPr>
            <w:r w:rsidRPr="0066032F">
              <w:rPr>
                <w:rFonts w:ascii="Aptos Narrow" w:hAnsi="Aptos Narrow"/>
                <w:color w:val="000000"/>
              </w:rPr>
              <w:t>inizio corsi novembre -- fine corsi giugno</w:t>
            </w:r>
          </w:p>
        </w:tc>
      </w:tr>
      <w:tr w:rsidR="003945A1" w:rsidRPr="0066032F" w14:paraId="7B4E736B"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555F082C" w14:textId="77777777" w:rsidR="003945A1" w:rsidRPr="0066032F" w:rsidRDefault="003945A1" w:rsidP="00A80924">
            <w:pPr>
              <w:rPr>
                <w:rFonts w:ascii="Aptos Narrow" w:hAnsi="Aptos Narrow"/>
                <w:color w:val="000000"/>
              </w:rPr>
            </w:pPr>
            <w:r w:rsidRPr="0066032F">
              <w:rPr>
                <w:rFonts w:ascii="Aptos Narrow" w:hAnsi="Aptos Narrow"/>
                <w:color w:val="000000"/>
              </w:rPr>
              <w:t>Intensivo o meno</w:t>
            </w:r>
          </w:p>
        </w:tc>
        <w:tc>
          <w:tcPr>
            <w:tcW w:w="8148" w:type="dxa"/>
            <w:tcBorders>
              <w:top w:val="nil"/>
              <w:left w:val="nil"/>
              <w:bottom w:val="single" w:sz="4" w:space="0" w:color="auto"/>
              <w:right w:val="single" w:sz="4" w:space="0" w:color="auto"/>
            </w:tcBorders>
            <w:noWrap/>
            <w:hideMark/>
          </w:tcPr>
          <w:p w14:paraId="39C951A8" w14:textId="77777777" w:rsidR="003945A1" w:rsidRPr="0066032F" w:rsidRDefault="003945A1" w:rsidP="00A80924">
            <w:pPr>
              <w:rPr>
                <w:rFonts w:ascii="Aptos Narrow" w:hAnsi="Aptos Narrow"/>
                <w:color w:val="000000"/>
              </w:rPr>
            </w:pPr>
            <w:r w:rsidRPr="0066032F">
              <w:rPr>
                <w:rFonts w:ascii="Aptos Narrow" w:hAnsi="Aptos Narrow"/>
                <w:color w:val="000000"/>
              </w:rPr>
              <w:t>No</w:t>
            </w:r>
          </w:p>
        </w:tc>
      </w:tr>
      <w:tr w:rsidR="003945A1" w:rsidRPr="0066032F" w14:paraId="6A3ED5BD" w14:textId="77777777" w:rsidTr="00A80924">
        <w:trPr>
          <w:trHeight w:val="320"/>
        </w:trPr>
        <w:tc>
          <w:tcPr>
            <w:tcW w:w="3152" w:type="dxa"/>
            <w:tcBorders>
              <w:top w:val="nil"/>
              <w:left w:val="single" w:sz="4" w:space="0" w:color="auto"/>
              <w:bottom w:val="single" w:sz="4" w:space="0" w:color="auto"/>
              <w:right w:val="single" w:sz="4" w:space="0" w:color="auto"/>
            </w:tcBorders>
            <w:noWrap/>
            <w:hideMark/>
          </w:tcPr>
          <w:p w14:paraId="0BAEC477" w14:textId="77777777" w:rsidR="003945A1" w:rsidRPr="0066032F" w:rsidRDefault="003945A1" w:rsidP="00A80924">
            <w:pPr>
              <w:rPr>
                <w:rFonts w:ascii="Aptos Narrow" w:hAnsi="Aptos Narrow"/>
                <w:color w:val="000000"/>
              </w:rPr>
            </w:pPr>
            <w:r w:rsidRPr="0066032F">
              <w:rPr>
                <w:rFonts w:ascii="Aptos Narrow" w:hAnsi="Aptos Narrow"/>
                <w:color w:val="000000"/>
              </w:rPr>
              <w:t>Note</w:t>
            </w:r>
          </w:p>
        </w:tc>
        <w:tc>
          <w:tcPr>
            <w:tcW w:w="8148" w:type="dxa"/>
            <w:tcBorders>
              <w:top w:val="nil"/>
              <w:left w:val="nil"/>
              <w:bottom w:val="single" w:sz="4" w:space="0" w:color="auto"/>
              <w:right w:val="single" w:sz="4" w:space="0" w:color="auto"/>
            </w:tcBorders>
            <w:noWrap/>
            <w:hideMark/>
          </w:tcPr>
          <w:p w14:paraId="4AB3AE9F" w14:textId="77777777" w:rsidR="003945A1" w:rsidRPr="0066032F" w:rsidRDefault="003945A1" w:rsidP="00A80924">
            <w:pPr>
              <w:rPr>
                <w:rFonts w:ascii="Aptos Narrow" w:hAnsi="Aptos Narrow"/>
                <w:color w:val="000000"/>
              </w:rPr>
            </w:pPr>
            <w:r w:rsidRPr="0066032F">
              <w:rPr>
                <w:rFonts w:ascii="Aptos Narrow" w:hAnsi="Aptos Narrow"/>
                <w:color w:val="000000"/>
              </w:rPr>
              <w:t> </w:t>
            </w:r>
          </w:p>
        </w:tc>
      </w:tr>
    </w:tbl>
    <w:p w14:paraId="079A948C" w14:textId="77777777" w:rsidR="003945A1" w:rsidRDefault="003945A1" w:rsidP="003945A1"/>
    <w:p w14:paraId="50416D04" w14:textId="77777777" w:rsidR="003945A1" w:rsidRPr="00723DF0" w:rsidRDefault="003945A1" w:rsidP="003945A1">
      <w:r>
        <w:br w:type="page"/>
      </w:r>
    </w:p>
    <w:p w14:paraId="377B2731" w14:textId="3FD63C23" w:rsidR="000864F3" w:rsidRPr="00723DF0" w:rsidRDefault="000864F3" w:rsidP="003945A1">
      <w:pPr>
        <w:pStyle w:val="Titolo1"/>
        <w:numPr>
          <w:ilvl w:val="0"/>
          <w:numId w:val="3"/>
        </w:numPr>
        <w:rPr>
          <w:b/>
          <w:bCs/>
          <w:color w:val="000000" w:themeColor="text1"/>
        </w:rPr>
      </w:pPr>
      <w:bookmarkStart w:id="110" w:name="_Toc238226570"/>
      <w:r>
        <w:rPr>
          <w:b/>
          <w:bCs/>
          <w:color w:val="000000" w:themeColor="text1"/>
        </w:rPr>
        <w:lastRenderedPageBreak/>
        <w:t xml:space="preserve">Università di Roma </w:t>
      </w:r>
      <w:r w:rsidR="00FD1BA3">
        <w:rPr>
          <w:b/>
          <w:bCs/>
          <w:color w:val="000000" w:themeColor="text1"/>
        </w:rPr>
        <w:t>1 (II)</w:t>
      </w:r>
      <w:bookmarkEnd w:id="110"/>
    </w:p>
    <w:tbl>
      <w:tblPr>
        <w:tblW w:w="11300" w:type="dxa"/>
        <w:tblInd w:w="-837" w:type="dxa"/>
        <w:tblLayout w:type="fixed"/>
        <w:tblCellMar>
          <w:left w:w="70" w:type="dxa"/>
          <w:right w:w="70" w:type="dxa"/>
        </w:tblCellMar>
        <w:tblLook w:val="04A0" w:firstRow="1" w:lastRow="0" w:firstColumn="1" w:lastColumn="0" w:noHBand="0" w:noVBand="1"/>
      </w:tblPr>
      <w:tblGrid>
        <w:gridCol w:w="3821"/>
        <w:gridCol w:w="7479"/>
      </w:tblGrid>
      <w:tr w:rsidR="00DE7653" w14:paraId="3C0277E2" w14:textId="77777777" w:rsidTr="003945A1">
        <w:trPr>
          <w:trHeight w:val="320"/>
        </w:trPr>
        <w:tc>
          <w:tcPr>
            <w:tcW w:w="3821" w:type="dxa"/>
            <w:tcBorders>
              <w:top w:val="single" w:sz="4" w:space="0" w:color="auto"/>
              <w:left w:val="single" w:sz="4" w:space="0" w:color="auto"/>
              <w:bottom w:val="single" w:sz="4" w:space="0" w:color="auto"/>
              <w:right w:val="single" w:sz="4" w:space="0" w:color="auto"/>
            </w:tcBorders>
            <w:noWrap/>
            <w:hideMark/>
          </w:tcPr>
          <w:p w14:paraId="2A2AB09A" w14:textId="77777777" w:rsidR="00DE7653" w:rsidRDefault="00DE7653">
            <w:pPr>
              <w:rPr>
                <w:rFonts w:ascii="Aptos Narrow" w:hAnsi="Aptos Narrow"/>
                <w:color w:val="000000"/>
              </w:rPr>
            </w:pPr>
            <w:r>
              <w:rPr>
                <w:rFonts w:ascii="Aptos Narrow" w:hAnsi="Aptos Narrow"/>
                <w:color w:val="000000"/>
              </w:rPr>
              <w:t>Università</w:t>
            </w:r>
          </w:p>
        </w:tc>
        <w:tc>
          <w:tcPr>
            <w:tcW w:w="7479" w:type="dxa"/>
            <w:tcBorders>
              <w:top w:val="single" w:sz="4" w:space="0" w:color="auto"/>
              <w:left w:val="nil"/>
              <w:bottom w:val="single" w:sz="4" w:space="0" w:color="auto"/>
              <w:right w:val="single" w:sz="4" w:space="0" w:color="auto"/>
            </w:tcBorders>
            <w:noWrap/>
            <w:hideMark/>
          </w:tcPr>
          <w:p w14:paraId="42C5DED5" w14:textId="3E238249" w:rsidR="00DE7653" w:rsidRDefault="00DE7653">
            <w:pPr>
              <w:rPr>
                <w:rFonts w:ascii="Aptos Narrow" w:hAnsi="Aptos Narrow"/>
                <w:color w:val="000000"/>
              </w:rPr>
            </w:pPr>
            <w:r w:rsidRPr="006772CC">
              <w:rPr>
                <w:rFonts w:ascii="Aptos Narrow" w:hAnsi="Aptos Narrow"/>
                <w:color w:val="80340D" w:themeColor="accent2" w:themeShade="80"/>
              </w:rPr>
              <w:t>Sapienza</w:t>
            </w:r>
            <w:r w:rsidR="003945A1">
              <w:rPr>
                <w:rFonts w:ascii="Aptos Narrow" w:hAnsi="Aptos Narrow"/>
                <w:color w:val="80340D" w:themeColor="accent2" w:themeShade="80"/>
              </w:rPr>
              <w:t xml:space="preserve"> Università di Roma</w:t>
            </w:r>
            <w:r w:rsidRPr="006772CC">
              <w:rPr>
                <w:rFonts w:ascii="Aptos Narrow" w:hAnsi="Aptos Narrow"/>
                <w:color w:val="80340D" w:themeColor="accent2" w:themeShade="80"/>
              </w:rPr>
              <w:t>, Dip. MEMOTEF Facoltà di Economia</w:t>
            </w:r>
          </w:p>
        </w:tc>
      </w:tr>
      <w:tr w:rsidR="00DE7653" w14:paraId="128605F7" w14:textId="77777777" w:rsidTr="003945A1">
        <w:trPr>
          <w:trHeight w:val="320"/>
        </w:trPr>
        <w:tc>
          <w:tcPr>
            <w:tcW w:w="3821" w:type="dxa"/>
            <w:tcBorders>
              <w:top w:val="nil"/>
              <w:left w:val="single" w:sz="4" w:space="0" w:color="auto"/>
              <w:bottom w:val="single" w:sz="4" w:space="0" w:color="auto"/>
              <w:right w:val="single" w:sz="4" w:space="0" w:color="auto"/>
            </w:tcBorders>
            <w:noWrap/>
            <w:hideMark/>
          </w:tcPr>
          <w:p w14:paraId="45BDDF29" w14:textId="77777777" w:rsidR="00DE7653" w:rsidRDefault="00DE7653">
            <w:pPr>
              <w:rPr>
                <w:rFonts w:ascii="Aptos Narrow" w:hAnsi="Aptos Narrow"/>
                <w:color w:val="000000"/>
              </w:rPr>
            </w:pPr>
            <w:r>
              <w:rPr>
                <w:rFonts w:ascii="Aptos Narrow" w:hAnsi="Aptos Narrow"/>
                <w:color w:val="000000"/>
              </w:rPr>
              <w:t xml:space="preserve">Denominazione dottorato </w:t>
            </w:r>
          </w:p>
        </w:tc>
        <w:tc>
          <w:tcPr>
            <w:tcW w:w="7479" w:type="dxa"/>
            <w:tcBorders>
              <w:top w:val="nil"/>
              <w:left w:val="nil"/>
              <w:bottom w:val="single" w:sz="4" w:space="0" w:color="auto"/>
              <w:right w:val="single" w:sz="4" w:space="0" w:color="auto"/>
            </w:tcBorders>
            <w:noWrap/>
            <w:hideMark/>
          </w:tcPr>
          <w:p w14:paraId="2026FB5E" w14:textId="77777777" w:rsidR="00DE7653" w:rsidRDefault="00DE7653">
            <w:pPr>
              <w:rPr>
                <w:rFonts w:ascii="Aptos Narrow" w:hAnsi="Aptos Narrow"/>
                <w:color w:val="000000"/>
              </w:rPr>
            </w:pPr>
            <w:r>
              <w:rPr>
                <w:rFonts w:ascii="Aptos Narrow" w:hAnsi="Aptos Narrow"/>
                <w:color w:val="000000"/>
              </w:rPr>
              <w:t>Modelli per l'Economia, il Territorio e la Finanza https://phd.uniroma1.it/web/OffertaFormativaProgrammataNew42.aspx?i=4045&amp;l=IT</w:t>
            </w:r>
          </w:p>
        </w:tc>
      </w:tr>
      <w:tr w:rsidR="00DE7653" w14:paraId="13F7DAD2" w14:textId="77777777" w:rsidTr="003945A1">
        <w:trPr>
          <w:trHeight w:val="320"/>
        </w:trPr>
        <w:tc>
          <w:tcPr>
            <w:tcW w:w="3821" w:type="dxa"/>
            <w:tcBorders>
              <w:top w:val="nil"/>
              <w:left w:val="single" w:sz="4" w:space="0" w:color="auto"/>
              <w:bottom w:val="single" w:sz="4" w:space="0" w:color="auto"/>
              <w:right w:val="single" w:sz="4" w:space="0" w:color="auto"/>
            </w:tcBorders>
            <w:noWrap/>
            <w:hideMark/>
          </w:tcPr>
          <w:p w14:paraId="3A9F8CC7" w14:textId="77777777" w:rsidR="00DE7653" w:rsidRDefault="00DE7653">
            <w:pPr>
              <w:rPr>
                <w:rFonts w:ascii="Aptos Narrow" w:hAnsi="Aptos Narrow"/>
                <w:color w:val="000000"/>
              </w:rPr>
            </w:pPr>
            <w:r>
              <w:rPr>
                <w:rFonts w:ascii="Aptos Narrow" w:hAnsi="Aptos Narrow"/>
                <w:color w:val="000000"/>
              </w:rPr>
              <w:t>Denominazione corso</w:t>
            </w:r>
          </w:p>
        </w:tc>
        <w:tc>
          <w:tcPr>
            <w:tcW w:w="7479" w:type="dxa"/>
            <w:tcBorders>
              <w:top w:val="nil"/>
              <w:left w:val="nil"/>
              <w:bottom w:val="single" w:sz="4" w:space="0" w:color="auto"/>
              <w:right w:val="single" w:sz="4" w:space="0" w:color="auto"/>
            </w:tcBorders>
            <w:shd w:val="clear" w:color="auto" w:fill="F6C5AC" w:themeFill="accent2" w:themeFillTint="66"/>
            <w:noWrap/>
            <w:hideMark/>
          </w:tcPr>
          <w:p w14:paraId="15E8830A" w14:textId="77777777" w:rsidR="00DE7653" w:rsidRDefault="00DE7653">
            <w:pPr>
              <w:rPr>
                <w:rFonts w:ascii="Aptos Narrow" w:hAnsi="Aptos Narrow"/>
                <w:b/>
                <w:bCs/>
                <w:color w:val="000000"/>
              </w:rPr>
            </w:pPr>
            <w:bookmarkStart w:id="111" w:name="MF5"/>
            <w:r>
              <w:rPr>
                <w:rFonts w:ascii="Aptos Narrow" w:hAnsi="Aptos Narrow"/>
                <w:b/>
                <w:bCs/>
                <w:color w:val="000000"/>
              </w:rPr>
              <w:t>Mathematical Finance</w:t>
            </w:r>
            <w:bookmarkEnd w:id="111"/>
          </w:p>
        </w:tc>
      </w:tr>
      <w:tr w:rsidR="00DE7653" w14:paraId="1477EB5E" w14:textId="77777777" w:rsidTr="003945A1">
        <w:trPr>
          <w:trHeight w:val="320"/>
        </w:trPr>
        <w:tc>
          <w:tcPr>
            <w:tcW w:w="3821" w:type="dxa"/>
            <w:tcBorders>
              <w:top w:val="nil"/>
              <w:left w:val="single" w:sz="4" w:space="0" w:color="auto"/>
              <w:bottom w:val="single" w:sz="4" w:space="0" w:color="auto"/>
              <w:right w:val="single" w:sz="4" w:space="0" w:color="auto"/>
            </w:tcBorders>
            <w:noWrap/>
            <w:hideMark/>
          </w:tcPr>
          <w:p w14:paraId="26926902" w14:textId="18CDD951" w:rsidR="00DE7653" w:rsidRDefault="00DE7653">
            <w:pPr>
              <w:rPr>
                <w:rFonts w:ascii="Aptos Narrow" w:hAnsi="Aptos Narrow"/>
                <w:color w:val="000000"/>
              </w:rPr>
            </w:pPr>
            <w:r>
              <w:rPr>
                <w:rFonts w:ascii="Aptos Narrow" w:hAnsi="Aptos Narrow"/>
                <w:color w:val="000000"/>
              </w:rPr>
              <w:t>Referente</w:t>
            </w:r>
          </w:p>
        </w:tc>
        <w:tc>
          <w:tcPr>
            <w:tcW w:w="7479" w:type="dxa"/>
            <w:tcBorders>
              <w:top w:val="nil"/>
              <w:left w:val="nil"/>
              <w:bottom w:val="single" w:sz="4" w:space="0" w:color="auto"/>
              <w:right w:val="single" w:sz="4" w:space="0" w:color="auto"/>
            </w:tcBorders>
            <w:noWrap/>
            <w:hideMark/>
          </w:tcPr>
          <w:p w14:paraId="59D3267A" w14:textId="77777777" w:rsidR="00DE7653" w:rsidRDefault="00DE7653">
            <w:pPr>
              <w:rPr>
                <w:rFonts w:ascii="Aptos Narrow" w:hAnsi="Aptos Narrow"/>
                <w:color w:val="000000"/>
              </w:rPr>
            </w:pPr>
            <w:r>
              <w:rPr>
                <w:rFonts w:ascii="Aptos Narrow" w:hAnsi="Aptos Narrow"/>
                <w:color w:val="000000"/>
              </w:rPr>
              <w:t xml:space="preserve">docente: </w:t>
            </w:r>
            <w:proofErr w:type="gramStart"/>
            <w:r>
              <w:rPr>
                <w:rFonts w:ascii="Aptos Narrow" w:hAnsi="Aptos Narrow"/>
                <w:color w:val="000000"/>
              </w:rPr>
              <w:t>Claudia  Ceci</w:t>
            </w:r>
            <w:proofErr w:type="gramEnd"/>
            <w:r>
              <w:rPr>
                <w:rFonts w:ascii="Aptos Narrow" w:hAnsi="Aptos Narrow"/>
                <w:color w:val="000000"/>
              </w:rPr>
              <w:t xml:space="preserve"> claudia.ceci@uniroma1.it</w:t>
            </w:r>
          </w:p>
        </w:tc>
      </w:tr>
      <w:tr w:rsidR="00DE7653" w14:paraId="7ADBE76C" w14:textId="77777777" w:rsidTr="003945A1">
        <w:trPr>
          <w:trHeight w:val="320"/>
        </w:trPr>
        <w:tc>
          <w:tcPr>
            <w:tcW w:w="3821" w:type="dxa"/>
            <w:tcBorders>
              <w:top w:val="nil"/>
              <w:left w:val="single" w:sz="4" w:space="0" w:color="auto"/>
              <w:bottom w:val="single" w:sz="4" w:space="0" w:color="auto"/>
              <w:right w:val="single" w:sz="4" w:space="0" w:color="auto"/>
            </w:tcBorders>
            <w:noWrap/>
            <w:hideMark/>
          </w:tcPr>
          <w:p w14:paraId="578D2ED8" w14:textId="77777777" w:rsidR="00DE7653" w:rsidRDefault="00DE7653">
            <w:pPr>
              <w:rPr>
                <w:rFonts w:ascii="Aptos Narrow" w:hAnsi="Aptos Narrow"/>
                <w:color w:val="000000"/>
              </w:rPr>
            </w:pPr>
            <w:r>
              <w:rPr>
                <w:rFonts w:ascii="Aptos Narrow" w:hAnsi="Aptos Narrow"/>
                <w:color w:val="000000"/>
              </w:rPr>
              <w:t>Numero di ore approssimativo</w:t>
            </w:r>
          </w:p>
        </w:tc>
        <w:tc>
          <w:tcPr>
            <w:tcW w:w="7479" w:type="dxa"/>
            <w:tcBorders>
              <w:top w:val="nil"/>
              <w:left w:val="nil"/>
              <w:bottom w:val="single" w:sz="4" w:space="0" w:color="auto"/>
              <w:right w:val="single" w:sz="4" w:space="0" w:color="auto"/>
            </w:tcBorders>
            <w:noWrap/>
            <w:hideMark/>
          </w:tcPr>
          <w:p w14:paraId="5E4AE910" w14:textId="77777777" w:rsidR="00DE7653" w:rsidRDefault="00DE7653" w:rsidP="00DE7653">
            <w:pPr>
              <w:rPr>
                <w:rFonts w:ascii="Aptos Narrow" w:hAnsi="Aptos Narrow"/>
                <w:color w:val="000000"/>
              </w:rPr>
            </w:pPr>
            <w:r>
              <w:rPr>
                <w:rFonts w:ascii="Aptos Narrow" w:hAnsi="Aptos Narrow"/>
                <w:color w:val="000000"/>
              </w:rPr>
              <w:t>18</w:t>
            </w:r>
          </w:p>
        </w:tc>
      </w:tr>
      <w:tr w:rsidR="00DE7653" w14:paraId="4ACAA23C" w14:textId="77777777" w:rsidTr="003945A1">
        <w:trPr>
          <w:trHeight w:val="320"/>
        </w:trPr>
        <w:tc>
          <w:tcPr>
            <w:tcW w:w="3821" w:type="dxa"/>
            <w:tcBorders>
              <w:top w:val="nil"/>
              <w:left w:val="single" w:sz="4" w:space="0" w:color="auto"/>
              <w:bottom w:val="single" w:sz="4" w:space="0" w:color="auto"/>
              <w:right w:val="single" w:sz="4" w:space="0" w:color="auto"/>
            </w:tcBorders>
            <w:noWrap/>
            <w:hideMark/>
          </w:tcPr>
          <w:p w14:paraId="614A078E" w14:textId="52BE43BF" w:rsidR="00DE7653" w:rsidRDefault="00DE7653">
            <w:pPr>
              <w:rPr>
                <w:rFonts w:ascii="Aptos Narrow" w:hAnsi="Aptos Narrow"/>
                <w:color w:val="000000"/>
              </w:rPr>
            </w:pPr>
            <w:r>
              <w:rPr>
                <w:rFonts w:ascii="Aptos Narrow" w:hAnsi="Aptos Narrow"/>
                <w:color w:val="000000"/>
              </w:rPr>
              <w:t>Fru</w:t>
            </w:r>
            <w:r w:rsidR="00FD1BA3">
              <w:rPr>
                <w:rFonts w:ascii="Aptos Narrow" w:hAnsi="Aptos Narrow"/>
                <w:color w:val="000000"/>
              </w:rPr>
              <w:t>i</w:t>
            </w:r>
            <w:r>
              <w:rPr>
                <w:rFonts w:ascii="Aptos Narrow" w:hAnsi="Aptos Narrow"/>
                <w:color w:val="000000"/>
              </w:rPr>
              <w:t>zione online</w:t>
            </w:r>
          </w:p>
        </w:tc>
        <w:tc>
          <w:tcPr>
            <w:tcW w:w="7479" w:type="dxa"/>
            <w:tcBorders>
              <w:top w:val="nil"/>
              <w:left w:val="nil"/>
              <w:bottom w:val="single" w:sz="4" w:space="0" w:color="auto"/>
              <w:right w:val="single" w:sz="4" w:space="0" w:color="auto"/>
            </w:tcBorders>
            <w:noWrap/>
            <w:hideMark/>
          </w:tcPr>
          <w:p w14:paraId="7010AD06" w14:textId="77777777" w:rsidR="00DE7653" w:rsidRDefault="00DE7653">
            <w:pPr>
              <w:rPr>
                <w:rFonts w:ascii="Aptos Narrow" w:hAnsi="Aptos Narrow"/>
                <w:color w:val="000000"/>
              </w:rPr>
            </w:pPr>
            <w:r>
              <w:rPr>
                <w:rFonts w:ascii="Aptos Narrow" w:hAnsi="Aptos Narrow"/>
                <w:color w:val="000000"/>
              </w:rPr>
              <w:t>si</w:t>
            </w:r>
          </w:p>
        </w:tc>
      </w:tr>
      <w:tr w:rsidR="00DE7653" w14:paraId="0477A9A4" w14:textId="77777777" w:rsidTr="003945A1">
        <w:trPr>
          <w:trHeight w:val="320"/>
        </w:trPr>
        <w:tc>
          <w:tcPr>
            <w:tcW w:w="3821" w:type="dxa"/>
            <w:tcBorders>
              <w:top w:val="nil"/>
              <w:left w:val="single" w:sz="4" w:space="0" w:color="auto"/>
              <w:bottom w:val="single" w:sz="4" w:space="0" w:color="auto"/>
              <w:right w:val="single" w:sz="4" w:space="0" w:color="auto"/>
            </w:tcBorders>
            <w:noWrap/>
            <w:hideMark/>
          </w:tcPr>
          <w:p w14:paraId="5ABEB694" w14:textId="632F85A7" w:rsidR="00DE7653" w:rsidRDefault="00DE7653">
            <w:pPr>
              <w:rPr>
                <w:rFonts w:ascii="Aptos Narrow" w:hAnsi="Aptos Narrow"/>
                <w:color w:val="000000"/>
              </w:rPr>
            </w:pPr>
            <w:r>
              <w:rPr>
                <w:rFonts w:ascii="Aptos Narrow" w:hAnsi="Aptos Narrow"/>
                <w:color w:val="000000"/>
              </w:rPr>
              <w:t xml:space="preserve">Fruizione in presenza </w:t>
            </w:r>
          </w:p>
        </w:tc>
        <w:tc>
          <w:tcPr>
            <w:tcW w:w="7479" w:type="dxa"/>
            <w:tcBorders>
              <w:top w:val="nil"/>
              <w:left w:val="nil"/>
              <w:bottom w:val="single" w:sz="4" w:space="0" w:color="auto"/>
              <w:right w:val="single" w:sz="4" w:space="0" w:color="auto"/>
            </w:tcBorders>
            <w:noWrap/>
            <w:hideMark/>
          </w:tcPr>
          <w:p w14:paraId="616F4359" w14:textId="77777777" w:rsidR="00DE7653" w:rsidRDefault="00DE7653">
            <w:pPr>
              <w:rPr>
                <w:rFonts w:ascii="Aptos Narrow" w:hAnsi="Aptos Narrow"/>
                <w:color w:val="000000"/>
              </w:rPr>
            </w:pPr>
            <w:r>
              <w:rPr>
                <w:rFonts w:ascii="Aptos Narrow" w:hAnsi="Aptos Narrow"/>
                <w:color w:val="000000"/>
              </w:rPr>
              <w:t>si</w:t>
            </w:r>
          </w:p>
        </w:tc>
      </w:tr>
      <w:tr w:rsidR="00DE7653" w:rsidRPr="008030D9" w14:paraId="34815CCF" w14:textId="77777777" w:rsidTr="003945A1">
        <w:trPr>
          <w:trHeight w:val="1360"/>
        </w:trPr>
        <w:tc>
          <w:tcPr>
            <w:tcW w:w="3821" w:type="dxa"/>
            <w:tcBorders>
              <w:top w:val="nil"/>
              <w:left w:val="single" w:sz="4" w:space="0" w:color="auto"/>
              <w:bottom w:val="single" w:sz="4" w:space="0" w:color="auto"/>
              <w:right w:val="single" w:sz="4" w:space="0" w:color="auto"/>
            </w:tcBorders>
            <w:noWrap/>
            <w:hideMark/>
          </w:tcPr>
          <w:p w14:paraId="7DB3B92A" w14:textId="77777777" w:rsidR="00DE7653" w:rsidRDefault="00DE7653">
            <w:pPr>
              <w:rPr>
                <w:rFonts w:ascii="Aptos Narrow" w:hAnsi="Aptos Narrow"/>
                <w:color w:val="000000"/>
              </w:rPr>
            </w:pPr>
            <w:r>
              <w:rPr>
                <w:rFonts w:ascii="Aptos Narrow" w:hAnsi="Aptos Narrow"/>
                <w:color w:val="000000"/>
              </w:rPr>
              <w:t>Programma di massima</w:t>
            </w:r>
          </w:p>
        </w:tc>
        <w:tc>
          <w:tcPr>
            <w:tcW w:w="7479" w:type="dxa"/>
            <w:tcBorders>
              <w:top w:val="nil"/>
              <w:left w:val="nil"/>
              <w:bottom w:val="single" w:sz="4" w:space="0" w:color="auto"/>
              <w:right w:val="single" w:sz="4" w:space="0" w:color="auto"/>
            </w:tcBorders>
            <w:hideMark/>
          </w:tcPr>
          <w:p w14:paraId="72D3701F" w14:textId="1EA874ED" w:rsidR="00DE7653" w:rsidRPr="0071137B" w:rsidRDefault="00DE7653">
            <w:pPr>
              <w:rPr>
                <w:rFonts w:ascii="Aptos Narrow" w:hAnsi="Aptos Narrow"/>
                <w:color w:val="000000"/>
                <w:lang w:val="en-US"/>
              </w:rPr>
            </w:pPr>
            <w:r w:rsidRPr="0071137B">
              <w:rPr>
                <w:rFonts w:ascii="Aptos Narrow" w:hAnsi="Aptos Narrow"/>
                <w:color w:val="000000"/>
                <w:lang w:val="en-US"/>
              </w:rPr>
              <w:t>The course aims to provide the tools of probability and</w:t>
            </w:r>
            <w:r w:rsidR="00FD1BA3" w:rsidRPr="0071137B">
              <w:rPr>
                <w:rFonts w:ascii="Aptos Narrow" w:hAnsi="Aptos Narrow"/>
                <w:color w:val="000000"/>
                <w:lang w:val="en-US"/>
              </w:rPr>
              <w:t xml:space="preserve"> </w:t>
            </w:r>
            <w:r w:rsidRPr="0071137B">
              <w:rPr>
                <w:rFonts w:ascii="Aptos Narrow" w:hAnsi="Aptos Narrow"/>
                <w:color w:val="000000"/>
                <w:lang w:val="en-US"/>
              </w:rPr>
              <w:t>continuous-time stochastic processes</w:t>
            </w:r>
            <w:r w:rsidR="00FD1BA3" w:rsidRPr="0071137B">
              <w:rPr>
                <w:rFonts w:ascii="Aptos Narrow" w:hAnsi="Aptos Narrow"/>
                <w:color w:val="000000"/>
                <w:lang w:val="en-US"/>
              </w:rPr>
              <w:t xml:space="preserve"> </w:t>
            </w:r>
            <w:r w:rsidRPr="0071137B">
              <w:rPr>
                <w:rFonts w:ascii="Aptos Narrow" w:hAnsi="Aptos Narrow"/>
                <w:color w:val="000000"/>
                <w:lang w:val="en-US"/>
              </w:rPr>
              <w:t>necessary to deal with the most used mathematical models in finance. It will focus on stochastic</w:t>
            </w:r>
            <w:r w:rsidR="00FD1BA3" w:rsidRPr="0071137B">
              <w:rPr>
                <w:rFonts w:ascii="Aptos Narrow" w:hAnsi="Aptos Narrow"/>
                <w:color w:val="000000"/>
                <w:lang w:val="en-US"/>
              </w:rPr>
              <w:t xml:space="preserve"> </w:t>
            </w:r>
            <w:r w:rsidRPr="0071137B">
              <w:rPr>
                <w:rFonts w:ascii="Aptos Narrow" w:hAnsi="Aptos Narrow"/>
                <w:color w:val="000000"/>
                <w:lang w:val="en-US"/>
              </w:rPr>
              <w:t xml:space="preserve">calculus for diffusion and jump-diffusion processes and their applications in finance. </w:t>
            </w:r>
            <w:proofErr w:type="gramStart"/>
            <w:r w:rsidRPr="0071137B">
              <w:rPr>
                <w:rFonts w:ascii="Aptos Narrow" w:hAnsi="Aptos Narrow"/>
                <w:color w:val="000000"/>
                <w:lang w:val="en-US"/>
              </w:rPr>
              <w:t>In particular,</w:t>
            </w:r>
            <w:r w:rsidR="00FD1BA3" w:rsidRPr="0071137B">
              <w:rPr>
                <w:rFonts w:ascii="Aptos Narrow" w:hAnsi="Aptos Narrow"/>
                <w:color w:val="000000"/>
                <w:lang w:val="en-US"/>
              </w:rPr>
              <w:t xml:space="preserve"> </w:t>
            </w:r>
            <w:r w:rsidRPr="0071137B">
              <w:rPr>
                <w:rFonts w:ascii="Aptos Narrow" w:hAnsi="Aptos Narrow"/>
                <w:color w:val="000000"/>
                <w:lang w:val="en-US"/>
              </w:rPr>
              <w:t>hedging</w:t>
            </w:r>
            <w:proofErr w:type="gramEnd"/>
            <w:r w:rsidRPr="0071137B">
              <w:rPr>
                <w:rFonts w:ascii="Aptos Narrow" w:hAnsi="Aptos Narrow"/>
                <w:color w:val="000000"/>
                <w:lang w:val="en-US"/>
              </w:rPr>
              <w:t xml:space="preserve"> and pricing of derivatives will be discussed</w:t>
            </w:r>
          </w:p>
        </w:tc>
      </w:tr>
      <w:tr w:rsidR="00DE7653" w:rsidRPr="008030D9" w14:paraId="1E0AFCB0" w14:textId="77777777" w:rsidTr="003945A1">
        <w:trPr>
          <w:trHeight w:val="4420"/>
        </w:trPr>
        <w:tc>
          <w:tcPr>
            <w:tcW w:w="3821" w:type="dxa"/>
            <w:tcBorders>
              <w:top w:val="nil"/>
              <w:left w:val="single" w:sz="4" w:space="0" w:color="auto"/>
              <w:bottom w:val="single" w:sz="4" w:space="0" w:color="auto"/>
              <w:right w:val="single" w:sz="4" w:space="0" w:color="auto"/>
            </w:tcBorders>
            <w:noWrap/>
            <w:hideMark/>
          </w:tcPr>
          <w:p w14:paraId="61D23B4D" w14:textId="77777777" w:rsidR="00DE7653" w:rsidRDefault="00DE7653">
            <w:pPr>
              <w:rPr>
                <w:rFonts w:ascii="Aptos Narrow" w:hAnsi="Aptos Narrow"/>
                <w:color w:val="000000"/>
              </w:rPr>
            </w:pPr>
            <w:proofErr w:type="spellStart"/>
            <w:r>
              <w:rPr>
                <w:rFonts w:ascii="Aptos Narrow" w:hAnsi="Aptos Narrow"/>
                <w:color w:val="000000"/>
              </w:rPr>
              <w:t>Syllabus</w:t>
            </w:r>
            <w:proofErr w:type="spellEnd"/>
          </w:p>
        </w:tc>
        <w:tc>
          <w:tcPr>
            <w:tcW w:w="7479" w:type="dxa"/>
            <w:tcBorders>
              <w:top w:val="nil"/>
              <w:left w:val="nil"/>
              <w:bottom w:val="single" w:sz="4" w:space="0" w:color="auto"/>
              <w:right w:val="single" w:sz="4" w:space="0" w:color="auto"/>
            </w:tcBorders>
            <w:hideMark/>
          </w:tcPr>
          <w:p w14:paraId="5939EB76" w14:textId="23557E6F" w:rsidR="00DE7653" w:rsidRPr="0071137B" w:rsidRDefault="00DE7653">
            <w:pPr>
              <w:rPr>
                <w:rFonts w:ascii="Aptos Narrow" w:hAnsi="Aptos Narrow"/>
                <w:color w:val="000000"/>
                <w:lang w:val="en-US"/>
              </w:rPr>
            </w:pPr>
            <w:r w:rsidRPr="0071137B">
              <w:rPr>
                <w:rFonts w:ascii="Aptos Narrow" w:hAnsi="Aptos Narrow"/>
                <w:color w:val="000000"/>
                <w:lang w:val="en-US"/>
              </w:rPr>
              <w:t>Lesson 1 Background on probability theory. Probability space and random variables. Conditional expectation of a random variable to a sigma-algebra. Properties.</w:t>
            </w:r>
            <w:r w:rsidRPr="0071137B">
              <w:rPr>
                <w:rFonts w:ascii="Aptos Narrow" w:hAnsi="Aptos Narrow"/>
                <w:color w:val="000000"/>
                <w:lang w:val="en-US"/>
              </w:rPr>
              <w:br/>
              <w:t>Lesson 2 Stochastic processes in continuous time: martingales, sub and super-martingales. The Brownian motion. The exponential martingale. Markov processes.</w:t>
            </w:r>
            <w:r w:rsidRPr="0071137B">
              <w:rPr>
                <w:rFonts w:ascii="Aptos Narrow" w:hAnsi="Aptos Narrow"/>
                <w:color w:val="000000"/>
                <w:lang w:val="en-US"/>
              </w:rPr>
              <w:br/>
              <w:t>Lesson 3 Ito’s integral: the basic ideas on the construction and its properties.</w:t>
            </w:r>
            <w:r w:rsidRPr="0071137B">
              <w:rPr>
                <w:rFonts w:ascii="Aptos Narrow" w:hAnsi="Aptos Narrow"/>
                <w:color w:val="000000"/>
                <w:lang w:val="en-US"/>
              </w:rPr>
              <w:br/>
            </w:r>
            <w:r>
              <w:rPr>
                <w:rFonts w:ascii="Aptos Narrow" w:hAnsi="Aptos Narrow"/>
                <w:color w:val="000000"/>
              </w:rPr>
              <w:t xml:space="preserve">Lesson 4 </w:t>
            </w:r>
            <w:proofErr w:type="spellStart"/>
            <w:r>
              <w:rPr>
                <w:rFonts w:ascii="Aptos Narrow" w:hAnsi="Aptos Narrow"/>
                <w:color w:val="000000"/>
              </w:rPr>
              <w:t>Stochastic</w:t>
            </w:r>
            <w:proofErr w:type="spellEnd"/>
            <w:r>
              <w:rPr>
                <w:rFonts w:ascii="Aptos Narrow" w:hAnsi="Aptos Narrow"/>
                <w:color w:val="000000"/>
              </w:rPr>
              <w:t xml:space="preserve"> </w:t>
            </w:r>
            <w:proofErr w:type="spellStart"/>
            <w:r>
              <w:rPr>
                <w:rFonts w:ascii="Aptos Narrow" w:hAnsi="Aptos Narrow"/>
                <w:color w:val="000000"/>
              </w:rPr>
              <w:t>differential</w:t>
            </w:r>
            <w:proofErr w:type="spellEnd"/>
            <w:r>
              <w:rPr>
                <w:rFonts w:ascii="Aptos Narrow" w:hAnsi="Aptos Narrow"/>
                <w:color w:val="000000"/>
              </w:rPr>
              <w:t xml:space="preserve"> </w:t>
            </w:r>
            <w:proofErr w:type="spellStart"/>
            <w:r>
              <w:rPr>
                <w:rFonts w:ascii="Aptos Narrow" w:hAnsi="Aptos Narrow"/>
                <w:color w:val="000000"/>
              </w:rPr>
              <w:t>equations</w:t>
            </w:r>
            <w:proofErr w:type="spellEnd"/>
            <w:r>
              <w:rPr>
                <w:rFonts w:ascii="Aptos Narrow" w:hAnsi="Aptos Narrow"/>
                <w:color w:val="000000"/>
              </w:rPr>
              <w:t xml:space="preserve"> (</w:t>
            </w:r>
            <w:proofErr w:type="spellStart"/>
            <w:r>
              <w:rPr>
                <w:rFonts w:ascii="Aptos Narrow" w:hAnsi="Aptos Narrow"/>
                <w:color w:val="000000"/>
              </w:rPr>
              <w:t>SDEs</w:t>
            </w:r>
            <w:proofErr w:type="spellEnd"/>
            <w:r>
              <w:rPr>
                <w:rFonts w:ascii="Aptos Narrow" w:hAnsi="Aptos Narrow"/>
                <w:color w:val="000000"/>
              </w:rPr>
              <w:t xml:space="preserve">). </w:t>
            </w:r>
            <w:r w:rsidRPr="0071137B">
              <w:rPr>
                <w:rFonts w:ascii="Aptos Narrow" w:hAnsi="Aptos Narrow"/>
                <w:color w:val="000000"/>
                <w:lang w:val="en-US"/>
              </w:rPr>
              <w:t>Ito’s formula for diffusion processes. The geometric Brownian motion (Black and Scholes model).</w:t>
            </w:r>
            <w:r w:rsidRPr="0071137B">
              <w:rPr>
                <w:rFonts w:ascii="Aptos Narrow" w:hAnsi="Aptos Narrow"/>
                <w:color w:val="000000"/>
                <w:lang w:val="en-US"/>
              </w:rPr>
              <w:br/>
            </w:r>
            <w:r w:rsidRPr="00917FB5">
              <w:rPr>
                <w:rFonts w:ascii="Aptos Narrow" w:hAnsi="Aptos Narrow"/>
                <w:color w:val="000000"/>
                <w:lang w:val="en-US"/>
              </w:rPr>
              <w:t xml:space="preserve">Lesson </w:t>
            </w:r>
            <w:proofErr w:type="gramStart"/>
            <w:r w:rsidRPr="00917FB5">
              <w:rPr>
                <w:rFonts w:ascii="Aptos Narrow" w:hAnsi="Aptos Narrow"/>
                <w:color w:val="000000"/>
                <w:lang w:val="en-US"/>
              </w:rPr>
              <w:t>5  The</w:t>
            </w:r>
            <w:proofErr w:type="gramEnd"/>
            <w:r w:rsidRPr="00917FB5">
              <w:rPr>
                <w:rFonts w:ascii="Aptos Narrow" w:hAnsi="Aptos Narrow"/>
                <w:color w:val="000000"/>
                <w:lang w:val="en-US"/>
              </w:rPr>
              <w:t xml:space="preserve"> Poisson process. </w:t>
            </w:r>
            <w:r w:rsidRPr="0071137B">
              <w:rPr>
                <w:rFonts w:ascii="Aptos Narrow" w:hAnsi="Aptos Narrow"/>
                <w:color w:val="000000"/>
                <w:lang w:val="en-US"/>
              </w:rPr>
              <w:t>The Doob-Meyer decomposition. Square integrable martingales: the predictable variation process and the quadratic</w:t>
            </w:r>
            <w:r w:rsidR="00FD1BA3" w:rsidRPr="0071137B">
              <w:rPr>
                <w:rFonts w:ascii="Aptos Narrow" w:hAnsi="Aptos Narrow"/>
                <w:color w:val="000000"/>
                <w:lang w:val="en-US"/>
              </w:rPr>
              <w:t xml:space="preserve"> </w:t>
            </w:r>
            <w:r w:rsidRPr="0071137B">
              <w:rPr>
                <w:rFonts w:ascii="Aptos Narrow" w:hAnsi="Aptos Narrow"/>
                <w:color w:val="000000"/>
                <w:lang w:val="en-US"/>
              </w:rPr>
              <w:t>variation process. Ito’s formula for jump-diffusion processes.</w:t>
            </w:r>
            <w:r w:rsidRPr="0071137B">
              <w:rPr>
                <w:rFonts w:ascii="Aptos Narrow" w:hAnsi="Aptos Narrow"/>
                <w:color w:val="000000"/>
                <w:lang w:val="en-US"/>
              </w:rPr>
              <w:br/>
              <w:t xml:space="preserve">Lesson 6 </w:t>
            </w:r>
            <w:proofErr w:type="spellStart"/>
            <w:r w:rsidRPr="0071137B">
              <w:rPr>
                <w:rFonts w:ascii="Aptos Narrow" w:hAnsi="Aptos Narrow"/>
                <w:color w:val="000000"/>
                <w:lang w:val="en-US"/>
              </w:rPr>
              <w:t>Girsanov</w:t>
            </w:r>
            <w:proofErr w:type="spellEnd"/>
            <w:r w:rsidRPr="0071137B">
              <w:rPr>
                <w:rFonts w:ascii="Aptos Narrow" w:hAnsi="Aptos Narrow"/>
                <w:color w:val="000000"/>
                <w:lang w:val="en-US"/>
              </w:rPr>
              <w:t xml:space="preserve"> Theorem. The equivalent martingale probability measures in a financial market. Feynman-Kac Theorem. Applications to derivatives pricing in the Black and Scholes model. Complete and incomplete financial markets: the Fundamental Theorems of Asset Pricing.</w:t>
            </w:r>
          </w:p>
        </w:tc>
      </w:tr>
      <w:tr w:rsidR="00DE7653" w14:paraId="030FE2EA" w14:textId="77777777" w:rsidTr="003945A1">
        <w:trPr>
          <w:trHeight w:val="320"/>
        </w:trPr>
        <w:tc>
          <w:tcPr>
            <w:tcW w:w="3821" w:type="dxa"/>
            <w:tcBorders>
              <w:top w:val="nil"/>
              <w:left w:val="single" w:sz="4" w:space="0" w:color="auto"/>
              <w:bottom w:val="single" w:sz="4" w:space="0" w:color="auto"/>
              <w:right w:val="single" w:sz="4" w:space="0" w:color="auto"/>
            </w:tcBorders>
            <w:noWrap/>
            <w:hideMark/>
          </w:tcPr>
          <w:p w14:paraId="268CB837" w14:textId="77777777" w:rsidR="00DE7653" w:rsidRDefault="00DE7653">
            <w:pPr>
              <w:rPr>
                <w:rFonts w:ascii="Aptos Narrow" w:hAnsi="Aptos Narrow"/>
                <w:color w:val="000000"/>
              </w:rPr>
            </w:pPr>
            <w:r>
              <w:rPr>
                <w:rFonts w:ascii="Aptos Narrow" w:hAnsi="Aptos Narrow"/>
                <w:color w:val="000000"/>
              </w:rPr>
              <w:t>Periodo di erogazione</w:t>
            </w:r>
          </w:p>
        </w:tc>
        <w:tc>
          <w:tcPr>
            <w:tcW w:w="7479" w:type="dxa"/>
            <w:tcBorders>
              <w:top w:val="nil"/>
              <w:left w:val="nil"/>
              <w:bottom w:val="single" w:sz="4" w:space="0" w:color="auto"/>
              <w:right w:val="single" w:sz="4" w:space="0" w:color="auto"/>
            </w:tcBorders>
            <w:noWrap/>
            <w:hideMark/>
          </w:tcPr>
          <w:p w14:paraId="7F83EC5F" w14:textId="77777777" w:rsidR="00DE7653" w:rsidRDefault="00DE7653">
            <w:pPr>
              <w:rPr>
                <w:rFonts w:ascii="Aptos Narrow" w:hAnsi="Aptos Narrow"/>
                <w:color w:val="000000"/>
              </w:rPr>
            </w:pPr>
            <w:r>
              <w:rPr>
                <w:rFonts w:ascii="Aptos Narrow" w:hAnsi="Aptos Narrow"/>
                <w:color w:val="000000"/>
              </w:rPr>
              <w:t>January 2027</w:t>
            </w:r>
          </w:p>
        </w:tc>
      </w:tr>
      <w:tr w:rsidR="00DE7653" w14:paraId="32E1FB2C" w14:textId="77777777" w:rsidTr="003945A1">
        <w:trPr>
          <w:trHeight w:val="320"/>
        </w:trPr>
        <w:tc>
          <w:tcPr>
            <w:tcW w:w="3821" w:type="dxa"/>
            <w:tcBorders>
              <w:top w:val="nil"/>
              <w:left w:val="single" w:sz="4" w:space="0" w:color="auto"/>
              <w:bottom w:val="single" w:sz="4" w:space="0" w:color="auto"/>
              <w:right w:val="single" w:sz="4" w:space="0" w:color="auto"/>
            </w:tcBorders>
            <w:noWrap/>
            <w:hideMark/>
          </w:tcPr>
          <w:p w14:paraId="1380DBCA" w14:textId="77777777" w:rsidR="00DE7653" w:rsidRDefault="00DE7653">
            <w:pPr>
              <w:rPr>
                <w:rFonts w:ascii="Aptos Narrow" w:hAnsi="Aptos Narrow"/>
                <w:color w:val="000000"/>
              </w:rPr>
            </w:pPr>
            <w:r>
              <w:rPr>
                <w:rFonts w:ascii="Aptos Narrow" w:hAnsi="Aptos Narrow"/>
                <w:color w:val="000000"/>
              </w:rPr>
              <w:t>Intensivo o meno**</w:t>
            </w:r>
          </w:p>
        </w:tc>
        <w:tc>
          <w:tcPr>
            <w:tcW w:w="7479" w:type="dxa"/>
            <w:tcBorders>
              <w:top w:val="nil"/>
              <w:left w:val="nil"/>
              <w:bottom w:val="single" w:sz="4" w:space="0" w:color="auto"/>
              <w:right w:val="single" w:sz="4" w:space="0" w:color="auto"/>
            </w:tcBorders>
            <w:noWrap/>
            <w:hideMark/>
          </w:tcPr>
          <w:p w14:paraId="517C9160" w14:textId="77777777" w:rsidR="00DE7653" w:rsidRDefault="00DE7653">
            <w:pPr>
              <w:rPr>
                <w:rFonts w:ascii="Aptos Narrow" w:hAnsi="Aptos Narrow"/>
                <w:color w:val="000000"/>
              </w:rPr>
            </w:pPr>
            <w:r>
              <w:rPr>
                <w:rFonts w:ascii="Aptos Narrow" w:hAnsi="Aptos Narrow"/>
                <w:color w:val="000000"/>
              </w:rPr>
              <w:t xml:space="preserve">3 settimane: 6 ore a settimana </w:t>
            </w:r>
          </w:p>
        </w:tc>
      </w:tr>
      <w:tr w:rsidR="00DE7653" w14:paraId="0977C36C" w14:textId="77777777" w:rsidTr="003945A1">
        <w:trPr>
          <w:trHeight w:val="320"/>
        </w:trPr>
        <w:tc>
          <w:tcPr>
            <w:tcW w:w="3821" w:type="dxa"/>
            <w:tcBorders>
              <w:top w:val="nil"/>
              <w:left w:val="single" w:sz="4" w:space="0" w:color="auto"/>
              <w:bottom w:val="single" w:sz="4" w:space="0" w:color="auto"/>
              <w:right w:val="single" w:sz="4" w:space="0" w:color="auto"/>
            </w:tcBorders>
            <w:noWrap/>
            <w:hideMark/>
          </w:tcPr>
          <w:p w14:paraId="226DA506" w14:textId="77777777" w:rsidR="00DE7653" w:rsidRDefault="00DE7653">
            <w:pPr>
              <w:rPr>
                <w:rFonts w:ascii="Aptos Narrow" w:hAnsi="Aptos Narrow"/>
                <w:color w:val="000000"/>
              </w:rPr>
            </w:pPr>
            <w:r>
              <w:rPr>
                <w:rFonts w:ascii="Aptos Narrow" w:hAnsi="Aptos Narrow"/>
                <w:color w:val="000000"/>
              </w:rPr>
              <w:t>Note</w:t>
            </w:r>
          </w:p>
        </w:tc>
        <w:tc>
          <w:tcPr>
            <w:tcW w:w="7479" w:type="dxa"/>
            <w:tcBorders>
              <w:top w:val="nil"/>
              <w:left w:val="nil"/>
              <w:bottom w:val="single" w:sz="4" w:space="0" w:color="auto"/>
              <w:right w:val="single" w:sz="4" w:space="0" w:color="auto"/>
            </w:tcBorders>
            <w:noWrap/>
            <w:hideMark/>
          </w:tcPr>
          <w:p w14:paraId="63608915" w14:textId="77777777" w:rsidR="00DE7653" w:rsidRDefault="00DE7653">
            <w:pPr>
              <w:rPr>
                <w:rFonts w:ascii="Aptos Narrow" w:hAnsi="Aptos Narrow"/>
                <w:color w:val="000000"/>
              </w:rPr>
            </w:pPr>
            <w:r>
              <w:rPr>
                <w:rFonts w:ascii="Aptos Narrow" w:hAnsi="Aptos Narrow"/>
                <w:color w:val="000000"/>
              </w:rPr>
              <w:t> </w:t>
            </w:r>
          </w:p>
        </w:tc>
      </w:tr>
    </w:tbl>
    <w:p w14:paraId="6272E75D" w14:textId="7E658CBD" w:rsidR="00DE7653" w:rsidRDefault="00DE7653"/>
    <w:p w14:paraId="18D52ECA" w14:textId="77777777" w:rsidR="00DE7653" w:rsidRDefault="00DE7653">
      <w:pPr>
        <w:spacing w:after="200" w:line="252" w:lineRule="auto"/>
      </w:pPr>
      <w:r>
        <w:br w:type="page"/>
      </w:r>
    </w:p>
    <w:tbl>
      <w:tblPr>
        <w:tblpPr w:leftFromText="141" w:rightFromText="141" w:horzAnchor="margin" w:tblpXSpec="center" w:tblpY="-552"/>
        <w:tblW w:w="1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55"/>
        <w:gridCol w:w="7645"/>
      </w:tblGrid>
      <w:tr w:rsidR="003945A1" w14:paraId="1C756AA2" w14:textId="77777777" w:rsidTr="003945A1">
        <w:trPr>
          <w:trHeight w:val="320"/>
        </w:trPr>
        <w:tc>
          <w:tcPr>
            <w:tcW w:w="3655" w:type="dxa"/>
            <w:noWrap/>
            <w:hideMark/>
          </w:tcPr>
          <w:p w14:paraId="033BC46B" w14:textId="77777777" w:rsidR="003945A1" w:rsidRDefault="003945A1" w:rsidP="003945A1">
            <w:pPr>
              <w:rPr>
                <w:rFonts w:ascii="Aptos Narrow" w:hAnsi="Aptos Narrow"/>
                <w:color w:val="000000"/>
              </w:rPr>
            </w:pPr>
            <w:r>
              <w:rPr>
                <w:rFonts w:ascii="Aptos Narrow" w:hAnsi="Aptos Narrow"/>
                <w:color w:val="000000"/>
              </w:rPr>
              <w:lastRenderedPageBreak/>
              <w:t>Università</w:t>
            </w:r>
          </w:p>
        </w:tc>
        <w:tc>
          <w:tcPr>
            <w:tcW w:w="7645" w:type="dxa"/>
            <w:noWrap/>
            <w:hideMark/>
          </w:tcPr>
          <w:p w14:paraId="26EAE58F" w14:textId="58256650" w:rsidR="003945A1" w:rsidRDefault="003945A1" w:rsidP="003945A1">
            <w:pPr>
              <w:rPr>
                <w:rFonts w:ascii="Aptos Narrow" w:hAnsi="Aptos Narrow"/>
                <w:color w:val="000000"/>
              </w:rPr>
            </w:pPr>
            <w:r w:rsidRPr="006772CC">
              <w:rPr>
                <w:rFonts w:ascii="Aptos Narrow" w:hAnsi="Aptos Narrow"/>
                <w:color w:val="80340D" w:themeColor="accent2" w:themeShade="80"/>
              </w:rPr>
              <w:t>Sapienza</w:t>
            </w:r>
            <w:r>
              <w:rPr>
                <w:rFonts w:ascii="Aptos Narrow" w:hAnsi="Aptos Narrow"/>
                <w:color w:val="80340D" w:themeColor="accent2" w:themeShade="80"/>
              </w:rPr>
              <w:t xml:space="preserve"> Università di Roma</w:t>
            </w:r>
            <w:r w:rsidRPr="006772CC">
              <w:rPr>
                <w:rFonts w:ascii="Aptos Narrow" w:hAnsi="Aptos Narrow"/>
                <w:color w:val="80340D" w:themeColor="accent2" w:themeShade="80"/>
              </w:rPr>
              <w:t>, Dip. MEMOTEF Facoltà di Economia</w:t>
            </w:r>
          </w:p>
        </w:tc>
      </w:tr>
      <w:tr w:rsidR="00DE7653" w14:paraId="006E2DA9" w14:textId="77777777" w:rsidTr="003945A1">
        <w:trPr>
          <w:trHeight w:val="320"/>
        </w:trPr>
        <w:tc>
          <w:tcPr>
            <w:tcW w:w="3655" w:type="dxa"/>
            <w:noWrap/>
            <w:hideMark/>
          </w:tcPr>
          <w:p w14:paraId="5F887E80" w14:textId="77777777" w:rsidR="00DE7653" w:rsidRDefault="00DE7653" w:rsidP="003945A1">
            <w:pPr>
              <w:rPr>
                <w:rFonts w:ascii="Aptos Narrow" w:hAnsi="Aptos Narrow"/>
                <w:color w:val="000000"/>
              </w:rPr>
            </w:pPr>
            <w:r>
              <w:rPr>
                <w:rFonts w:ascii="Aptos Narrow" w:hAnsi="Aptos Narrow"/>
                <w:color w:val="000000"/>
              </w:rPr>
              <w:t xml:space="preserve">Denominazione dottorato </w:t>
            </w:r>
          </w:p>
        </w:tc>
        <w:tc>
          <w:tcPr>
            <w:tcW w:w="7645" w:type="dxa"/>
            <w:noWrap/>
            <w:hideMark/>
          </w:tcPr>
          <w:p w14:paraId="1269D071" w14:textId="77777777" w:rsidR="00DE7653" w:rsidRDefault="00DE7653" w:rsidP="003945A1">
            <w:pPr>
              <w:rPr>
                <w:rFonts w:ascii="Aptos Narrow" w:hAnsi="Aptos Narrow"/>
                <w:color w:val="000000"/>
              </w:rPr>
            </w:pPr>
            <w:r>
              <w:rPr>
                <w:rFonts w:ascii="Aptos Narrow" w:hAnsi="Aptos Narrow"/>
                <w:color w:val="000000"/>
              </w:rPr>
              <w:t>Modelli per l'Economia, il Territorio e la Finanza</w:t>
            </w:r>
          </w:p>
        </w:tc>
      </w:tr>
      <w:tr w:rsidR="00DE7653" w14:paraId="12B25E90" w14:textId="77777777" w:rsidTr="003945A1">
        <w:trPr>
          <w:trHeight w:val="320"/>
        </w:trPr>
        <w:tc>
          <w:tcPr>
            <w:tcW w:w="3655" w:type="dxa"/>
            <w:noWrap/>
            <w:hideMark/>
          </w:tcPr>
          <w:p w14:paraId="1DDA5F20" w14:textId="77777777" w:rsidR="00DE7653" w:rsidRDefault="00DE7653" w:rsidP="003945A1">
            <w:pPr>
              <w:rPr>
                <w:rFonts w:ascii="Aptos Narrow" w:hAnsi="Aptos Narrow"/>
                <w:color w:val="000000"/>
              </w:rPr>
            </w:pPr>
            <w:r>
              <w:rPr>
                <w:rFonts w:ascii="Aptos Narrow" w:hAnsi="Aptos Narrow"/>
                <w:color w:val="000000"/>
              </w:rPr>
              <w:t>Denominazione corso</w:t>
            </w:r>
          </w:p>
        </w:tc>
        <w:tc>
          <w:tcPr>
            <w:tcW w:w="7645" w:type="dxa"/>
            <w:shd w:val="clear" w:color="auto" w:fill="F6C5AC" w:themeFill="accent2" w:themeFillTint="66"/>
            <w:noWrap/>
            <w:hideMark/>
          </w:tcPr>
          <w:p w14:paraId="5D8000FA" w14:textId="77777777" w:rsidR="00DE7653" w:rsidRPr="0071137B" w:rsidRDefault="00DE7653" w:rsidP="003945A1">
            <w:pPr>
              <w:rPr>
                <w:rFonts w:asciiTheme="minorHAnsi" w:hAnsiTheme="minorHAnsi"/>
                <w:b/>
                <w:bCs/>
                <w:color w:val="000000"/>
              </w:rPr>
            </w:pPr>
            <w:bookmarkStart w:id="112" w:name="ProgPython"/>
            <w:r w:rsidRPr="0071137B">
              <w:rPr>
                <w:rFonts w:asciiTheme="minorHAnsi" w:hAnsiTheme="minorHAnsi"/>
                <w:b/>
                <w:bCs/>
                <w:color w:val="000000"/>
              </w:rPr>
              <w:t>Programming with Python</w:t>
            </w:r>
            <w:bookmarkEnd w:id="112"/>
          </w:p>
        </w:tc>
      </w:tr>
      <w:tr w:rsidR="00DE7653" w14:paraId="44E72976" w14:textId="77777777" w:rsidTr="003945A1">
        <w:trPr>
          <w:trHeight w:val="320"/>
        </w:trPr>
        <w:tc>
          <w:tcPr>
            <w:tcW w:w="3655" w:type="dxa"/>
            <w:noWrap/>
            <w:hideMark/>
          </w:tcPr>
          <w:p w14:paraId="5FE26D1D" w14:textId="53C61B56" w:rsidR="00DE7653" w:rsidRDefault="00DE7653" w:rsidP="003945A1">
            <w:pPr>
              <w:rPr>
                <w:rFonts w:ascii="Aptos Narrow" w:hAnsi="Aptos Narrow"/>
                <w:color w:val="000000"/>
              </w:rPr>
            </w:pPr>
            <w:r>
              <w:rPr>
                <w:rFonts w:ascii="Aptos Narrow" w:hAnsi="Aptos Narrow"/>
                <w:color w:val="000000"/>
              </w:rPr>
              <w:t>Referente</w:t>
            </w:r>
          </w:p>
        </w:tc>
        <w:tc>
          <w:tcPr>
            <w:tcW w:w="7645" w:type="dxa"/>
            <w:noWrap/>
            <w:hideMark/>
          </w:tcPr>
          <w:p w14:paraId="0C80D139" w14:textId="77777777" w:rsidR="00DE7653" w:rsidRDefault="00DE7653" w:rsidP="003945A1">
            <w:pPr>
              <w:rPr>
                <w:rFonts w:ascii="Aptos Narrow" w:hAnsi="Aptos Narrow"/>
                <w:color w:val="000000"/>
              </w:rPr>
            </w:pPr>
            <w:r>
              <w:rPr>
                <w:rFonts w:ascii="Aptos Narrow" w:hAnsi="Aptos Narrow"/>
                <w:color w:val="000000"/>
              </w:rPr>
              <w:t xml:space="preserve">docente: Alberto Arcagni; </w:t>
            </w:r>
            <w:proofErr w:type="gramStart"/>
            <w:r>
              <w:rPr>
                <w:rFonts w:ascii="Aptos Narrow" w:hAnsi="Aptos Narrow"/>
                <w:color w:val="000000"/>
              </w:rPr>
              <w:t>Coordinatrice  Claudia</w:t>
            </w:r>
            <w:proofErr w:type="gramEnd"/>
            <w:r>
              <w:rPr>
                <w:rFonts w:ascii="Aptos Narrow" w:hAnsi="Aptos Narrow"/>
                <w:color w:val="000000"/>
              </w:rPr>
              <w:t xml:space="preserve"> Ceci claudia.ceci@uniroma1.it</w:t>
            </w:r>
          </w:p>
        </w:tc>
      </w:tr>
      <w:tr w:rsidR="00DE7653" w14:paraId="484F96DB" w14:textId="77777777" w:rsidTr="003945A1">
        <w:trPr>
          <w:trHeight w:val="320"/>
        </w:trPr>
        <w:tc>
          <w:tcPr>
            <w:tcW w:w="3655" w:type="dxa"/>
            <w:noWrap/>
            <w:hideMark/>
          </w:tcPr>
          <w:p w14:paraId="732E5EB8" w14:textId="77777777" w:rsidR="00DE7653" w:rsidRDefault="00DE7653" w:rsidP="003945A1">
            <w:pPr>
              <w:rPr>
                <w:rFonts w:ascii="Aptos Narrow" w:hAnsi="Aptos Narrow"/>
                <w:color w:val="000000"/>
              </w:rPr>
            </w:pPr>
            <w:r>
              <w:rPr>
                <w:rFonts w:ascii="Aptos Narrow" w:hAnsi="Aptos Narrow"/>
                <w:color w:val="000000"/>
              </w:rPr>
              <w:t>Numero di ore approssimativo</w:t>
            </w:r>
          </w:p>
        </w:tc>
        <w:tc>
          <w:tcPr>
            <w:tcW w:w="7645" w:type="dxa"/>
            <w:noWrap/>
            <w:hideMark/>
          </w:tcPr>
          <w:p w14:paraId="54F4A44A" w14:textId="77777777" w:rsidR="00DE7653" w:rsidRDefault="00DE7653" w:rsidP="003945A1">
            <w:pPr>
              <w:rPr>
                <w:rFonts w:ascii="Aptos Narrow" w:hAnsi="Aptos Narrow"/>
                <w:color w:val="000000"/>
              </w:rPr>
            </w:pPr>
            <w:r>
              <w:rPr>
                <w:rFonts w:ascii="Aptos Narrow" w:hAnsi="Aptos Narrow"/>
                <w:color w:val="000000"/>
              </w:rPr>
              <w:t>18</w:t>
            </w:r>
          </w:p>
        </w:tc>
      </w:tr>
      <w:tr w:rsidR="00DE7653" w14:paraId="0E0A2C49" w14:textId="77777777" w:rsidTr="003945A1">
        <w:trPr>
          <w:trHeight w:val="320"/>
        </w:trPr>
        <w:tc>
          <w:tcPr>
            <w:tcW w:w="3655" w:type="dxa"/>
            <w:noWrap/>
            <w:hideMark/>
          </w:tcPr>
          <w:p w14:paraId="305B1F95" w14:textId="58446407" w:rsidR="00DE7653" w:rsidRDefault="00DE7653" w:rsidP="003945A1">
            <w:pPr>
              <w:rPr>
                <w:rFonts w:ascii="Aptos Narrow" w:hAnsi="Aptos Narrow"/>
                <w:color w:val="000000"/>
              </w:rPr>
            </w:pPr>
            <w:r>
              <w:rPr>
                <w:rFonts w:ascii="Aptos Narrow" w:hAnsi="Aptos Narrow"/>
                <w:color w:val="000000"/>
              </w:rPr>
              <w:t>Fru</w:t>
            </w:r>
            <w:r w:rsidR="00FD1BA3">
              <w:rPr>
                <w:rFonts w:ascii="Aptos Narrow" w:hAnsi="Aptos Narrow"/>
                <w:color w:val="000000"/>
              </w:rPr>
              <w:t>i</w:t>
            </w:r>
            <w:r>
              <w:rPr>
                <w:rFonts w:ascii="Aptos Narrow" w:hAnsi="Aptos Narrow"/>
                <w:color w:val="000000"/>
              </w:rPr>
              <w:t>zione online</w:t>
            </w:r>
          </w:p>
        </w:tc>
        <w:tc>
          <w:tcPr>
            <w:tcW w:w="7645" w:type="dxa"/>
            <w:noWrap/>
            <w:hideMark/>
          </w:tcPr>
          <w:p w14:paraId="32D770AB" w14:textId="2FE1BEC3" w:rsidR="00DE7653" w:rsidRDefault="00FD1BA3" w:rsidP="003945A1">
            <w:pPr>
              <w:rPr>
                <w:rFonts w:ascii="Aptos Narrow" w:hAnsi="Aptos Narrow"/>
                <w:color w:val="000000"/>
              </w:rPr>
            </w:pPr>
            <w:r>
              <w:rPr>
                <w:rFonts w:ascii="Aptos Narrow" w:hAnsi="Aptos Narrow"/>
                <w:color w:val="000000"/>
              </w:rPr>
              <w:t>S</w:t>
            </w:r>
            <w:r w:rsidR="00DE7653">
              <w:rPr>
                <w:rFonts w:ascii="Aptos Narrow" w:hAnsi="Aptos Narrow"/>
                <w:color w:val="000000"/>
              </w:rPr>
              <w:t>i</w:t>
            </w:r>
          </w:p>
        </w:tc>
      </w:tr>
      <w:tr w:rsidR="00DE7653" w14:paraId="1127F3B2" w14:textId="77777777" w:rsidTr="003945A1">
        <w:trPr>
          <w:trHeight w:val="320"/>
        </w:trPr>
        <w:tc>
          <w:tcPr>
            <w:tcW w:w="3655" w:type="dxa"/>
            <w:noWrap/>
            <w:hideMark/>
          </w:tcPr>
          <w:p w14:paraId="3751B008" w14:textId="20E88FD5" w:rsidR="00DE7653" w:rsidRDefault="00DE7653" w:rsidP="003945A1">
            <w:pPr>
              <w:rPr>
                <w:rFonts w:ascii="Aptos Narrow" w:hAnsi="Aptos Narrow"/>
                <w:color w:val="000000"/>
              </w:rPr>
            </w:pPr>
            <w:r>
              <w:rPr>
                <w:rFonts w:ascii="Aptos Narrow" w:hAnsi="Aptos Narrow"/>
                <w:color w:val="000000"/>
              </w:rPr>
              <w:t xml:space="preserve">Fruizione in presenza </w:t>
            </w:r>
          </w:p>
        </w:tc>
        <w:tc>
          <w:tcPr>
            <w:tcW w:w="7645" w:type="dxa"/>
            <w:noWrap/>
            <w:hideMark/>
          </w:tcPr>
          <w:p w14:paraId="53DAEFA2" w14:textId="3C0CD7F8" w:rsidR="00DE7653" w:rsidRDefault="00FD1BA3" w:rsidP="003945A1">
            <w:pPr>
              <w:rPr>
                <w:rFonts w:ascii="Aptos Narrow" w:hAnsi="Aptos Narrow"/>
                <w:color w:val="000000"/>
              </w:rPr>
            </w:pPr>
            <w:r>
              <w:rPr>
                <w:rFonts w:ascii="Aptos Narrow" w:hAnsi="Aptos Narrow"/>
                <w:color w:val="000000"/>
              </w:rPr>
              <w:t>S</w:t>
            </w:r>
            <w:r w:rsidR="00DE7653">
              <w:rPr>
                <w:rFonts w:ascii="Aptos Narrow" w:hAnsi="Aptos Narrow"/>
                <w:color w:val="000000"/>
              </w:rPr>
              <w:t>i</w:t>
            </w:r>
          </w:p>
        </w:tc>
      </w:tr>
      <w:tr w:rsidR="00DE7653" w14:paraId="093A4610" w14:textId="77777777" w:rsidTr="003945A1">
        <w:trPr>
          <w:trHeight w:val="320"/>
        </w:trPr>
        <w:tc>
          <w:tcPr>
            <w:tcW w:w="3655" w:type="dxa"/>
            <w:noWrap/>
            <w:hideMark/>
          </w:tcPr>
          <w:p w14:paraId="44BC9EF9" w14:textId="77777777" w:rsidR="00DE7653" w:rsidRDefault="00DE7653" w:rsidP="003945A1">
            <w:pPr>
              <w:rPr>
                <w:rFonts w:ascii="Aptos Narrow" w:hAnsi="Aptos Narrow"/>
                <w:color w:val="000000"/>
              </w:rPr>
            </w:pPr>
            <w:r>
              <w:rPr>
                <w:rFonts w:ascii="Aptos Narrow" w:hAnsi="Aptos Narrow"/>
                <w:color w:val="000000"/>
              </w:rPr>
              <w:t>Programma di massima</w:t>
            </w:r>
          </w:p>
        </w:tc>
        <w:tc>
          <w:tcPr>
            <w:tcW w:w="7645" w:type="dxa"/>
            <w:noWrap/>
            <w:hideMark/>
          </w:tcPr>
          <w:p w14:paraId="132B8FD9" w14:textId="68D5D9D5" w:rsidR="00DE7653" w:rsidRDefault="00DE7653" w:rsidP="003945A1">
            <w:pPr>
              <w:rPr>
                <w:rFonts w:ascii="Aptos Narrow" w:hAnsi="Aptos Narrow"/>
                <w:color w:val="000000"/>
              </w:rPr>
            </w:pPr>
            <w:r w:rsidRPr="0071137B">
              <w:rPr>
                <w:rFonts w:ascii="Aptos Narrow" w:hAnsi="Aptos Narrow"/>
                <w:color w:val="000000"/>
                <w:lang w:val="en-US"/>
              </w:rPr>
              <w:t xml:space="preserve">Basics: Python basics, imperative and procedural programming, data structures, </w:t>
            </w:r>
            <w:proofErr w:type="gramStart"/>
            <w:r w:rsidRPr="0071137B">
              <w:rPr>
                <w:rFonts w:ascii="Aptos Narrow" w:hAnsi="Aptos Narrow"/>
                <w:color w:val="000000"/>
                <w:lang w:val="en-US"/>
              </w:rPr>
              <w:t>object oriented</w:t>
            </w:r>
            <w:proofErr w:type="gramEnd"/>
            <w:r w:rsidRPr="0071137B">
              <w:rPr>
                <w:rFonts w:ascii="Aptos Narrow" w:hAnsi="Aptos Narrow"/>
                <w:color w:val="000000"/>
                <w:lang w:val="en-US"/>
              </w:rPr>
              <w:t xml:space="preserve"> programming. Main packages: </w:t>
            </w:r>
            <w:proofErr w:type="spellStart"/>
            <w:r w:rsidRPr="0071137B">
              <w:rPr>
                <w:rFonts w:ascii="Aptos Narrow" w:hAnsi="Aptos Narrow"/>
                <w:color w:val="000000"/>
                <w:lang w:val="en-US"/>
              </w:rPr>
              <w:t>numpy</w:t>
            </w:r>
            <w:proofErr w:type="spellEnd"/>
            <w:r w:rsidRPr="0071137B">
              <w:rPr>
                <w:rFonts w:ascii="Aptos Narrow" w:hAnsi="Aptos Narrow"/>
                <w:color w:val="000000"/>
                <w:lang w:val="en-US"/>
              </w:rPr>
              <w:t xml:space="preserve">: mathematics, </w:t>
            </w:r>
            <w:proofErr w:type="spellStart"/>
            <w:r w:rsidRPr="0071137B">
              <w:rPr>
                <w:rFonts w:ascii="Aptos Narrow" w:hAnsi="Aptos Narrow"/>
                <w:color w:val="000000"/>
                <w:lang w:val="en-US"/>
              </w:rPr>
              <w:t>scipy</w:t>
            </w:r>
            <w:proofErr w:type="spellEnd"/>
            <w:r w:rsidRPr="0071137B">
              <w:rPr>
                <w:rFonts w:ascii="Aptos Narrow" w:hAnsi="Aptos Narrow"/>
                <w:color w:val="000000"/>
                <w:lang w:val="en-US"/>
              </w:rPr>
              <w:t>: numerical computation et al., pandas: data analysis. sqlite3: databases and data manipulation, declarative programming, matplotlib: basic graphical</w:t>
            </w:r>
            <w:r w:rsidR="00FD1BA3" w:rsidRPr="0071137B">
              <w:rPr>
                <w:rFonts w:ascii="Aptos Narrow" w:hAnsi="Aptos Narrow"/>
                <w:color w:val="000000"/>
                <w:lang w:val="en-US"/>
              </w:rPr>
              <w:t xml:space="preserve"> </w:t>
            </w:r>
            <w:r w:rsidRPr="0071137B">
              <w:rPr>
                <w:rFonts w:ascii="Aptos Narrow" w:hAnsi="Aptos Narrow"/>
                <w:color w:val="000000"/>
                <w:lang w:val="en-US"/>
              </w:rPr>
              <w:t>representation, seaborn: beautiful graphics.</w:t>
            </w:r>
            <w:r w:rsidR="006772CC" w:rsidRPr="0071137B">
              <w:rPr>
                <w:rFonts w:ascii="Aptos Narrow" w:hAnsi="Aptos Narrow"/>
                <w:color w:val="000000"/>
                <w:lang w:val="en-US"/>
              </w:rPr>
              <w:t xml:space="preserve"> </w:t>
            </w:r>
            <w:proofErr w:type="spellStart"/>
            <w:r>
              <w:rPr>
                <w:rFonts w:ascii="Aptos Narrow" w:hAnsi="Aptos Narrow"/>
                <w:color w:val="000000"/>
              </w:rPr>
              <w:t>Algorithms</w:t>
            </w:r>
            <w:proofErr w:type="spellEnd"/>
            <w:r>
              <w:rPr>
                <w:rFonts w:ascii="Aptos Narrow" w:hAnsi="Aptos Narrow"/>
                <w:color w:val="000000"/>
              </w:rPr>
              <w:t>:</w:t>
            </w:r>
            <w:r w:rsidR="006772CC">
              <w:rPr>
                <w:rFonts w:ascii="Aptos Narrow" w:hAnsi="Aptos Narrow"/>
                <w:color w:val="000000"/>
              </w:rPr>
              <w:t xml:space="preserve"> </w:t>
            </w:r>
            <w:proofErr w:type="spellStart"/>
            <w:r>
              <w:rPr>
                <w:rFonts w:ascii="Aptos Narrow" w:hAnsi="Aptos Narrow"/>
                <w:color w:val="000000"/>
              </w:rPr>
              <w:t>simulations</w:t>
            </w:r>
            <w:proofErr w:type="spellEnd"/>
            <w:r>
              <w:rPr>
                <w:rFonts w:ascii="Aptos Narrow" w:hAnsi="Aptos Narrow"/>
                <w:color w:val="000000"/>
              </w:rPr>
              <w:t xml:space="preserve">, </w:t>
            </w:r>
            <w:proofErr w:type="spellStart"/>
            <w:r>
              <w:rPr>
                <w:rFonts w:ascii="Aptos Narrow" w:hAnsi="Aptos Narrow"/>
                <w:color w:val="000000"/>
              </w:rPr>
              <w:t>optimization</w:t>
            </w:r>
            <w:proofErr w:type="spellEnd"/>
            <w:r>
              <w:rPr>
                <w:rFonts w:ascii="Aptos Narrow" w:hAnsi="Aptos Narrow"/>
                <w:color w:val="000000"/>
              </w:rPr>
              <w:t xml:space="preserve">, solving </w:t>
            </w:r>
            <w:proofErr w:type="spellStart"/>
            <w:r>
              <w:rPr>
                <w:rFonts w:ascii="Aptos Narrow" w:hAnsi="Aptos Narrow"/>
                <w:color w:val="000000"/>
              </w:rPr>
              <w:t>equations</w:t>
            </w:r>
            <w:proofErr w:type="spellEnd"/>
            <w:r>
              <w:rPr>
                <w:rFonts w:ascii="Aptos Narrow" w:hAnsi="Aptos Narrow"/>
                <w:color w:val="000000"/>
              </w:rPr>
              <w:t xml:space="preserve">, </w:t>
            </w:r>
            <w:proofErr w:type="spellStart"/>
            <w:r>
              <w:rPr>
                <w:rFonts w:ascii="Aptos Narrow" w:hAnsi="Aptos Narrow"/>
                <w:color w:val="000000"/>
              </w:rPr>
              <w:t>numerical</w:t>
            </w:r>
            <w:proofErr w:type="spellEnd"/>
            <w:r>
              <w:rPr>
                <w:rFonts w:ascii="Aptos Narrow" w:hAnsi="Aptos Narrow"/>
                <w:color w:val="000000"/>
              </w:rPr>
              <w:t xml:space="preserve"> </w:t>
            </w:r>
            <w:proofErr w:type="spellStart"/>
            <w:r>
              <w:rPr>
                <w:rFonts w:ascii="Aptos Narrow" w:hAnsi="Aptos Narrow"/>
                <w:color w:val="000000"/>
              </w:rPr>
              <w:t>integration</w:t>
            </w:r>
            <w:proofErr w:type="spellEnd"/>
            <w:r>
              <w:rPr>
                <w:rFonts w:ascii="Aptos Narrow" w:hAnsi="Aptos Narrow"/>
                <w:color w:val="000000"/>
              </w:rPr>
              <w:t>.</w:t>
            </w:r>
          </w:p>
        </w:tc>
      </w:tr>
      <w:tr w:rsidR="00DE7653" w14:paraId="75AEA487" w14:textId="77777777" w:rsidTr="003945A1">
        <w:trPr>
          <w:trHeight w:val="320"/>
        </w:trPr>
        <w:tc>
          <w:tcPr>
            <w:tcW w:w="3655" w:type="dxa"/>
            <w:noWrap/>
            <w:hideMark/>
          </w:tcPr>
          <w:p w14:paraId="1B9E7934" w14:textId="77777777" w:rsidR="00DE7653" w:rsidRDefault="00DE7653" w:rsidP="003945A1">
            <w:pPr>
              <w:rPr>
                <w:rFonts w:ascii="Aptos Narrow" w:hAnsi="Aptos Narrow"/>
                <w:color w:val="000000"/>
              </w:rPr>
            </w:pPr>
            <w:proofErr w:type="spellStart"/>
            <w:r>
              <w:rPr>
                <w:rFonts w:ascii="Aptos Narrow" w:hAnsi="Aptos Narrow"/>
                <w:color w:val="000000"/>
              </w:rPr>
              <w:t>Syllabus</w:t>
            </w:r>
            <w:proofErr w:type="spellEnd"/>
          </w:p>
        </w:tc>
        <w:tc>
          <w:tcPr>
            <w:tcW w:w="7645" w:type="dxa"/>
            <w:noWrap/>
            <w:hideMark/>
          </w:tcPr>
          <w:p w14:paraId="299C8BDF" w14:textId="77777777" w:rsidR="00DE7653" w:rsidRDefault="00DE7653" w:rsidP="003945A1">
            <w:pPr>
              <w:rPr>
                <w:rFonts w:ascii="Aptos Narrow" w:hAnsi="Aptos Narrow"/>
                <w:color w:val="000000"/>
              </w:rPr>
            </w:pPr>
            <w:r>
              <w:rPr>
                <w:rFonts w:ascii="Aptos Narrow" w:hAnsi="Aptos Narrow"/>
                <w:color w:val="000000"/>
              </w:rPr>
              <w:t> </w:t>
            </w:r>
          </w:p>
        </w:tc>
      </w:tr>
      <w:tr w:rsidR="00DE7653" w14:paraId="6DAC6A19" w14:textId="77777777" w:rsidTr="003945A1">
        <w:trPr>
          <w:trHeight w:val="320"/>
        </w:trPr>
        <w:tc>
          <w:tcPr>
            <w:tcW w:w="3655" w:type="dxa"/>
            <w:noWrap/>
            <w:hideMark/>
          </w:tcPr>
          <w:p w14:paraId="47EAC9ED" w14:textId="77777777" w:rsidR="00DE7653" w:rsidRDefault="00DE7653" w:rsidP="003945A1">
            <w:pPr>
              <w:rPr>
                <w:rFonts w:ascii="Aptos Narrow" w:hAnsi="Aptos Narrow"/>
                <w:color w:val="000000"/>
              </w:rPr>
            </w:pPr>
            <w:r>
              <w:rPr>
                <w:rFonts w:ascii="Aptos Narrow" w:hAnsi="Aptos Narrow"/>
                <w:color w:val="000000"/>
              </w:rPr>
              <w:t>Periodo di erogazione</w:t>
            </w:r>
          </w:p>
        </w:tc>
        <w:tc>
          <w:tcPr>
            <w:tcW w:w="7645" w:type="dxa"/>
            <w:noWrap/>
            <w:hideMark/>
          </w:tcPr>
          <w:p w14:paraId="15515EBE" w14:textId="77777777" w:rsidR="00DE7653" w:rsidRDefault="00DE7653" w:rsidP="003945A1">
            <w:pPr>
              <w:rPr>
                <w:rFonts w:ascii="Aptos Narrow" w:hAnsi="Aptos Narrow"/>
                <w:color w:val="000000"/>
              </w:rPr>
            </w:pPr>
            <w:r>
              <w:rPr>
                <w:rFonts w:ascii="Aptos Narrow" w:hAnsi="Aptos Narrow"/>
                <w:color w:val="000000"/>
              </w:rPr>
              <w:t>mese di novembre, 2026</w:t>
            </w:r>
          </w:p>
        </w:tc>
      </w:tr>
      <w:tr w:rsidR="00DE7653" w14:paraId="296867D8" w14:textId="77777777" w:rsidTr="003945A1">
        <w:trPr>
          <w:trHeight w:val="320"/>
        </w:trPr>
        <w:tc>
          <w:tcPr>
            <w:tcW w:w="3655" w:type="dxa"/>
            <w:noWrap/>
            <w:hideMark/>
          </w:tcPr>
          <w:p w14:paraId="0A6F4170" w14:textId="55E22F1F" w:rsidR="00DE7653" w:rsidRDefault="00DE7653" w:rsidP="003945A1">
            <w:pPr>
              <w:rPr>
                <w:rFonts w:ascii="Aptos Narrow" w:hAnsi="Aptos Narrow"/>
                <w:color w:val="000000"/>
              </w:rPr>
            </w:pPr>
            <w:r>
              <w:rPr>
                <w:rFonts w:ascii="Aptos Narrow" w:hAnsi="Aptos Narrow"/>
                <w:color w:val="000000"/>
              </w:rPr>
              <w:t>Intensivo o meno</w:t>
            </w:r>
          </w:p>
        </w:tc>
        <w:tc>
          <w:tcPr>
            <w:tcW w:w="7645" w:type="dxa"/>
            <w:noWrap/>
            <w:hideMark/>
          </w:tcPr>
          <w:p w14:paraId="692E1F01" w14:textId="77777777" w:rsidR="00DE7653" w:rsidRDefault="00DE7653" w:rsidP="003945A1">
            <w:pPr>
              <w:rPr>
                <w:rFonts w:ascii="Aptos Narrow" w:hAnsi="Aptos Narrow"/>
                <w:color w:val="000000"/>
              </w:rPr>
            </w:pPr>
            <w:r>
              <w:rPr>
                <w:rFonts w:ascii="Aptos Narrow" w:hAnsi="Aptos Narrow"/>
                <w:color w:val="000000"/>
              </w:rPr>
              <w:t>2 settimane: 9 ore a settimana</w:t>
            </w:r>
          </w:p>
        </w:tc>
      </w:tr>
      <w:tr w:rsidR="00DE7653" w14:paraId="3A585EC5" w14:textId="77777777" w:rsidTr="003945A1">
        <w:trPr>
          <w:trHeight w:val="320"/>
        </w:trPr>
        <w:tc>
          <w:tcPr>
            <w:tcW w:w="3655" w:type="dxa"/>
            <w:noWrap/>
            <w:hideMark/>
          </w:tcPr>
          <w:p w14:paraId="25649453" w14:textId="77777777" w:rsidR="00DE7653" w:rsidRDefault="00DE7653" w:rsidP="003945A1">
            <w:pPr>
              <w:rPr>
                <w:rFonts w:ascii="Aptos Narrow" w:hAnsi="Aptos Narrow"/>
                <w:color w:val="000000"/>
              </w:rPr>
            </w:pPr>
            <w:r>
              <w:rPr>
                <w:rFonts w:ascii="Aptos Narrow" w:hAnsi="Aptos Narrow"/>
                <w:color w:val="000000"/>
              </w:rPr>
              <w:t>Note</w:t>
            </w:r>
          </w:p>
        </w:tc>
        <w:tc>
          <w:tcPr>
            <w:tcW w:w="7645" w:type="dxa"/>
            <w:noWrap/>
            <w:hideMark/>
          </w:tcPr>
          <w:p w14:paraId="1E9AF93D" w14:textId="77777777" w:rsidR="00DE7653" w:rsidRDefault="00DE7653" w:rsidP="003945A1">
            <w:pPr>
              <w:rPr>
                <w:rFonts w:ascii="Aptos Narrow" w:hAnsi="Aptos Narrow"/>
                <w:color w:val="000000"/>
              </w:rPr>
            </w:pPr>
            <w:r>
              <w:rPr>
                <w:rFonts w:ascii="Aptos Narrow" w:hAnsi="Aptos Narrow"/>
                <w:color w:val="000000"/>
              </w:rPr>
              <w:t> </w:t>
            </w:r>
          </w:p>
        </w:tc>
      </w:tr>
    </w:tbl>
    <w:p w14:paraId="1E0D46E5" w14:textId="261C7AE5" w:rsidR="00DE7653" w:rsidRDefault="00DE7653"/>
    <w:p w14:paraId="2DA36701" w14:textId="77777777" w:rsidR="00DE7653" w:rsidRDefault="00DE7653">
      <w:pPr>
        <w:spacing w:after="200" w:line="252" w:lineRule="auto"/>
      </w:pPr>
      <w:r>
        <w:br w:type="page"/>
      </w:r>
    </w:p>
    <w:tbl>
      <w:tblPr>
        <w:tblpPr w:leftFromText="141" w:rightFromText="141" w:horzAnchor="margin" w:tblpXSpec="center" w:tblpY="-369"/>
        <w:tblW w:w="1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1"/>
        <w:gridCol w:w="7479"/>
      </w:tblGrid>
      <w:tr w:rsidR="003945A1" w14:paraId="3DB7D1E5" w14:textId="77777777" w:rsidTr="003945A1">
        <w:trPr>
          <w:trHeight w:val="320"/>
        </w:trPr>
        <w:tc>
          <w:tcPr>
            <w:tcW w:w="3821" w:type="dxa"/>
            <w:noWrap/>
            <w:hideMark/>
          </w:tcPr>
          <w:p w14:paraId="39B9282E" w14:textId="77777777" w:rsidR="003945A1" w:rsidRDefault="003945A1" w:rsidP="003945A1">
            <w:pPr>
              <w:rPr>
                <w:rFonts w:ascii="Aptos Narrow" w:hAnsi="Aptos Narrow"/>
                <w:color w:val="000000"/>
              </w:rPr>
            </w:pPr>
            <w:r>
              <w:rPr>
                <w:rFonts w:ascii="Aptos Narrow" w:hAnsi="Aptos Narrow"/>
                <w:color w:val="000000"/>
              </w:rPr>
              <w:lastRenderedPageBreak/>
              <w:t>Università</w:t>
            </w:r>
          </w:p>
        </w:tc>
        <w:tc>
          <w:tcPr>
            <w:tcW w:w="7479" w:type="dxa"/>
            <w:noWrap/>
            <w:hideMark/>
          </w:tcPr>
          <w:p w14:paraId="0F474F3F" w14:textId="0950811B" w:rsidR="003945A1" w:rsidRDefault="003945A1" w:rsidP="003945A1">
            <w:pPr>
              <w:rPr>
                <w:rFonts w:ascii="Aptos Narrow" w:hAnsi="Aptos Narrow"/>
                <w:color w:val="000000"/>
              </w:rPr>
            </w:pPr>
            <w:r w:rsidRPr="006772CC">
              <w:rPr>
                <w:rFonts w:ascii="Aptos Narrow" w:hAnsi="Aptos Narrow"/>
                <w:color w:val="80340D" w:themeColor="accent2" w:themeShade="80"/>
              </w:rPr>
              <w:t>Sapienza</w:t>
            </w:r>
            <w:r>
              <w:rPr>
                <w:rFonts w:ascii="Aptos Narrow" w:hAnsi="Aptos Narrow"/>
                <w:color w:val="80340D" w:themeColor="accent2" w:themeShade="80"/>
              </w:rPr>
              <w:t xml:space="preserve"> Università di Roma</w:t>
            </w:r>
            <w:r w:rsidRPr="006772CC">
              <w:rPr>
                <w:rFonts w:ascii="Aptos Narrow" w:hAnsi="Aptos Narrow"/>
                <w:color w:val="80340D" w:themeColor="accent2" w:themeShade="80"/>
              </w:rPr>
              <w:t>, Dip. MEMOTEF Facoltà di Economia</w:t>
            </w:r>
          </w:p>
        </w:tc>
      </w:tr>
      <w:tr w:rsidR="003945A1" w14:paraId="17E9399E" w14:textId="77777777" w:rsidTr="003945A1">
        <w:trPr>
          <w:trHeight w:val="320"/>
        </w:trPr>
        <w:tc>
          <w:tcPr>
            <w:tcW w:w="3821" w:type="dxa"/>
            <w:noWrap/>
            <w:hideMark/>
          </w:tcPr>
          <w:p w14:paraId="4FFC05E6" w14:textId="77777777" w:rsidR="003945A1" w:rsidRDefault="003945A1" w:rsidP="003945A1">
            <w:pPr>
              <w:rPr>
                <w:rFonts w:ascii="Aptos Narrow" w:hAnsi="Aptos Narrow"/>
                <w:color w:val="000000"/>
              </w:rPr>
            </w:pPr>
            <w:r>
              <w:rPr>
                <w:rFonts w:ascii="Aptos Narrow" w:hAnsi="Aptos Narrow"/>
                <w:color w:val="000000"/>
              </w:rPr>
              <w:t xml:space="preserve">Denominazione dottorato </w:t>
            </w:r>
          </w:p>
        </w:tc>
        <w:tc>
          <w:tcPr>
            <w:tcW w:w="7479" w:type="dxa"/>
            <w:noWrap/>
            <w:hideMark/>
          </w:tcPr>
          <w:p w14:paraId="127B1BE1" w14:textId="77777777" w:rsidR="003945A1" w:rsidRDefault="003945A1" w:rsidP="003945A1">
            <w:pPr>
              <w:rPr>
                <w:rFonts w:ascii="Aptos Narrow" w:hAnsi="Aptos Narrow"/>
                <w:color w:val="000000"/>
              </w:rPr>
            </w:pPr>
            <w:r>
              <w:rPr>
                <w:rFonts w:ascii="Aptos Narrow" w:hAnsi="Aptos Narrow"/>
                <w:color w:val="000000"/>
              </w:rPr>
              <w:t>Modelli per l'Economia, il Territorio e la Finanza</w:t>
            </w:r>
          </w:p>
        </w:tc>
      </w:tr>
      <w:tr w:rsidR="003945A1" w:rsidRPr="008030D9" w14:paraId="7828D50D" w14:textId="77777777" w:rsidTr="003945A1">
        <w:trPr>
          <w:trHeight w:val="320"/>
        </w:trPr>
        <w:tc>
          <w:tcPr>
            <w:tcW w:w="3821" w:type="dxa"/>
            <w:noWrap/>
            <w:hideMark/>
          </w:tcPr>
          <w:p w14:paraId="695422AF" w14:textId="77777777" w:rsidR="003945A1" w:rsidRDefault="003945A1" w:rsidP="003945A1">
            <w:pPr>
              <w:rPr>
                <w:rFonts w:ascii="Aptos Narrow" w:hAnsi="Aptos Narrow"/>
                <w:color w:val="000000"/>
              </w:rPr>
            </w:pPr>
            <w:r>
              <w:rPr>
                <w:rFonts w:ascii="Aptos Narrow" w:hAnsi="Aptos Narrow"/>
                <w:color w:val="000000"/>
              </w:rPr>
              <w:t>Denominazione corso</w:t>
            </w:r>
          </w:p>
        </w:tc>
        <w:tc>
          <w:tcPr>
            <w:tcW w:w="7479" w:type="dxa"/>
            <w:shd w:val="clear" w:color="auto" w:fill="F6C5AC" w:themeFill="accent2" w:themeFillTint="66"/>
            <w:noWrap/>
            <w:hideMark/>
          </w:tcPr>
          <w:p w14:paraId="5BC38DEE" w14:textId="77777777" w:rsidR="003945A1" w:rsidRPr="0071137B" w:rsidRDefault="003945A1" w:rsidP="003945A1">
            <w:pPr>
              <w:rPr>
                <w:rFonts w:asciiTheme="minorHAnsi" w:hAnsiTheme="minorHAnsi"/>
                <w:b/>
                <w:bCs/>
                <w:color w:val="000000"/>
                <w:lang w:val="en-US"/>
              </w:rPr>
            </w:pPr>
            <w:bookmarkStart w:id="113" w:name="CompPython"/>
            <w:r w:rsidRPr="0071137B">
              <w:rPr>
                <w:rFonts w:asciiTheme="minorHAnsi" w:hAnsiTheme="minorHAnsi"/>
                <w:b/>
                <w:bCs/>
                <w:color w:val="000000"/>
                <w:lang w:val="en-US"/>
              </w:rPr>
              <w:t>Computational Tools for Finance</w:t>
            </w:r>
            <w:r w:rsidRPr="0071137B">
              <w:rPr>
                <w:rFonts w:asciiTheme="minorHAnsi" w:hAnsiTheme="minorHAnsi"/>
                <w:color w:val="000000"/>
                <w:lang w:val="en-US"/>
              </w:rPr>
              <w:t xml:space="preserve"> </w:t>
            </w:r>
            <w:r w:rsidRPr="0071137B">
              <w:rPr>
                <w:rFonts w:asciiTheme="minorHAnsi" w:hAnsiTheme="minorHAnsi"/>
                <w:b/>
                <w:bCs/>
                <w:color w:val="000000"/>
                <w:lang w:val="en-US"/>
              </w:rPr>
              <w:t>with Python</w:t>
            </w:r>
            <w:bookmarkEnd w:id="113"/>
          </w:p>
        </w:tc>
      </w:tr>
      <w:tr w:rsidR="003945A1" w14:paraId="3AD64641" w14:textId="77777777" w:rsidTr="003945A1">
        <w:trPr>
          <w:trHeight w:val="320"/>
        </w:trPr>
        <w:tc>
          <w:tcPr>
            <w:tcW w:w="3821" w:type="dxa"/>
            <w:noWrap/>
            <w:hideMark/>
          </w:tcPr>
          <w:p w14:paraId="51823BA6" w14:textId="2A674DDD" w:rsidR="003945A1" w:rsidRDefault="003945A1" w:rsidP="003945A1">
            <w:pPr>
              <w:rPr>
                <w:rFonts w:ascii="Aptos Narrow" w:hAnsi="Aptos Narrow"/>
                <w:color w:val="000000"/>
              </w:rPr>
            </w:pPr>
            <w:r>
              <w:rPr>
                <w:rFonts w:ascii="Aptos Narrow" w:hAnsi="Aptos Narrow"/>
                <w:color w:val="000000"/>
              </w:rPr>
              <w:t>Referente</w:t>
            </w:r>
          </w:p>
        </w:tc>
        <w:tc>
          <w:tcPr>
            <w:tcW w:w="7479" w:type="dxa"/>
            <w:noWrap/>
            <w:hideMark/>
          </w:tcPr>
          <w:p w14:paraId="0C3726C0" w14:textId="77777777" w:rsidR="003945A1" w:rsidRDefault="003945A1" w:rsidP="003945A1">
            <w:pPr>
              <w:rPr>
                <w:rFonts w:ascii="Aptos Narrow" w:hAnsi="Aptos Narrow"/>
                <w:color w:val="000000"/>
              </w:rPr>
            </w:pPr>
            <w:r>
              <w:rPr>
                <w:rFonts w:ascii="Aptos Narrow" w:hAnsi="Aptos Narrow"/>
                <w:color w:val="000000"/>
              </w:rPr>
              <w:t xml:space="preserve">docente: Antonio Martire; </w:t>
            </w:r>
            <w:proofErr w:type="gramStart"/>
            <w:r>
              <w:rPr>
                <w:rFonts w:ascii="Aptos Narrow" w:hAnsi="Aptos Narrow"/>
                <w:color w:val="000000"/>
              </w:rPr>
              <w:t>Coordinatrice  Claudia</w:t>
            </w:r>
            <w:proofErr w:type="gramEnd"/>
            <w:r>
              <w:rPr>
                <w:rFonts w:ascii="Aptos Narrow" w:hAnsi="Aptos Narrow"/>
                <w:color w:val="000000"/>
              </w:rPr>
              <w:t xml:space="preserve"> Ceci claudia.ceci@uniroma1.it</w:t>
            </w:r>
          </w:p>
        </w:tc>
      </w:tr>
      <w:tr w:rsidR="003945A1" w14:paraId="25EFDD19" w14:textId="77777777" w:rsidTr="003945A1">
        <w:trPr>
          <w:trHeight w:val="320"/>
        </w:trPr>
        <w:tc>
          <w:tcPr>
            <w:tcW w:w="3821" w:type="dxa"/>
            <w:noWrap/>
            <w:hideMark/>
          </w:tcPr>
          <w:p w14:paraId="4951EF6C" w14:textId="77777777" w:rsidR="003945A1" w:rsidRDefault="003945A1" w:rsidP="003945A1">
            <w:pPr>
              <w:rPr>
                <w:rFonts w:ascii="Aptos Narrow" w:hAnsi="Aptos Narrow"/>
                <w:color w:val="000000"/>
              </w:rPr>
            </w:pPr>
            <w:r>
              <w:rPr>
                <w:rFonts w:ascii="Aptos Narrow" w:hAnsi="Aptos Narrow"/>
                <w:color w:val="000000"/>
              </w:rPr>
              <w:t>Numero di ore approssimativo</w:t>
            </w:r>
          </w:p>
        </w:tc>
        <w:tc>
          <w:tcPr>
            <w:tcW w:w="7479" w:type="dxa"/>
            <w:noWrap/>
            <w:hideMark/>
          </w:tcPr>
          <w:p w14:paraId="675AEAD5" w14:textId="77777777" w:rsidR="003945A1" w:rsidRDefault="003945A1" w:rsidP="003945A1">
            <w:pPr>
              <w:rPr>
                <w:rFonts w:ascii="Aptos Narrow" w:hAnsi="Aptos Narrow"/>
                <w:color w:val="000000"/>
              </w:rPr>
            </w:pPr>
            <w:r>
              <w:rPr>
                <w:rFonts w:ascii="Aptos Narrow" w:hAnsi="Aptos Narrow"/>
                <w:color w:val="000000"/>
              </w:rPr>
              <w:t>15</w:t>
            </w:r>
          </w:p>
        </w:tc>
      </w:tr>
      <w:tr w:rsidR="003945A1" w14:paraId="7DB35AF9" w14:textId="77777777" w:rsidTr="003945A1">
        <w:trPr>
          <w:trHeight w:val="320"/>
        </w:trPr>
        <w:tc>
          <w:tcPr>
            <w:tcW w:w="3821" w:type="dxa"/>
            <w:noWrap/>
            <w:hideMark/>
          </w:tcPr>
          <w:p w14:paraId="7E01DB40" w14:textId="4825E410" w:rsidR="003945A1" w:rsidRDefault="003945A1" w:rsidP="003945A1">
            <w:pPr>
              <w:rPr>
                <w:rFonts w:ascii="Aptos Narrow" w:hAnsi="Aptos Narrow"/>
                <w:color w:val="000000"/>
              </w:rPr>
            </w:pPr>
            <w:r>
              <w:rPr>
                <w:rFonts w:ascii="Aptos Narrow" w:hAnsi="Aptos Narrow"/>
                <w:color w:val="000000"/>
              </w:rPr>
              <w:t>Fruizione online</w:t>
            </w:r>
          </w:p>
        </w:tc>
        <w:tc>
          <w:tcPr>
            <w:tcW w:w="7479" w:type="dxa"/>
            <w:noWrap/>
            <w:hideMark/>
          </w:tcPr>
          <w:p w14:paraId="284517EB" w14:textId="4CF15F1A" w:rsidR="003945A1" w:rsidRDefault="003945A1" w:rsidP="003945A1">
            <w:pPr>
              <w:rPr>
                <w:rFonts w:ascii="Aptos Narrow" w:hAnsi="Aptos Narrow"/>
                <w:color w:val="000000"/>
              </w:rPr>
            </w:pPr>
            <w:r>
              <w:rPr>
                <w:rFonts w:ascii="Aptos Narrow" w:hAnsi="Aptos Narrow"/>
                <w:color w:val="000000"/>
              </w:rPr>
              <w:t>Si</w:t>
            </w:r>
          </w:p>
        </w:tc>
      </w:tr>
      <w:tr w:rsidR="003945A1" w14:paraId="392A7A05" w14:textId="77777777" w:rsidTr="003945A1">
        <w:trPr>
          <w:trHeight w:val="320"/>
        </w:trPr>
        <w:tc>
          <w:tcPr>
            <w:tcW w:w="3821" w:type="dxa"/>
            <w:noWrap/>
            <w:hideMark/>
          </w:tcPr>
          <w:p w14:paraId="64B60308" w14:textId="2B892A3B" w:rsidR="003945A1" w:rsidRDefault="003945A1" w:rsidP="003945A1">
            <w:pPr>
              <w:rPr>
                <w:rFonts w:ascii="Aptos Narrow" w:hAnsi="Aptos Narrow"/>
                <w:color w:val="000000"/>
              </w:rPr>
            </w:pPr>
            <w:r>
              <w:rPr>
                <w:rFonts w:ascii="Aptos Narrow" w:hAnsi="Aptos Narrow"/>
                <w:color w:val="000000"/>
              </w:rPr>
              <w:t>Fruizione in presenza</w:t>
            </w:r>
          </w:p>
        </w:tc>
        <w:tc>
          <w:tcPr>
            <w:tcW w:w="7479" w:type="dxa"/>
            <w:noWrap/>
            <w:hideMark/>
          </w:tcPr>
          <w:p w14:paraId="359F3E6C" w14:textId="77777777" w:rsidR="003945A1" w:rsidRDefault="003945A1" w:rsidP="003945A1">
            <w:pPr>
              <w:rPr>
                <w:rFonts w:ascii="Aptos Narrow" w:hAnsi="Aptos Narrow"/>
                <w:color w:val="000000"/>
              </w:rPr>
            </w:pPr>
            <w:r>
              <w:rPr>
                <w:rFonts w:ascii="Aptos Narrow" w:hAnsi="Aptos Narrow"/>
                <w:color w:val="000000"/>
              </w:rPr>
              <w:t xml:space="preserve">si </w:t>
            </w:r>
          </w:p>
        </w:tc>
      </w:tr>
      <w:tr w:rsidR="003945A1" w:rsidRPr="008030D9" w14:paraId="65ADD5FE" w14:textId="77777777" w:rsidTr="003945A1">
        <w:trPr>
          <w:trHeight w:val="1700"/>
        </w:trPr>
        <w:tc>
          <w:tcPr>
            <w:tcW w:w="3821" w:type="dxa"/>
            <w:noWrap/>
            <w:hideMark/>
          </w:tcPr>
          <w:p w14:paraId="2D97E1EB" w14:textId="77777777" w:rsidR="003945A1" w:rsidRDefault="003945A1" w:rsidP="003945A1">
            <w:pPr>
              <w:rPr>
                <w:rFonts w:ascii="Aptos Narrow" w:hAnsi="Aptos Narrow"/>
                <w:color w:val="000000"/>
              </w:rPr>
            </w:pPr>
            <w:r>
              <w:rPr>
                <w:rFonts w:ascii="Aptos Narrow" w:hAnsi="Aptos Narrow"/>
                <w:color w:val="000000"/>
              </w:rPr>
              <w:t>Programma di massima</w:t>
            </w:r>
          </w:p>
        </w:tc>
        <w:tc>
          <w:tcPr>
            <w:tcW w:w="7479" w:type="dxa"/>
            <w:hideMark/>
          </w:tcPr>
          <w:p w14:paraId="36C2AE84" w14:textId="77777777" w:rsidR="003945A1" w:rsidRPr="0071137B" w:rsidRDefault="003945A1" w:rsidP="003945A1">
            <w:pPr>
              <w:rPr>
                <w:rFonts w:ascii="Aptos Narrow" w:hAnsi="Aptos Narrow"/>
                <w:color w:val="000000"/>
                <w:lang w:val="en-US"/>
              </w:rPr>
            </w:pPr>
            <w:r w:rsidRPr="0071137B">
              <w:rPr>
                <w:rFonts w:ascii="Aptos Narrow" w:hAnsi="Aptos Narrow"/>
                <w:color w:val="000000"/>
                <w:lang w:val="en-US"/>
              </w:rPr>
              <w:t>Neural networks are increasingly used to construct numerical solution methods. They have recently also been applied to solve partial differential equations (PDEs).</w:t>
            </w:r>
            <w:r w:rsidRPr="0071137B">
              <w:rPr>
                <w:rFonts w:ascii="Aptos Narrow" w:hAnsi="Aptos Narrow"/>
                <w:color w:val="000000"/>
                <w:lang w:val="en-US"/>
              </w:rPr>
              <w:br/>
              <w:t>This course will cover a theoretical introduction to artificial neural networks. After the introduction of the Python language, this will be used to design neural networks to numerically solve partial differential equations and to show use in the financial option pricing framework.</w:t>
            </w:r>
          </w:p>
        </w:tc>
      </w:tr>
      <w:tr w:rsidR="003945A1" w:rsidRPr="008030D9" w14:paraId="345285B3" w14:textId="77777777" w:rsidTr="003945A1">
        <w:trPr>
          <w:trHeight w:val="2040"/>
        </w:trPr>
        <w:tc>
          <w:tcPr>
            <w:tcW w:w="3821" w:type="dxa"/>
            <w:noWrap/>
            <w:hideMark/>
          </w:tcPr>
          <w:p w14:paraId="58F75B85" w14:textId="77777777" w:rsidR="003945A1" w:rsidRDefault="003945A1" w:rsidP="003945A1">
            <w:pPr>
              <w:rPr>
                <w:rFonts w:ascii="Aptos Narrow" w:hAnsi="Aptos Narrow"/>
                <w:color w:val="000000"/>
              </w:rPr>
            </w:pPr>
            <w:proofErr w:type="spellStart"/>
            <w:r>
              <w:rPr>
                <w:rFonts w:ascii="Aptos Narrow" w:hAnsi="Aptos Narrow"/>
                <w:color w:val="000000"/>
              </w:rPr>
              <w:t>Syllabus</w:t>
            </w:r>
            <w:proofErr w:type="spellEnd"/>
          </w:p>
        </w:tc>
        <w:tc>
          <w:tcPr>
            <w:tcW w:w="7479" w:type="dxa"/>
            <w:hideMark/>
          </w:tcPr>
          <w:p w14:paraId="48B9BB35" w14:textId="77777777" w:rsidR="003945A1" w:rsidRPr="0071137B" w:rsidRDefault="003945A1" w:rsidP="003945A1">
            <w:pPr>
              <w:jc w:val="both"/>
              <w:rPr>
                <w:rFonts w:ascii="Arial" w:hAnsi="Arial" w:cs="Arial"/>
                <w:color w:val="222222"/>
                <w:lang w:val="en-US"/>
              </w:rPr>
            </w:pPr>
            <w:r w:rsidRPr="0071137B">
              <w:rPr>
                <w:rFonts w:ascii="Arial" w:hAnsi="Arial" w:cs="Arial"/>
                <w:color w:val="222222"/>
                <w:lang w:val="en-US"/>
              </w:rPr>
              <w:t>Artificial neural networks: an introduction.</w:t>
            </w:r>
            <w:r w:rsidRPr="0071137B">
              <w:rPr>
                <w:rFonts w:ascii="Arial" w:hAnsi="Arial" w:cs="Arial"/>
                <w:color w:val="222222"/>
                <w:lang w:val="en-US"/>
              </w:rPr>
              <w:br/>
              <w:t>The mathematical building blocks of neural networks.</w:t>
            </w:r>
          </w:p>
          <w:p w14:paraId="247EECE3" w14:textId="5D5EAE9E" w:rsidR="003945A1" w:rsidRPr="0071137B" w:rsidRDefault="003945A1" w:rsidP="003945A1">
            <w:pPr>
              <w:jc w:val="both"/>
              <w:rPr>
                <w:rFonts w:ascii="Arial" w:hAnsi="Arial" w:cs="Arial"/>
                <w:color w:val="222222"/>
                <w:lang w:val="en-US"/>
              </w:rPr>
            </w:pPr>
            <w:r w:rsidRPr="0071137B">
              <w:rPr>
                <w:rFonts w:ascii="Arial" w:hAnsi="Arial" w:cs="Arial"/>
                <w:color w:val="222222"/>
                <w:lang w:val="en-US"/>
              </w:rPr>
              <w:t>Types of neural networks.</w:t>
            </w:r>
            <w:r w:rsidRPr="0071137B">
              <w:rPr>
                <w:rFonts w:ascii="Arial" w:hAnsi="Arial" w:cs="Arial"/>
                <w:color w:val="222222"/>
                <w:lang w:val="en-US"/>
              </w:rPr>
              <w:br/>
              <w:t xml:space="preserve">The Python Programming Language: Introduction, </w:t>
            </w:r>
            <w:proofErr w:type="spellStart"/>
            <w:r w:rsidRPr="0071137B">
              <w:rPr>
                <w:rFonts w:ascii="Arial" w:hAnsi="Arial" w:cs="Arial"/>
                <w:color w:val="222222"/>
                <w:lang w:val="en-US"/>
              </w:rPr>
              <w:t>Keras</w:t>
            </w:r>
            <w:proofErr w:type="spellEnd"/>
            <w:r w:rsidRPr="0071137B">
              <w:rPr>
                <w:rFonts w:ascii="Arial" w:hAnsi="Arial" w:cs="Arial"/>
                <w:color w:val="222222"/>
                <w:lang w:val="en-US"/>
              </w:rPr>
              <w:t>, TensorFlow.</w:t>
            </w:r>
            <w:r w:rsidRPr="0071137B">
              <w:rPr>
                <w:rFonts w:ascii="Arial" w:hAnsi="Arial" w:cs="Arial"/>
                <w:color w:val="222222"/>
                <w:lang w:val="en-US"/>
              </w:rPr>
              <w:br/>
              <w:t>Neural networks and partial differential equations in finance.</w:t>
            </w:r>
            <w:r w:rsidRPr="0071137B">
              <w:rPr>
                <w:rFonts w:ascii="Arial" w:hAnsi="Arial" w:cs="Arial"/>
                <w:color w:val="222222"/>
                <w:lang w:val="en-US"/>
              </w:rPr>
              <w:br/>
              <w:t>Financial option valuation by Artificial Neural Networks</w:t>
            </w:r>
          </w:p>
        </w:tc>
      </w:tr>
      <w:tr w:rsidR="003945A1" w14:paraId="2FA7075D" w14:textId="77777777" w:rsidTr="003945A1">
        <w:trPr>
          <w:trHeight w:val="320"/>
        </w:trPr>
        <w:tc>
          <w:tcPr>
            <w:tcW w:w="3821" w:type="dxa"/>
            <w:noWrap/>
            <w:hideMark/>
          </w:tcPr>
          <w:p w14:paraId="5CDFF792" w14:textId="77777777" w:rsidR="003945A1" w:rsidRDefault="003945A1" w:rsidP="003945A1">
            <w:pPr>
              <w:rPr>
                <w:rFonts w:ascii="Aptos Narrow" w:hAnsi="Aptos Narrow"/>
                <w:color w:val="000000"/>
              </w:rPr>
            </w:pPr>
            <w:r>
              <w:rPr>
                <w:rFonts w:ascii="Aptos Narrow" w:hAnsi="Aptos Narrow"/>
                <w:color w:val="000000"/>
              </w:rPr>
              <w:t>Periodo di erogazione</w:t>
            </w:r>
          </w:p>
        </w:tc>
        <w:tc>
          <w:tcPr>
            <w:tcW w:w="7479" w:type="dxa"/>
            <w:noWrap/>
            <w:hideMark/>
          </w:tcPr>
          <w:p w14:paraId="17298A30" w14:textId="77777777" w:rsidR="003945A1" w:rsidRDefault="003945A1" w:rsidP="003945A1">
            <w:pPr>
              <w:jc w:val="both"/>
              <w:rPr>
                <w:rFonts w:ascii="Arial" w:hAnsi="Arial" w:cs="Arial"/>
                <w:color w:val="222222"/>
              </w:rPr>
            </w:pPr>
            <w:r>
              <w:rPr>
                <w:rFonts w:ascii="Arial" w:hAnsi="Arial" w:cs="Arial"/>
                <w:color w:val="222222"/>
              </w:rPr>
              <w:t>mar-27</w:t>
            </w:r>
          </w:p>
        </w:tc>
      </w:tr>
      <w:tr w:rsidR="003945A1" w14:paraId="007F0F64" w14:textId="77777777" w:rsidTr="003945A1">
        <w:trPr>
          <w:trHeight w:val="320"/>
        </w:trPr>
        <w:tc>
          <w:tcPr>
            <w:tcW w:w="3821" w:type="dxa"/>
            <w:noWrap/>
            <w:hideMark/>
          </w:tcPr>
          <w:p w14:paraId="35D24FE8" w14:textId="6F8CECA7" w:rsidR="003945A1" w:rsidRDefault="003945A1" w:rsidP="003945A1">
            <w:pPr>
              <w:rPr>
                <w:rFonts w:ascii="Aptos Narrow" w:hAnsi="Aptos Narrow"/>
                <w:color w:val="000000"/>
              </w:rPr>
            </w:pPr>
            <w:r>
              <w:rPr>
                <w:rFonts w:ascii="Aptos Narrow" w:hAnsi="Aptos Narrow"/>
                <w:color w:val="000000"/>
              </w:rPr>
              <w:t>Intensivo o meno</w:t>
            </w:r>
          </w:p>
        </w:tc>
        <w:tc>
          <w:tcPr>
            <w:tcW w:w="7479" w:type="dxa"/>
            <w:noWrap/>
            <w:hideMark/>
          </w:tcPr>
          <w:p w14:paraId="605037F1" w14:textId="77777777" w:rsidR="003945A1" w:rsidRDefault="003945A1" w:rsidP="003945A1">
            <w:pPr>
              <w:rPr>
                <w:rFonts w:ascii="Arial" w:hAnsi="Arial" w:cs="Arial"/>
                <w:color w:val="222222"/>
              </w:rPr>
            </w:pPr>
            <w:r>
              <w:rPr>
                <w:rFonts w:ascii="Arial" w:hAnsi="Arial" w:cs="Arial"/>
                <w:color w:val="222222"/>
              </w:rPr>
              <w:t xml:space="preserve">circa </w:t>
            </w:r>
            <w:proofErr w:type="gramStart"/>
            <w:r>
              <w:rPr>
                <w:rFonts w:ascii="Arial" w:hAnsi="Arial" w:cs="Arial"/>
                <w:color w:val="222222"/>
              </w:rPr>
              <w:t>4</w:t>
            </w:r>
            <w:proofErr w:type="gramEnd"/>
            <w:r>
              <w:rPr>
                <w:rFonts w:ascii="Arial" w:hAnsi="Arial" w:cs="Arial"/>
                <w:color w:val="222222"/>
              </w:rPr>
              <w:t xml:space="preserve"> ore a settimana</w:t>
            </w:r>
          </w:p>
        </w:tc>
      </w:tr>
      <w:tr w:rsidR="003945A1" w:rsidRPr="008030D9" w14:paraId="7ACF6186" w14:textId="77777777" w:rsidTr="003945A1">
        <w:trPr>
          <w:trHeight w:val="320"/>
        </w:trPr>
        <w:tc>
          <w:tcPr>
            <w:tcW w:w="3821" w:type="dxa"/>
            <w:noWrap/>
            <w:hideMark/>
          </w:tcPr>
          <w:p w14:paraId="257E25F4" w14:textId="77777777" w:rsidR="003945A1" w:rsidRDefault="003945A1" w:rsidP="003945A1">
            <w:pPr>
              <w:rPr>
                <w:rFonts w:ascii="Aptos Narrow" w:hAnsi="Aptos Narrow"/>
                <w:color w:val="000000"/>
              </w:rPr>
            </w:pPr>
            <w:r>
              <w:rPr>
                <w:rFonts w:ascii="Aptos Narrow" w:hAnsi="Aptos Narrow"/>
                <w:color w:val="000000"/>
              </w:rPr>
              <w:t>Note</w:t>
            </w:r>
          </w:p>
        </w:tc>
        <w:tc>
          <w:tcPr>
            <w:tcW w:w="7479" w:type="dxa"/>
            <w:noWrap/>
            <w:hideMark/>
          </w:tcPr>
          <w:p w14:paraId="7382C513" w14:textId="0860E80B" w:rsidR="003945A1" w:rsidRPr="0071137B" w:rsidRDefault="003945A1" w:rsidP="003945A1">
            <w:pPr>
              <w:rPr>
                <w:rFonts w:ascii="Aptos Narrow" w:hAnsi="Aptos Narrow"/>
                <w:color w:val="000000"/>
                <w:lang w:val="en-US"/>
              </w:rPr>
            </w:pPr>
            <w:r w:rsidRPr="0071137B">
              <w:rPr>
                <w:rFonts w:ascii="Aptos Narrow" w:hAnsi="Aptos Narrow"/>
                <w:color w:val="000000"/>
                <w:lang w:val="en-US"/>
              </w:rPr>
              <w:t>Prerequisites: attendees are expected to be familiar with partial differential equations, and financial options evaluation.</w:t>
            </w:r>
          </w:p>
        </w:tc>
      </w:tr>
    </w:tbl>
    <w:p w14:paraId="41FD1BB3" w14:textId="4D2602C2" w:rsidR="00DE7653" w:rsidRPr="0071137B" w:rsidRDefault="00DE7653">
      <w:pPr>
        <w:rPr>
          <w:lang w:val="en-US"/>
        </w:rPr>
      </w:pPr>
    </w:p>
    <w:p w14:paraId="46449FA6" w14:textId="77777777" w:rsidR="00DE7653" w:rsidRPr="0071137B" w:rsidRDefault="00DE7653">
      <w:pPr>
        <w:spacing w:after="200" w:line="252" w:lineRule="auto"/>
        <w:rPr>
          <w:lang w:val="en-US"/>
        </w:rPr>
      </w:pPr>
      <w:r w:rsidRPr="0071137B">
        <w:rPr>
          <w:lang w:val="en-US"/>
        </w:rPr>
        <w:br w:type="page"/>
      </w:r>
    </w:p>
    <w:tbl>
      <w:tblPr>
        <w:tblW w:w="11300" w:type="dxa"/>
        <w:tblInd w:w="-837" w:type="dxa"/>
        <w:tblCellMar>
          <w:left w:w="70" w:type="dxa"/>
          <w:right w:w="70" w:type="dxa"/>
        </w:tblCellMar>
        <w:tblLook w:val="04A0" w:firstRow="1" w:lastRow="0" w:firstColumn="1" w:lastColumn="0" w:noHBand="0" w:noVBand="1"/>
      </w:tblPr>
      <w:tblGrid>
        <w:gridCol w:w="3655"/>
        <w:gridCol w:w="7645"/>
      </w:tblGrid>
      <w:tr w:rsidR="003945A1" w14:paraId="3D8A0233" w14:textId="77777777" w:rsidTr="003945A1">
        <w:trPr>
          <w:trHeight w:val="320"/>
        </w:trPr>
        <w:tc>
          <w:tcPr>
            <w:tcW w:w="3655" w:type="dxa"/>
            <w:tcBorders>
              <w:top w:val="single" w:sz="4" w:space="0" w:color="auto"/>
              <w:left w:val="single" w:sz="4" w:space="0" w:color="auto"/>
              <w:bottom w:val="single" w:sz="4" w:space="0" w:color="auto"/>
              <w:right w:val="single" w:sz="4" w:space="0" w:color="auto"/>
            </w:tcBorders>
            <w:noWrap/>
            <w:hideMark/>
          </w:tcPr>
          <w:p w14:paraId="773010F0" w14:textId="77777777" w:rsidR="003945A1" w:rsidRDefault="003945A1" w:rsidP="003945A1">
            <w:pPr>
              <w:rPr>
                <w:rFonts w:ascii="Aptos Narrow" w:hAnsi="Aptos Narrow"/>
                <w:color w:val="000000"/>
              </w:rPr>
            </w:pPr>
            <w:r>
              <w:rPr>
                <w:rFonts w:ascii="Aptos Narrow" w:hAnsi="Aptos Narrow"/>
                <w:color w:val="000000"/>
              </w:rPr>
              <w:lastRenderedPageBreak/>
              <w:t>Università</w:t>
            </w:r>
          </w:p>
        </w:tc>
        <w:tc>
          <w:tcPr>
            <w:tcW w:w="7645" w:type="dxa"/>
            <w:tcBorders>
              <w:top w:val="single" w:sz="4" w:space="0" w:color="auto"/>
              <w:left w:val="nil"/>
              <w:bottom w:val="single" w:sz="4" w:space="0" w:color="auto"/>
              <w:right w:val="single" w:sz="4" w:space="0" w:color="auto"/>
            </w:tcBorders>
            <w:noWrap/>
            <w:hideMark/>
          </w:tcPr>
          <w:p w14:paraId="0A06AF91" w14:textId="5F291873" w:rsidR="003945A1" w:rsidRDefault="003945A1" w:rsidP="003945A1">
            <w:pPr>
              <w:rPr>
                <w:rFonts w:ascii="Aptos Narrow" w:hAnsi="Aptos Narrow"/>
                <w:color w:val="000000"/>
              </w:rPr>
            </w:pPr>
            <w:r w:rsidRPr="006772CC">
              <w:rPr>
                <w:rFonts w:ascii="Aptos Narrow" w:hAnsi="Aptos Narrow"/>
                <w:color w:val="80340D" w:themeColor="accent2" w:themeShade="80"/>
              </w:rPr>
              <w:t>Sapienza</w:t>
            </w:r>
            <w:r>
              <w:rPr>
                <w:rFonts w:ascii="Aptos Narrow" w:hAnsi="Aptos Narrow"/>
                <w:color w:val="80340D" w:themeColor="accent2" w:themeShade="80"/>
              </w:rPr>
              <w:t xml:space="preserve"> Università di Roma</w:t>
            </w:r>
            <w:r w:rsidRPr="006772CC">
              <w:rPr>
                <w:rFonts w:ascii="Aptos Narrow" w:hAnsi="Aptos Narrow"/>
                <w:color w:val="80340D" w:themeColor="accent2" w:themeShade="80"/>
              </w:rPr>
              <w:t>, Dip. MEMOTEF Facoltà di Economia</w:t>
            </w:r>
          </w:p>
        </w:tc>
      </w:tr>
      <w:tr w:rsidR="003945A1" w14:paraId="50171C46"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72834507" w14:textId="77777777" w:rsidR="003945A1" w:rsidRDefault="003945A1" w:rsidP="003945A1">
            <w:pPr>
              <w:rPr>
                <w:rFonts w:ascii="Aptos Narrow" w:hAnsi="Aptos Narrow"/>
                <w:color w:val="000000"/>
              </w:rPr>
            </w:pPr>
            <w:r>
              <w:rPr>
                <w:rFonts w:ascii="Aptos Narrow" w:hAnsi="Aptos Narrow"/>
                <w:color w:val="000000"/>
              </w:rPr>
              <w:t xml:space="preserve">Denominazione dottorato </w:t>
            </w:r>
          </w:p>
        </w:tc>
        <w:tc>
          <w:tcPr>
            <w:tcW w:w="7645" w:type="dxa"/>
            <w:tcBorders>
              <w:top w:val="nil"/>
              <w:left w:val="nil"/>
              <w:bottom w:val="single" w:sz="4" w:space="0" w:color="auto"/>
              <w:right w:val="single" w:sz="4" w:space="0" w:color="auto"/>
            </w:tcBorders>
            <w:noWrap/>
            <w:hideMark/>
          </w:tcPr>
          <w:p w14:paraId="30FC09F7" w14:textId="77777777" w:rsidR="003945A1" w:rsidRDefault="003945A1" w:rsidP="003945A1">
            <w:pPr>
              <w:rPr>
                <w:rFonts w:ascii="Aptos Narrow" w:hAnsi="Aptos Narrow"/>
                <w:color w:val="000000"/>
              </w:rPr>
            </w:pPr>
            <w:r>
              <w:rPr>
                <w:rFonts w:ascii="Aptos Narrow" w:hAnsi="Aptos Narrow"/>
                <w:color w:val="000000"/>
              </w:rPr>
              <w:t>Modelli per l'Economia, il Territorio e la Finanza</w:t>
            </w:r>
          </w:p>
        </w:tc>
      </w:tr>
      <w:tr w:rsidR="003945A1" w:rsidRPr="008030D9" w14:paraId="3AEEA76C"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21A49794" w14:textId="77777777" w:rsidR="003945A1" w:rsidRDefault="003945A1" w:rsidP="003945A1">
            <w:pPr>
              <w:rPr>
                <w:rFonts w:ascii="Aptos Narrow" w:hAnsi="Aptos Narrow"/>
                <w:color w:val="000000"/>
              </w:rPr>
            </w:pPr>
            <w:r>
              <w:rPr>
                <w:rFonts w:ascii="Aptos Narrow" w:hAnsi="Aptos Narrow"/>
                <w:color w:val="000000"/>
              </w:rPr>
              <w:t>Denominazione corso</w:t>
            </w:r>
          </w:p>
        </w:tc>
        <w:tc>
          <w:tcPr>
            <w:tcW w:w="7645" w:type="dxa"/>
            <w:tcBorders>
              <w:top w:val="single" w:sz="4" w:space="0" w:color="auto"/>
              <w:left w:val="nil"/>
              <w:bottom w:val="single" w:sz="4" w:space="0" w:color="auto"/>
              <w:right w:val="single" w:sz="4" w:space="0" w:color="auto"/>
            </w:tcBorders>
            <w:shd w:val="clear" w:color="auto" w:fill="F6C5AC" w:themeFill="accent2" w:themeFillTint="66"/>
            <w:hideMark/>
          </w:tcPr>
          <w:p w14:paraId="4257BCB1" w14:textId="77777777" w:rsidR="003945A1" w:rsidRPr="0071137B" w:rsidRDefault="003945A1" w:rsidP="003945A1">
            <w:pPr>
              <w:rPr>
                <w:rFonts w:asciiTheme="minorHAnsi" w:hAnsiTheme="minorHAnsi"/>
                <w:b/>
                <w:bCs/>
                <w:color w:val="000000"/>
                <w:sz w:val="22"/>
                <w:szCs w:val="22"/>
                <w:lang w:val="en-US"/>
              </w:rPr>
            </w:pPr>
            <w:bookmarkStart w:id="114" w:name="ComplexNetworks"/>
            <w:r w:rsidRPr="0071137B">
              <w:rPr>
                <w:rFonts w:asciiTheme="minorHAnsi" w:hAnsiTheme="minorHAnsi"/>
                <w:b/>
                <w:bCs/>
                <w:color w:val="000000"/>
                <w:sz w:val="22"/>
                <w:szCs w:val="22"/>
                <w:lang w:val="en-US"/>
              </w:rPr>
              <w:t>Networks, Complex Networks, and Decision Problems on Networks</w:t>
            </w:r>
            <w:bookmarkEnd w:id="114"/>
          </w:p>
        </w:tc>
      </w:tr>
      <w:tr w:rsidR="003945A1" w14:paraId="3536FB88"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70999AE5" w14:textId="4E2C9F56" w:rsidR="003945A1" w:rsidRDefault="003945A1" w:rsidP="003945A1">
            <w:pPr>
              <w:rPr>
                <w:rFonts w:ascii="Aptos Narrow" w:hAnsi="Aptos Narrow"/>
                <w:color w:val="000000"/>
              </w:rPr>
            </w:pPr>
            <w:r>
              <w:rPr>
                <w:rFonts w:ascii="Aptos Narrow" w:hAnsi="Aptos Narrow"/>
                <w:color w:val="000000"/>
              </w:rPr>
              <w:t>Referente</w:t>
            </w:r>
          </w:p>
        </w:tc>
        <w:tc>
          <w:tcPr>
            <w:tcW w:w="7645" w:type="dxa"/>
            <w:tcBorders>
              <w:top w:val="single" w:sz="4" w:space="0" w:color="auto"/>
              <w:left w:val="nil"/>
              <w:bottom w:val="single" w:sz="4" w:space="0" w:color="auto"/>
              <w:right w:val="single" w:sz="4" w:space="0" w:color="auto"/>
            </w:tcBorders>
            <w:noWrap/>
            <w:hideMark/>
          </w:tcPr>
          <w:p w14:paraId="4FD83A07" w14:textId="77777777" w:rsidR="003945A1" w:rsidRDefault="003945A1" w:rsidP="003945A1">
            <w:pPr>
              <w:rPr>
                <w:rFonts w:ascii="Aptos Narrow" w:hAnsi="Aptos Narrow"/>
                <w:color w:val="000000"/>
              </w:rPr>
            </w:pPr>
            <w:r>
              <w:rPr>
                <w:rFonts w:ascii="Aptos Narrow" w:hAnsi="Aptos Narrow"/>
                <w:color w:val="000000"/>
              </w:rPr>
              <w:t xml:space="preserve">docente: Federica Ricca; </w:t>
            </w:r>
            <w:proofErr w:type="gramStart"/>
            <w:r>
              <w:rPr>
                <w:rFonts w:ascii="Aptos Narrow" w:hAnsi="Aptos Narrow"/>
                <w:color w:val="000000"/>
              </w:rPr>
              <w:t>Coordinatrice  Claudia</w:t>
            </w:r>
            <w:proofErr w:type="gramEnd"/>
            <w:r>
              <w:rPr>
                <w:rFonts w:ascii="Aptos Narrow" w:hAnsi="Aptos Narrow"/>
                <w:color w:val="000000"/>
              </w:rPr>
              <w:t xml:space="preserve"> Ceci claudia.ceci@uniroma1.it</w:t>
            </w:r>
          </w:p>
        </w:tc>
      </w:tr>
      <w:tr w:rsidR="003945A1" w14:paraId="2D97CE08"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195C53D8" w14:textId="77777777" w:rsidR="003945A1" w:rsidRDefault="003945A1" w:rsidP="003945A1">
            <w:pPr>
              <w:rPr>
                <w:rFonts w:ascii="Aptos Narrow" w:hAnsi="Aptos Narrow"/>
                <w:color w:val="000000"/>
              </w:rPr>
            </w:pPr>
            <w:r>
              <w:rPr>
                <w:rFonts w:ascii="Aptos Narrow" w:hAnsi="Aptos Narrow"/>
                <w:color w:val="000000"/>
              </w:rPr>
              <w:t>Numero di ore approssimativo</w:t>
            </w:r>
          </w:p>
        </w:tc>
        <w:tc>
          <w:tcPr>
            <w:tcW w:w="7645" w:type="dxa"/>
            <w:tcBorders>
              <w:top w:val="nil"/>
              <w:left w:val="nil"/>
              <w:bottom w:val="single" w:sz="4" w:space="0" w:color="auto"/>
              <w:right w:val="single" w:sz="4" w:space="0" w:color="auto"/>
            </w:tcBorders>
            <w:noWrap/>
            <w:hideMark/>
          </w:tcPr>
          <w:p w14:paraId="06094B3B" w14:textId="77777777" w:rsidR="003945A1" w:rsidRDefault="003945A1" w:rsidP="003945A1">
            <w:pPr>
              <w:rPr>
                <w:rFonts w:ascii="Aptos Narrow" w:hAnsi="Aptos Narrow"/>
                <w:color w:val="000000"/>
              </w:rPr>
            </w:pPr>
            <w:r>
              <w:rPr>
                <w:rFonts w:ascii="Aptos Narrow" w:hAnsi="Aptos Narrow"/>
                <w:color w:val="000000"/>
              </w:rPr>
              <w:t>12</w:t>
            </w:r>
          </w:p>
        </w:tc>
      </w:tr>
      <w:tr w:rsidR="003945A1" w14:paraId="5C52704D"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33C7DA34" w14:textId="7F469881" w:rsidR="003945A1" w:rsidRDefault="003945A1" w:rsidP="003945A1">
            <w:pPr>
              <w:rPr>
                <w:rFonts w:ascii="Aptos Narrow" w:hAnsi="Aptos Narrow"/>
                <w:color w:val="000000"/>
              </w:rPr>
            </w:pPr>
            <w:r>
              <w:rPr>
                <w:rFonts w:ascii="Aptos Narrow" w:hAnsi="Aptos Narrow"/>
                <w:color w:val="000000"/>
              </w:rPr>
              <w:t>Fruizione online</w:t>
            </w:r>
          </w:p>
        </w:tc>
        <w:tc>
          <w:tcPr>
            <w:tcW w:w="7645" w:type="dxa"/>
            <w:tcBorders>
              <w:top w:val="nil"/>
              <w:left w:val="nil"/>
              <w:bottom w:val="single" w:sz="4" w:space="0" w:color="auto"/>
              <w:right w:val="single" w:sz="4" w:space="0" w:color="auto"/>
            </w:tcBorders>
            <w:noWrap/>
            <w:hideMark/>
          </w:tcPr>
          <w:p w14:paraId="150AD9CE" w14:textId="54D6C411" w:rsidR="003945A1" w:rsidRDefault="003945A1" w:rsidP="003945A1">
            <w:pPr>
              <w:rPr>
                <w:rFonts w:ascii="Aptos Narrow" w:hAnsi="Aptos Narrow"/>
                <w:color w:val="000000"/>
              </w:rPr>
            </w:pPr>
            <w:r>
              <w:rPr>
                <w:rFonts w:ascii="Aptos Narrow" w:hAnsi="Aptos Narrow"/>
                <w:color w:val="000000"/>
              </w:rPr>
              <w:t>No</w:t>
            </w:r>
          </w:p>
        </w:tc>
      </w:tr>
      <w:tr w:rsidR="003945A1" w14:paraId="7735587E"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61AB2A37" w14:textId="37B84F6C" w:rsidR="003945A1" w:rsidRDefault="003945A1" w:rsidP="003945A1">
            <w:pPr>
              <w:rPr>
                <w:rFonts w:ascii="Aptos Narrow" w:hAnsi="Aptos Narrow"/>
                <w:color w:val="000000"/>
              </w:rPr>
            </w:pPr>
            <w:r>
              <w:rPr>
                <w:rFonts w:ascii="Aptos Narrow" w:hAnsi="Aptos Narrow"/>
                <w:color w:val="000000"/>
              </w:rPr>
              <w:t xml:space="preserve">Fruizione in presenza </w:t>
            </w:r>
          </w:p>
        </w:tc>
        <w:tc>
          <w:tcPr>
            <w:tcW w:w="7645" w:type="dxa"/>
            <w:tcBorders>
              <w:top w:val="nil"/>
              <w:left w:val="nil"/>
              <w:bottom w:val="single" w:sz="4" w:space="0" w:color="auto"/>
              <w:right w:val="single" w:sz="4" w:space="0" w:color="auto"/>
            </w:tcBorders>
            <w:noWrap/>
            <w:hideMark/>
          </w:tcPr>
          <w:p w14:paraId="7E7F5D90" w14:textId="4CCA248A" w:rsidR="003945A1" w:rsidRDefault="003945A1" w:rsidP="003945A1">
            <w:pPr>
              <w:rPr>
                <w:rFonts w:ascii="Aptos Narrow" w:hAnsi="Aptos Narrow"/>
                <w:color w:val="000000"/>
              </w:rPr>
            </w:pPr>
            <w:r>
              <w:rPr>
                <w:rFonts w:ascii="Aptos Narrow" w:hAnsi="Aptos Narrow"/>
                <w:color w:val="000000"/>
              </w:rPr>
              <w:t>Si</w:t>
            </w:r>
          </w:p>
        </w:tc>
      </w:tr>
      <w:tr w:rsidR="003945A1" w:rsidRPr="008030D9" w14:paraId="421D1177" w14:textId="77777777" w:rsidTr="003945A1">
        <w:trPr>
          <w:trHeight w:val="3400"/>
        </w:trPr>
        <w:tc>
          <w:tcPr>
            <w:tcW w:w="3655" w:type="dxa"/>
            <w:tcBorders>
              <w:top w:val="nil"/>
              <w:left w:val="single" w:sz="4" w:space="0" w:color="auto"/>
              <w:bottom w:val="single" w:sz="4" w:space="0" w:color="auto"/>
              <w:right w:val="single" w:sz="4" w:space="0" w:color="auto"/>
            </w:tcBorders>
            <w:noWrap/>
            <w:hideMark/>
          </w:tcPr>
          <w:p w14:paraId="5490CB4A" w14:textId="77777777" w:rsidR="003945A1" w:rsidRDefault="003945A1" w:rsidP="003945A1">
            <w:pPr>
              <w:rPr>
                <w:rFonts w:ascii="Aptos Narrow" w:hAnsi="Aptos Narrow"/>
                <w:color w:val="000000"/>
              </w:rPr>
            </w:pPr>
            <w:r>
              <w:rPr>
                <w:rFonts w:ascii="Aptos Narrow" w:hAnsi="Aptos Narrow"/>
                <w:color w:val="000000"/>
              </w:rPr>
              <w:t>Programma di massima</w:t>
            </w:r>
          </w:p>
        </w:tc>
        <w:tc>
          <w:tcPr>
            <w:tcW w:w="7645" w:type="dxa"/>
            <w:tcBorders>
              <w:top w:val="nil"/>
              <w:left w:val="nil"/>
              <w:bottom w:val="single" w:sz="4" w:space="0" w:color="auto"/>
              <w:right w:val="single" w:sz="4" w:space="0" w:color="auto"/>
            </w:tcBorders>
            <w:hideMark/>
          </w:tcPr>
          <w:p w14:paraId="51D3B6EA" w14:textId="2AB03E3E" w:rsidR="003945A1" w:rsidRPr="0071137B" w:rsidRDefault="003945A1" w:rsidP="003945A1">
            <w:pPr>
              <w:rPr>
                <w:rFonts w:ascii="Aptos Narrow" w:hAnsi="Aptos Narrow"/>
                <w:color w:val="000000"/>
                <w:lang w:val="en-US"/>
              </w:rPr>
            </w:pPr>
            <w:r w:rsidRPr="0071137B">
              <w:rPr>
                <w:rFonts w:ascii="Aptos Narrow" w:hAnsi="Aptos Narrow"/>
                <w:color w:val="000000"/>
                <w:lang w:val="en-US"/>
              </w:rPr>
              <w:t xml:space="preserve">The course introduces the participants to the use of graphs and networks in modeling complex decision problems in real life applications. Participants learn about theoretical graph based mathematical models used in decision making, and how to apply them in practical decision problems in Economics, Finance and Logistics. In the first two lectures, the course introduces the theoretical topics and the related methodology to manage complex strategic decisions. In the third lecture, real-life applications in different fields are presented to show the efficacy and efficiency of the use of the illustrated methodology in practical decisions. Examples are illustrated in different fields of application. Participants are also introduced to model implementation and solution by using the optimization solvers available in quantitative software (Excel, </w:t>
            </w:r>
            <w:proofErr w:type="spellStart"/>
            <w:r w:rsidRPr="0071137B">
              <w:rPr>
                <w:rFonts w:ascii="Aptos Narrow" w:hAnsi="Aptos Narrow"/>
                <w:color w:val="000000"/>
                <w:lang w:val="en-US"/>
              </w:rPr>
              <w:t>Matlab</w:t>
            </w:r>
            <w:proofErr w:type="spellEnd"/>
            <w:r w:rsidRPr="0071137B">
              <w:rPr>
                <w:rFonts w:ascii="Aptos Narrow" w:hAnsi="Aptos Narrow"/>
                <w:color w:val="000000"/>
                <w:lang w:val="en-US"/>
              </w:rPr>
              <w:t>, AMPL)</w:t>
            </w:r>
          </w:p>
        </w:tc>
      </w:tr>
      <w:tr w:rsidR="003945A1" w:rsidRPr="008030D9" w14:paraId="41CAF728" w14:textId="77777777" w:rsidTr="003945A1">
        <w:trPr>
          <w:trHeight w:val="4760"/>
        </w:trPr>
        <w:tc>
          <w:tcPr>
            <w:tcW w:w="3655" w:type="dxa"/>
            <w:tcBorders>
              <w:top w:val="nil"/>
              <w:left w:val="single" w:sz="4" w:space="0" w:color="auto"/>
              <w:bottom w:val="single" w:sz="4" w:space="0" w:color="auto"/>
              <w:right w:val="single" w:sz="4" w:space="0" w:color="auto"/>
            </w:tcBorders>
            <w:noWrap/>
            <w:hideMark/>
          </w:tcPr>
          <w:p w14:paraId="7033CFA1" w14:textId="77777777" w:rsidR="003945A1" w:rsidRDefault="003945A1" w:rsidP="003945A1">
            <w:pPr>
              <w:rPr>
                <w:rFonts w:ascii="Aptos Narrow" w:hAnsi="Aptos Narrow"/>
                <w:color w:val="000000"/>
              </w:rPr>
            </w:pPr>
            <w:proofErr w:type="spellStart"/>
            <w:r>
              <w:rPr>
                <w:rFonts w:ascii="Aptos Narrow" w:hAnsi="Aptos Narrow"/>
                <w:color w:val="000000"/>
              </w:rPr>
              <w:t>Syllabus</w:t>
            </w:r>
            <w:proofErr w:type="spellEnd"/>
          </w:p>
        </w:tc>
        <w:tc>
          <w:tcPr>
            <w:tcW w:w="7645" w:type="dxa"/>
            <w:tcBorders>
              <w:top w:val="nil"/>
              <w:left w:val="nil"/>
              <w:bottom w:val="single" w:sz="4" w:space="0" w:color="auto"/>
              <w:right w:val="single" w:sz="4" w:space="0" w:color="auto"/>
            </w:tcBorders>
            <w:hideMark/>
          </w:tcPr>
          <w:p w14:paraId="0EB145AF" w14:textId="53260EC1" w:rsidR="003945A1" w:rsidRPr="0071137B" w:rsidRDefault="003945A1" w:rsidP="003945A1">
            <w:pPr>
              <w:rPr>
                <w:rFonts w:ascii="Aptos Narrow" w:hAnsi="Aptos Narrow"/>
                <w:color w:val="000000"/>
                <w:lang w:val="en-US"/>
              </w:rPr>
            </w:pPr>
            <w:r w:rsidRPr="0071137B">
              <w:rPr>
                <w:rFonts w:ascii="Aptos Narrow" w:hAnsi="Aptos Narrow"/>
                <w:color w:val="000000"/>
                <w:lang w:val="en-US"/>
              </w:rPr>
              <w:t xml:space="preserve">1) Graphs, networks and </w:t>
            </w:r>
            <w:proofErr w:type="gramStart"/>
            <w:r w:rsidRPr="0071137B">
              <w:rPr>
                <w:rFonts w:ascii="Aptos Narrow" w:hAnsi="Aptos Narrow"/>
                <w:color w:val="000000"/>
                <w:lang w:val="en-US"/>
              </w:rPr>
              <w:t>network</w:t>
            </w:r>
            <w:proofErr w:type="gramEnd"/>
            <w:r w:rsidRPr="0071137B">
              <w:rPr>
                <w:rFonts w:ascii="Aptos Narrow" w:hAnsi="Aptos Narrow"/>
                <w:color w:val="000000"/>
                <w:lang w:val="en-US"/>
              </w:rPr>
              <w:t xml:space="preserve"> based optimization problems | F. Ricca | 4 hours |</w:t>
            </w:r>
            <w:r w:rsidRPr="0071137B">
              <w:rPr>
                <w:rFonts w:ascii="Aptos Narrow" w:hAnsi="Aptos Narrow"/>
                <w:color w:val="000000"/>
                <w:lang w:val="en-US"/>
              </w:rPr>
              <w:br/>
              <w:t>Graphs, networks, and complex networks. Basic definitions and graph properties – Network flows – Networks optimization models and methods – Network flow models.</w:t>
            </w:r>
            <w:r w:rsidRPr="0071137B">
              <w:rPr>
                <w:rFonts w:ascii="Aptos Narrow" w:hAnsi="Aptos Narrow"/>
                <w:color w:val="000000"/>
                <w:lang w:val="en-US"/>
              </w:rPr>
              <w:br/>
              <w:t>2) Complex networks characteristic measures | F. Ricca | 4 hours | Complex network structure and related generation procedures. Random, small-world and scale-free graphs – Characteristic measures for complex networks: density and connectivity, centrality, concentration, assortative mixing, centrality measures based on flows.</w:t>
            </w:r>
            <w:r w:rsidRPr="0071137B">
              <w:rPr>
                <w:rFonts w:ascii="Aptos Narrow" w:hAnsi="Aptos Narrow"/>
                <w:color w:val="000000"/>
                <w:lang w:val="en-US"/>
              </w:rPr>
              <w:br/>
              <w:t>3) Complex networks and applications | F. Ricca | 4 hours |</w:t>
            </w:r>
            <w:r w:rsidRPr="0071137B">
              <w:rPr>
                <w:rFonts w:ascii="Aptos Narrow" w:hAnsi="Aptos Narrow"/>
                <w:color w:val="000000"/>
                <w:lang w:val="en-US"/>
              </w:rPr>
              <w:br/>
              <w:t xml:space="preserve">Applications to decision problems in Economics, Logistics and Finance. The </w:t>
            </w:r>
            <w:proofErr w:type="gramStart"/>
            <w:r w:rsidRPr="0071137B">
              <w:rPr>
                <w:rFonts w:ascii="Aptos Narrow" w:hAnsi="Aptos Narrow"/>
                <w:color w:val="000000"/>
                <w:lang w:val="en-US"/>
              </w:rPr>
              <w:t>cross correlation</w:t>
            </w:r>
            <w:proofErr w:type="gramEnd"/>
            <w:r w:rsidRPr="0071137B">
              <w:rPr>
                <w:rFonts w:ascii="Aptos Narrow" w:hAnsi="Aptos Narrow"/>
                <w:color w:val="000000"/>
                <w:lang w:val="en-US"/>
              </w:rPr>
              <w:t xml:space="preserve"> graph in a stock market (Market graph) – Financial applications: Market </w:t>
            </w:r>
            <w:proofErr w:type="gramStart"/>
            <w:r w:rsidRPr="0071137B">
              <w:rPr>
                <w:rFonts w:ascii="Aptos Narrow" w:hAnsi="Aptos Narrow"/>
                <w:color w:val="000000"/>
                <w:lang w:val="en-US"/>
              </w:rPr>
              <w:t>graph based</w:t>
            </w:r>
            <w:proofErr w:type="gramEnd"/>
            <w:r w:rsidRPr="0071137B">
              <w:rPr>
                <w:rFonts w:ascii="Aptos Narrow" w:hAnsi="Aptos Narrow"/>
                <w:color w:val="000000"/>
                <w:lang w:val="en-US"/>
              </w:rPr>
              <w:t xml:space="preserve"> models for portfolio risk diversification exploiting the node clustering coefficient and the graph assortative mixing – Logistic applications: analysis of an inter-municipal commuting network based on complex network measures – other applications in Economics and Finance.</w:t>
            </w:r>
          </w:p>
        </w:tc>
      </w:tr>
      <w:tr w:rsidR="003945A1" w14:paraId="06E88734"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2278964B" w14:textId="77777777" w:rsidR="003945A1" w:rsidRDefault="003945A1" w:rsidP="003945A1">
            <w:pPr>
              <w:rPr>
                <w:rFonts w:ascii="Aptos Narrow" w:hAnsi="Aptos Narrow"/>
                <w:color w:val="000000"/>
              </w:rPr>
            </w:pPr>
            <w:r>
              <w:rPr>
                <w:rFonts w:ascii="Aptos Narrow" w:hAnsi="Aptos Narrow"/>
                <w:color w:val="000000"/>
              </w:rPr>
              <w:t>Periodo di erogazione</w:t>
            </w:r>
          </w:p>
        </w:tc>
        <w:tc>
          <w:tcPr>
            <w:tcW w:w="7645" w:type="dxa"/>
            <w:tcBorders>
              <w:top w:val="nil"/>
              <w:left w:val="nil"/>
              <w:bottom w:val="single" w:sz="4" w:space="0" w:color="auto"/>
              <w:right w:val="single" w:sz="4" w:space="0" w:color="auto"/>
            </w:tcBorders>
            <w:noWrap/>
            <w:hideMark/>
          </w:tcPr>
          <w:p w14:paraId="072A9025" w14:textId="77777777" w:rsidR="003945A1" w:rsidRDefault="003945A1" w:rsidP="003945A1">
            <w:pPr>
              <w:rPr>
                <w:rFonts w:ascii="Aptos Narrow" w:hAnsi="Aptos Narrow"/>
                <w:color w:val="000000"/>
              </w:rPr>
            </w:pPr>
            <w:r>
              <w:rPr>
                <w:rFonts w:ascii="Aptos Narrow" w:hAnsi="Aptos Narrow"/>
                <w:color w:val="000000"/>
              </w:rPr>
              <w:t>feb-27</w:t>
            </w:r>
          </w:p>
        </w:tc>
      </w:tr>
      <w:tr w:rsidR="003945A1" w14:paraId="245C594F"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21978C5E" w14:textId="0000EF3F" w:rsidR="003945A1" w:rsidRDefault="003945A1" w:rsidP="003945A1">
            <w:pPr>
              <w:rPr>
                <w:rFonts w:ascii="Aptos Narrow" w:hAnsi="Aptos Narrow"/>
                <w:color w:val="000000"/>
              </w:rPr>
            </w:pPr>
            <w:r>
              <w:rPr>
                <w:rFonts w:ascii="Aptos Narrow" w:hAnsi="Aptos Narrow"/>
                <w:color w:val="000000"/>
              </w:rPr>
              <w:t>Intensivo o meno</w:t>
            </w:r>
          </w:p>
        </w:tc>
        <w:tc>
          <w:tcPr>
            <w:tcW w:w="7645" w:type="dxa"/>
            <w:tcBorders>
              <w:top w:val="nil"/>
              <w:left w:val="nil"/>
              <w:bottom w:val="single" w:sz="4" w:space="0" w:color="auto"/>
              <w:right w:val="single" w:sz="4" w:space="0" w:color="auto"/>
            </w:tcBorders>
            <w:noWrap/>
            <w:hideMark/>
          </w:tcPr>
          <w:p w14:paraId="4DF0A7A6" w14:textId="77777777" w:rsidR="003945A1" w:rsidRDefault="003945A1" w:rsidP="003945A1">
            <w:pPr>
              <w:rPr>
                <w:rFonts w:ascii="Aptos Narrow" w:hAnsi="Aptos Narrow"/>
                <w:color w:val="000000"/>
              </w:rPr>
            </w:pPr>
            <w:r>
              <w:rPr>
                <w:rFonts w:ascii="Aptos Narrow" w:hAnsi="Aptos Narrow"/>
                <w:color w:val="000000"/>
              </w:rPr>
              <w:t>si</w:t>
            </w:r>
          </w:p>
        </w:tc>
      </w:tr>
      <w:tr w:rsidR="003945A1" w14:paraId="4B659D49" w14:textId="77777777" w:rsidTr="003945A1">
        <w:trPr>
          <w:trHeight w:val="320"/>
        </w:trPr>
        <w:tc>
          <w:tcPr>
            <w:tcW w:w="3655" w:type="dxa"/>
            <w:tcBorders>
              <w:top w:val="nil"/>
              <w:left w:val="single" w:sz="4" w:space="0" w:color="auto"/>
              <w:bottom w:val="single" w:sz="4" w:space="0" w:color="auto"/>
              <w:right w:val="single" w:sz="4" w:space="0" w:color="auto"/>
            </w:tcBorders>
            <w:noWrap/>
            <w:hideMark/>
          </w:tcPr>
          <w:p w14:paraId="05DAE28D" w14:textId="77777777" w:rsidR="003945A1" w:rsidRDefault="003945A1" w:rsidP="003945A1">
            <w:pPr>
              <w:rPr>
                <w:rFonts w:ascii="Aptos Narrow" w:hAnsi="Aptos Narrow"/>
                <w:color w:val="000000"/>
              </w:rPr>
            </w:pPr>
            <w:r>
              <w:rPr>
                <w:rFonts w:ascii="Aptos Narrow" w:hAnsi="Aptos Narrow"/>
                <w:color w:val="000000"/>
              </w:rPr>
              <w:t>Note</w:t>
            </w:r>
          </w:p>
        </w:tc>
        <w:tc>
          <w:tcPr>
            <w:tcW w:w="7645" w:type="dxa"/>
            <w:tcBorders>
              <w:top w:val="nil"/>
              <w:left w:val="nil"/>
              <w:bottom w:val="single" w:sz="4" w:space="0" w:color="auto"/>
              <w:right w:val="single" w:sz="4" w:space="0" w:color="auto"/>
            </w:tcBorders>
            <w:noWrap/>
            <w:hideMark/>
          </w:tcPr>
          <w:p w14:paraId="3931ED33" w14:textId="77777777" w:rsidR="003945A1" w:rsidRDefault="003945A1" w:rsidP="003945A1">
            <w:pPr>
              <w:rPr>
                <w:rFonts w:ascii="Aptos Narrow" w:hAnsi="Aptos Narrow"/>
                <w:color w:val="000000"/>
              </w:rPr>
            </w:pPr>
            <w:r>
              <w:rPr>
                <w:rFonts w:ascii="Aptos Narrow" w:hAnsi="Aptos Narrow"/>
                <w:color w:val="000000"/>
              </w:rPr>
              <w:t> </w:t>
            </w:r>
          </w:p>
        </w:tc>
      </w:tr>
    </w:tbl>
    <w:p w14:paraId="434102A3" w14:textId="5A94528A" w:rsidR="00DE7653" w:rsidRDefault="00DE7653">
      <w:pPr>
        <w:spacing w:after="200" w:line="252" w:lineRule="auto"/>
      </w:pPr>
    </w:p>
    <w:p w14:paraId="24DECBE2" w14:textId="77777777" w:rsidR="003945A1" w:rsidRDefault="003945A1">
      <w:pPr>
        <w:spacing w:after="200" w:line="252" w:lineRule="auto"/>
      </w:pPr>
    </w:p>
    <w:p w14:paraId="4B6B0C64" w14:textId="77777777" w:rsidR="003945A1" w:rsidRDefault="003945A1">
      <w:pPr>
        <w:spacing w:after="200" w:line="252" w:lineRule="auto"/>
      </w:pPr>
    </w:p>
    <w:p w14:paraId="166701C8" w14:textId="77777777" w:rsidR="003945A1" w:rsidRDefault="003945A1">
      <w:pPr>
        <w:spacing w:after="200" w:line="252" w:lineRule="auto"/>
      </w:pPr>
    </w:p>
    <w:p w14:paraId="0B316A08" w14:textId="5CAB7935" w:rsidR="00DE7653" w:rsidRPr="00723DF0" w:rsidRDefault="00DE7653" w:rsidP="003945A1">
      <w:pPr>
        <w:pStyle w:val="Titolo1"/>
        <w:numPr>
          <w:ilvl w:val="0"/>
          <w:numId w:val="3"/>
        </w:numPr>
        <w:rPr>
          <w:b/>
          <w:bCs/>
          <w:color w:val="000000" w:themeColor="text1"/>
        </w:rPr>
      </w:pPr>
      <w:bookmarkStart w:id="115" w:name="_Toc238226571"/>
      <w:r>
        <w:rPr>
          <w:b/>
          <w:bCs/>
          <w:color w:val="000000" w:themeColor="text1"/>
        </w:rPr>
        <w:lastRenderedPageBreak/>
        <w:t xml:space="preserve">Università di Roma </w:t>
      </w:r>
      <w:r w:rsidR="00CD7C1C">
        <w:rPr>
          <w:b/>
          <w:bCs/>
          <w:color w:val="000000" w:themeColor="text1"/>
        </w:rPr>
        <w:t>1 (III)</w:t>
      </w:r>
      <w:bookmarkEnd w:id="115"/>
    </w:p>
    <w:tbl>
      <w:tblPr>
        <w:tblpPr w:leftFromText="141" w:rightFromText="141" w:vertAnchor="text" w:horzAnchor="margin" w:tblpXSpec="center" w:tblpY="340"/>
        <w:tblW w:w="11300" w:type="dxa"/>
        <w:tblCellMar>
          <w:left w:w="70" w:type="dxa"/>
          <w:right w:w="70" w:type="dxa"/>
        </w:tblCellMar>
        <w:tblLook w:val="04A0" w:firstRow="1" w:lastRow="0" w:firstColumn="1" w:lastColumn="0" w:noHBand="0" w:noVBand="1"/>
      </w:tblPr>
      <w:tblGrid>
        <w:gridCol w:w="2689"/>
        <w:gridCol w:w="8611"/>
      </w:tblGrid>
      <w:tr w:rsidR="003945A1" w14:paraId="376A94D3" w14:textId="77777777" w:rsidTr="005668EA">
        <w:trPr>
          <w:trHeight w:val="340"/>
        </w:trPr>
        <w:tc>
          <w:tcPr>
            <w:tcW w:w="2689" w:type="dxa"/>
            <w:tcBorders>
              <w:top w:val="single" w:sz="4" w:space="0" w:color="auto"/>
              <w:left w:val="single" w:sz="4" w:space="0" w:color="auto"/>
              <w:bottom w:val="single" w:sz="4" w:space="0" w:color="auto"/>
              <w:right w:val="single" w:sz="4" w:space="0" w:color="auto"/>
            </w:tcBorders>
            <w:hideMark/>
          </w:tcPr>
          <w:p w14:paraId="02CFF0B7" w14:textId="77777777" w:rsidR="003945A1" w:rsidRDefault="003945A1" w:rsidP="003945A1">
            <w:pPr>
              <w:rPr>
                <w:rFonts w:ascii="Aptos Narrow" w:hAnsi="Aptos Narrow"/>
                <w:b/>
                <w:bCs/>
                <w:color w:val="000000"/>
              </w:rPr>
            </w:pPr>
            <w:r>
              <w:rPr>
                <w:rFonts w:ascii="Aptos Narrow" w:hAnsi="Aptos Narrow"/>
                <w:b/>
                <w:bCs/>
                <w:color w:val="000000"/>
              </w:rPr>
              <w:t>Università</w:t>
            </w:r>
          </w:p>
        </w:tc>
        <w:tc>
          <w:tcPr>
            <w:tcW w:w="8611" w:type="dxa"/>
            <w:tcBorders>
              <w:top w:val="single" w:sz="4" w:space="0" w:color="auto"/>
              <w:left w:val="nil"/>
              <w:bottom w:val="single" w:sz="4" w:space="0" w:color="auto"/>
              <w:right w:val="single" w:sz="4" w:space="0" w:color="auto"/>
            </w:tcBorders>
            <w:hideMark/>
          </w:tcPr>
          <w:p w14:paraId="7E5253ED" w14:textId="77777777" w:rsidR="003945A1" w:rsidRPr="006772CC" w:rsidRDefault="003945A1" w:rsidP="003945A1">
            <w:pPr>
              <w:rPr>
                <w:rFonts w:ascii="Aptos Narrow" w:hAnsi="Aptos Narrow"/>
                <w:color w:val="80340D" w:themeColor="accent2" w:themeShade="80"/>
              </w:rPr>
            </w:pPr>
            <w:r w:rsidRPr="006772CC">
              <w:rPr>
                <w:rFonts w:ascii="Aptos Narrow" w:hAnsi="Aptos Narrow"/>
                <w:color w:val="80340D" w:themeColor="accent2" w:themeShade="80"/>
              </w:rPr>
              <w:t>Sapienza Università di Roma</w:t>
            </w:r>
          </w:p>
        </w:tc>
      </w:tr>
      <w:tr w:rsidR="003945A1" w14:paraId="6E90BBB5" w14:textId="77777777" w:rsidTr="005668EA">
        <w:trPr>
          <w:trHeight w:val="340"/>
        </w:trPr>
        <w:tc>
          <w:tcPr>
            <w:tcW w:w="2689" w:type="dxa"/>
            <w:tcBorders>
              <w:top w:val="nil"/>
              <w:left w:val="single" w:sz="4" w:space="0" w:color="auto"/>
              <w:bottom w:val="single" w:sz="4" w:space="0" w:color="auto"/>
              <w:right w:val="single" w:sz="4" w:space="0" w:color="auto"/>
            </w:tcBorders>
            <w:hideMark/>
          </w:tcPr>
          <w:p w14:paraId="0EDC3873" w14:textId="77777777" w:rsidR="003945A1" w:rsidRDefault="003945A1" w:rsidP="003945A1">
            <w:pPr>
              <w:rPr>
                <w:rFonts w:ascii="Aptos Narrow" w:hAnsi="Aptos Narrow"/>
                <w:b/>
                <w:bCs/>
                <w:color w:val="000000"/>
              </w:rPr>
            </w:pPr>
            <w:r>
              <w:rPr>
                <w:rFonts w:ascii="Aptos Narrow" w:hAnsi="Aptos Narrow"/>
                <w:b/>
                <w:bCs/>
                <w:color w:val="000000"/>
              </w:rPr>
              <w:t>Denominazione dottorato</w:t>
            </w:r>
          </w:p>
        </w:tc>
        <w:tc>
          <w:tcPr>
            <w:tcW w:w="8611" w:type="dxa"/>
            <w:tcBorders>
              <w:top w:val="nil"/>
              <w:left w:val="nil"/>
              <w:bottom w:val="single" w:sz="4" w:space="0" w:color="auto"/>
              <w:right w:val="single" w:sz="4" w:space="0" w:color="auto"/>
            </w:tcBorders>
            <w:hideMark/>
          </w:tcPr>
          <w:p w14:paraId="316E466E" w14:textId="4DFFAE96" w:rsidR="003945A1" w:rsidRPr="005668EA" w:rsidRDefault="00446E0D" w:rsidP="003945A1">
            <w:pPr>
              <w:rPr>
                <w:rFonts w:asciiTheme="minorHAnsi" w:hAnsiTheme="minorHAnsi"/>
                <w:color w:val="000000"/>
              </w:rPr>
            </w:pPr>
            <w:r w:rsidRPr="005668EA">
              <w:rPr>
                <w:rFonts w:asciiTheme="minorHAnsi" w:hAnsiTheme="minorHAnsi" w:cs="Arial"/>
                <w:color w:val="242424"/>
                <w:sz w:val="23"/>
                <w:szCs w:val="23"/>
                <w:shd w:val="clear" w:color="auto" w:fill="FFFFFF"/>
              </w:rPr>
              <w:t>Dottorato in "Scuola di Scienze Statistiche" </w:t>
            </w:r>
            <w:r w:rsidRPr="005668EA">
              <w:rPr>
                <w:rFonts w:asciiTheme="minorHAnsi" w:hAnsiTheme="minorHAnsi" w:cs="Arial"/>
                <w:color w:val="000000"/>
                <w:sz w:val="23"/>
                <w:szCs w:val="23"/>
                <w:bdr w:val="none" w:sz="0" w:space="0" w:color="auto" w:frame="1"/>
              </w:rPr>
              <w:t>- curriculum Scienze Attuariali</w:t>
            </w:r>
          </w:p>
        </w:tc>
      </w:tr>
      <w:tr w:rsidR="003945A1" w14:paraId="31BE60B5" w14:textId="77777777" w:rsidTr="005668EA">
        <w:trPr>
          <w:trHeight w:val="340"/>
        </w:trPr>
        <w:tc>
          <w:tcPr>
            <w:tcW w:w="2689" w:type="dxa"/>
            <w:tcBorders>
              <w:top w:val="nil"/>
              <w:left w:val="single" w:sz="4" w:space="0" w:color="auto"/>
              <w:bottom w:val="single" w:sz="4" w:space="0" w:color="auto"/>
              <w:right w:val="single" w:sz="4" w:space="0" w:color="auto"/>
            </w:tcBorders>
            <w:hideMark/>
          </w:tcPr>
          <w:p w14:paraId="417DEF1D" w14:textId="77777777" w:rsidR="003945A1" w:rsidRDefault="003945A1" w:rsidP="003945A1">
            <w:pPr>
              <w:rPr>
                <w:rFonts w:ascii="Aptos Narrow" w:hAnsi="Aptos Narrow"/>
                <w:b/>
                <w:bCs/>
                <w:color w:val="000000"/>
              </w:rPr>
            </w:pPr>
            <w:r>
              <w:rPr>
                <w:rFonts w:ascii="Aptos Narrow" w:hAnsi="Aptos Narrow"/>
                <w:b/>
                <w:bCs/>
                <w:color w:val="000000"/>
              </w:rPr>
              <w:t>Denominazione corso</w:t>
            </w:r>
          </w:p>
        </w:tc>
        <w:tc>
          <w:tcPr>
            <w:tcW w:w="8611" w:type="dxa"/>
            <w:tcBorders>
              <w:top w:val="nil"/>
              <w:left w:val="nil"/>
              <w:bottom w:val="single" w:sz="4" w:space="0" w:color="auto"/>
              <w:right w:val="single" w:sz="4" w:space="0" w:color="auto"/>
            </w:tcBorders>
            <w:shd w:val="clear" w:color="auto" w:fill="F6C5AC" w:themeFill="accent2" w:themeFillTint="66"/>
            <w:hideMark/>
          </w:tcPr>
          <w:p w14:paraId="174AF5A4" w14:textId="77777777" w:rsidR="003945A1" w:rsidRPr="0071137B" w:rsidRDefault="003945A1" w:rsidP="003945A1">
            <w:pPr>
              <w:rPr>
                <w:rFonts w:ascii="Aptos Narrow" w:hAnsi="Aptos Narrow"/>
                <w:b/>
                <w:bCs/>
                <w:color w:val="000000"/>
              </w:rPr>
            </w:pPr>
            <w:bookmarkStart w:id="116" w:name="Scrivere"/>
            <w:r w:rsidRPr="0071137B">
              <w:rPr>
                <w:rFonts w:ascii="Aptos Narrow" w:hAnsi="Aptos Narrow"/>
                <w:b/>
                <w:bCs/>
                <w:color w:val="000000"/>
              </w:rPr>
              <w:t>Scrivere e pubblicare un articolo scientifico + laboratorio</w:t>
            </w:r>
            <w:bookmarkEnd w:id="116"/>
          </w:p>
        </w:tc>
      </w:tr>
      <w:tr w:rsidR="003945A1" w14:paraId="3FCCA696" w14:textId="77777777" w:rsidTr="005668EA">
        <w:trPr>
          <w:trHeight w:val="340"/>
        </w:trPr>
        <w:tc>
          <w:tcPr>
            <w:tcW w:w="2689" w:type="dxa"/>
            <w:tcBorders>
              <w:top w:val="nil"/>
              <w:left w:val="single" w:sz="4" w:space="0" w:color="auto"/>
              <w:bottom w:val="single" w:sz="4" w:space="0" w:color="auto"/>
              <w:right w:val="single" w:sz="4" w:space="0" w:color="auto"/>
            </w:tcBorders>
            <w:hideMark/>
          </w:tcPr>
          <w:p w14:paraId="6F90C835" w14:textId="77777777" w:rsidR="003945A1" w:rsidRDefault="003945A1" w:rsidP="003945A1">
            <w:pPr>
              <w:rPr>
                <w:rFonts w:ascii="Aptos Narrow" w:hAnsi="Aptos Narrow"/>
                <w:b/>
                <w:bCs/>
                <w:color w:val="000000"/>
              </w:rPr>
            </w:pPr>
            <w:r>
              <w:rPr>
                <w:rFonts w:ascii="Aptos Narrow" w:hAnsi="Aptos Narrow"/>
                <w:b/>
                <w:bCs/>
                <w:color w:val="000000"/>
              </w:rPr>
              <w:t>Referente</w:t>
            </w:r>
          </w:p>
        </w:tc>
        <w:tc>
          <w:tcPr>
            <w:tcW w:w="8611" w:type="dxa"/>
            <w:tcBorders>
              <w:top w:val="nil"/>
              <w:left w:val="nil"/>
              <w:bottom w:val="single" w:sz="4" w:space="0" w:color="auto"/>
              <w:right w:val="single" w:sz="4" w:space="0" w:color="auto"/>
            </w:tcBorders>
            <w:hideMark/>
          </w:tcPr>
          <w:p w14:paraId="205D8BE5" w14:textId="77777777" w:rsidR="003945A1" w:rsidRDefault="003945A1" w:rsidP="003945A1">
            <w:pPr>
              <w:rPr>
                <w:rFonts w:ascii="Aptos Narrow" w:hAnsi="Aptos Narrow"/>
                <w:color w:val="000000"/>
              </w:rPr>
            </w:pPr>
            <w:r>
              <w:rPr>
                <w:rFonts w:ascii="Aptos Narrow" w:hAnsi="Aptos Narrow"/>
                <w:color w:val="000000"/>
              </w:rPr>
              <w:t>Susanna Levantesi</w:t>
            </w:r>
          </w:p>
        </w:tc>
      </w:tr>
      <w:tr w:rsidR="003945A1" w14:paraId="66E4646D" w14:textId="77777777" w:rsidTr="005668EA">
        <w:trPr>
          <w:trHeight w:val="340"/>
        </w:trPr>
        <w:tc>
          <w:tcPr>
            <w:tcW w:w="2689" w:type="dxa"/>
            <w:tcBorders>
              <w:top w:val="nil"/>
              <w:left w:val="single" w:sz="4" w:space="0" w:color="auto"/>
              <w:bottom w:val="single" w:sz="4" w:space="0" w:color="auto"/>
              <w:right w:val="single" w:sz="4" w:space="0" w:color="auto"/>
            </w:tcBorders>
            <w:hideMark/>
          </w:tcPr>
          <w:p w14:paraId="291F8C87" w14:textId="77777777" w:rsidR="003945A1" w:rsidRDefault="003945A1" w:rsidP="003945A1">
            <w:pPr>
              <w:rPr>
                <w:rFonts w:ascii="Aptos Narrow" w:hAnsi="Aptos Narrow"/>
                <w:b/>
                <w:bCs/>
                <w:color w:val="000000"/>
              </w:rPr>
            </w:pPr>
            <w:r>
              <w:rPr>
                <w:rFonts w:ascii="Aptos Narrow" w:hAnsi="Aptos Narrow"/>
                <w:b/>
                <w:bCs/>
                <w:color w:val="000000"/>
              </w:rPr>
              <w:t>Numero di ore approssimativo</w:t>
            </w:r>
          </w:p>
        </w:tc>
        <w:tc>
          <w:tcPr>
            <w:tcW w:w="8611" w:type="dxa"/>
            <w:tcBorders>
              <w:top w:val="nil"/>
              <w:left w:val="nil"/>
              <w:bottom w:val="single" w:sz="4" w:space="0" w:color="auto"/>
              <w:right w:val="single" w:sz="4" w:space="0" w:color="auto"/>
            </w:tcBorders>
            <w:hideMark/>
          </w:tcPr>
          <w:p w14:paraId="3A5EEE2F" w14:textId="77777777" w:rsidR="003945A1" w:rsidRDefault="003945A1" w:rsidP="003945A1">
            <w:pPr>
              <w:rPr>
                <w:rFonts w:ascii="Aptos Narrow" w:hAnsi="Aptos Narrow"/>
                <w:color w:val="000000"/>
              </w:rPr>
            </w:pPr>
            <w:r>
              <w:rPr>
                <w:rFonts w:ascii="Aptos Narrow" w:hAnsi="Aptos Narrow"/>
                <w:color w:val="000000"/>
              </w:rPr>
              <w:t>6</w:t>
            </w:r>
          </w:p>
        </w:tc>
      </w:tr>
      <w:tr w:rsidR="003945A1" w14:paraId="49639BEC" w14:textId="77777777" w:rsidTr="005668EA">
        <w:trPr>
          <w:trHeight w:val="340"/>
        </w:trPr>
        <w:tc>
          <w:tcPr>
            <w:tcW w:w="2689" w:type="dxa"/>
            <w:tcBorders>
              <w:top w:val="nil"/>
              <w:left w:val="single" w:sz="4" w:space="0" w:color="auto"/>
              <w:bottom w:val="single" w:sz="4" w:space="0" w:color="auto"/>
              <w:right w:val="single" w:sz="4" w:space="0" w:color="auto"/>
            </w:tcBorders>
            <w:hideMark/>
          </w:tcPr>
          <w:p w14:paraId="62EDA441" w14:textId="77777777" w:rsidR="003945A1" w:rsidRDefault="003945A1" w:rsidP="003945A1">
            <w:pPr>
              <w:rPr>
                <w:rFonts w:ascii="Aptos Narrow" w:hAnsi="Aptos Narrow"/>
                <w:b/>
                <w:bCs/>
                <w:color w:val="000000"/>
              </w:rPr>
            </w:pPr>
            <w:r>
              <w:rPr>
                <w:rFonts w:ascii="Aptos Narrow" w:hAnsi="Aptos Narrow"/>
                <w:b/>
                <w:bCs/>
                <w:color w:val="000000"/>
              </w:rPr>
              <w:t>Fruizione online</w:t>
            </w:r>
          </w:p>
        </w:tc>
        <w:tc>
          <w:tcPr>
            <w:tcW w:w="8611" w:type="dxa"/>
            <w:tcBorders>
              <w:top w:val="nil"/>
              <w:left w:val="nil"/>
              <w:bottom w:val="single" w:sz="4" w:space="0" w:color="auto"/>
              <w:right w:val="single" w:sz="4" w:space="0" w:color="auto"/>
            </w:tcBorders>
            <w:hideMark/>
          </w:tcPr>
          <w:p w14:paraId="51C338B7" w14:textId="77777777" w:rsidR="003945A1" w:rsidRDefault="003945A1" w:rsidP="003945A1">
            <w:pPr>
              <w:rPr>
                <w:rFonts w:ascii="Aptos Narrow" w:hAnsi="Aptos Narrow"/>
                <w:color w:val="000000"/>
              </w:rPr>
            </w:pPr>
            <w:r>
              <w:rPr>
                <w:rFonts w:ascii="Aptos Narrow" w:hAnsi="Aptos Narrow"/>
                <w:color w:val="000000"/>
              </w:rPr>
              <w:t>no</w:t>
            </w:r>
          </w:p>
        </w:tc>
      </w:tr>
      <w:tr w:rsidR="003945A1" w14:paraId="04DB5CB8" w14:textId="77777777" w:rsidTr="005668EA">
        <w:trPr>
          <w:trHeight w:val="340"/>
        </w:trPr>
        <w:tc>
          <w:tcPr>
            <w:tcW w:w="2689" w:type="dxa"/>
            <w:tcBorders>
              <w:top w:val="nil"/>
              <w:left w:val="single" w:sz="4" w:space="0" w:color="auto"/>
              <w:bottom w:val="single" w:sz="4" w:space="0" w:color="auto"/>
              <w:right w:val="single" w:sz="4" w:space="0" w:color="auto"/>
            </w:tcBorders>
            <w:hideMark/>
          </w:tcPr>
          <w:p w14:paraId="0D61859A" w14:textId="77777777" w:rsidR="003945A1" w:rsidRDefault="003945A1" w:rsidP="003945A1">
            <w:pPr>
              <w:rPr>
                <w:rFonts w:ascii="Aptos Narrow" w:hAnsi="Aptos Narrow"/>
                <w:b/>
                <w:bCs/>
                <w:color w:val="000000"/>
              </w:rPr>
            </w:pPr>
            <w:r>
              <w:rPr>
                <w:rFonts w:ascii="Aptos Narrow" w:hAnsi="Aptos Narrow"/>
                <w:b/>
                <w:bCs/>
                <w:color w:val="000000"/>
              </w:rPr>
              <w:t xml:space="preserve">Fruizione in presenza </w:t>
            </w:r>
          </w:p>
        </w:tc>
        <w:tc>
          <w:tcPr>
            <w:tcW w:w="8611" w:type="dxa"/>
            <w:tcBorders>
              <w:top w:val="nil"/>
              <w:left w:val="nil"/>
              <w:bottom w:val="single" w:sz="4" w:space="0" w:color="auto"/>
              <w:right w:val="single" w:sz="4" w:space="0" w:color="auto"/>
            </w:tcBorders>
            <w:hideMark/>
          </w:tcPr>
          <w:p w14:paraId="714F28C1" w14:textId="77777777" w:rsidR="003945A1" w:rsidRDefault="003945A1" w:rsidP="003945A1">
            <w:pPr>
              <w:rPr>
                <w:rFonts w:ascii="Aptos Narrow" w:hAnsi="Aptos Narrow"/>
                <w:color w:val="000000"/>
              </w:rPr>
            </w:pPr>
            <w:r>
              <w:rPr>
                <w:rFonts w:ascii="Aptos Narrow" w:hAnsi="Aptos Narrow"/>
                <w:color w:val="000000"/>
              </w:rPr>
              <w:t>sì</w:t>
            </w:r>
          </w:p>
        </w:tc>
      </w:tr>
      <w:tr w:rsidR="003945A1" w14:paraId="7D32194F" w14:textId="77777777" w:rsidTr="005668EA">
        <w:trPr>
          <w:trHeight w:val="340"/>
        </w:trPr>
        <w:tc>
          <w:tcPr>
            <w:tcW w:w="2689" w:type="dxa"/>
            <w:tcBorders>
              <w:top w:val="nil"/>
              <w:left w:val="single" w:sz="4" w:space="0" w:color="auto"/>
              <w:bottom w:val="single" w:sz="4" w:space="0" w:color="auto"/>
              <w:right w:val="single" w:sz="4" w:space="0" w:color="auto"/>
            </w:tcBorders>
            <w:hideMark/>
          </w:tcPr>
          <w:p w14:paraId="6E80A1D5" w14:textId="77777777" w:rsidR="003945A1" w:rsidRDefault="003945A1" w:rsidP="003945A1">
            <w:pPr>
              <w:rPr>
                <w:rFonts w:ascii="Aptos Narrow" w:hAnsi="Aptos Narrow"/>
                <w:b/>
                <w:bCs/>
                <w:color w:val="000000"/>
              </w:rPr>
            </w:pPr>
            <w:r>
              <w:rPr>
                <w:rFonts w:ascii="Aptos Narrow" w:hAnsi="Aptos Narrow"/>
                <w:b/>
                <w:bCs/>
                <w:color w:val="000000"/>
              </w:rPr>
              <w:t>Programma di massima</w:t>
            </w:r>
          </w:p>
        </w:tc>
        <w:tc>
          <w:tcPr>
            <w:tcW w:w="8611" w:type="dxa"/>
            <w:tcBorders>
              <w:top w:val="nil"/>
              <w:left w:val="nil"/>
              <w:bottom w:val="single" w:sz="4" w:space="0" w:color="auto"/>
              <w:right w:val="single" w:sz="4" w:space="0" w:color="auto"/>
            </w:tcBorders>
            <w:hideMark/>
          </w:tcPr>
          <w:p w14:paraId="57CD61E9" w14:textId="77777777" w:rsidR="003945A1" w:rsidRDefault="003945A1" w:rsidP="003945A1">
            <w:pPr>
              <w:rPr>
                <w:rFonts w:ascii="Aptos Narrow" w:hAnsi="Aptos Narrow"/>
                <w:color w:val="000000"/>
              </w:rPr>
            </w:pPr>
            <w:r>
              <w:rPr>
                <w:rFonts w:ascii="Aptos Narrow" w:hAnsi="Aptos Narrow"/>
                <w:color w:val="000000"/>
              </w:rPr>
              <w:t> </w:t>
            </w:r>
          </w:p>
        </w:tc>
      </w:tr>
      <w:tr w:rsidR="003945A1" w14:paraId="7B4FC380" w14:textId="77777777" w:rsidTr="005668EA">
        <w:trPr>
          <w:trHeight w:val="2380"/>
        </w:trPr>
        <w:tc>
          <w:tcPr>
            <w:tcW w:w="2689" w:type="dxa"/>
            <w:tcBorders>
              <w:top w:val="nil"/>
              <w:left w:val="single" w:sz="4" w:space="0" w:color="auto"/>
              <w:bottom w:val="single" w:sz="4" w:space="0" w:color="auto"/>
              <w:right w:val="single" w:sz="4" w:space="0" w:color="auto"/>
            </w:tcBorders>
            <w:hideMark/>
          </w:tcPr>
          <w:p w14:paraId="0601DA99" w14:textId="77777777" w:rsidR="003945A1" w:rsidRDefault="003945A1" w:rsidP="003945A1">
            <w:pPr>
              <w:rPr>
                <w:rFonts w:ascii="Aptos Narrow" w:hAnsi="Aptos Narrow"/>
                <w:b/>
                <w:bCs/>
                <w:color w:val="000000"/>
              </w:rPr>
            </w:pPr>
            <w:proofErr w:type="spellStart"/>
            <w:r>
              <w:rPr>
                <w:rFonts w:ascii="Aptos Narrow" w:hAnsi="Aptos Narrow"/>
                <w:b/>
                <w:bCs/>
                <w:color w:val="000000"/>
              </w:rPr>
              <w:t>Syllabus</w:t>
            </w:r>
            <w:proofErr w:type="spellEnd"/>
          </w:p>
        </w:tc>
        <w:tc>
          <w:tcPr>
            <w:tcW w:w="8611" w:type="dxa"/>
            <w:tcBorders>
              <w:top w:val="nil"/>
              <w:left w:val="nil"/>
              <w:bottom w:val="single" w:sz="4" w:space="0" w:color="auto"/>
              <w:right w:val="single" w:sz="4" w:space="0" w:color="auto"/>
            </w:tcBorders>
            <w:hideMark/>
          </w:tcPr>
          <w:p w14:paraId="102BCC78" w14:textId="77777777" w:rsidR="003945A1" w:rsidRDefault="003945A1" w:rsidP="003945A1">
            <w:pPr>
              <w:rPr>
                <w:rFonts w:ascii="Aptos Narrow" w:hAnsi="Aptos Narrow"/>
                <w:color w:val="000000"/>
              </w:rPr>
            </w:pPr>
            <w:r>
              <w:rPr>
                <w:rFonts w:ascii="Aptos Narrow" w:hAnsi="Aptos Narrow"/>
                <w:color w:val="000000"/>
              </w:rPr>
              <w:t>Condizioni per pubblicare un articolo scientifico.</w:t>
            </w:r>
            <w:r>
              <w:rPr>
                <w:rFonts w:ascii="Aptos Narrow" w:hAnsi="Aptos Narrow"/>
                <w:color w:val="000000"/>
              </w:rPr>
              <w:br/>
              <w:t>La struttura di un articolo scientifico: Titolo; Abstract; Introduzione; Review della letteratura; Metodologia; Grafici e Tabelle; Note; Conclusioni; Bibliografia.</w:t>
            </w:r>
            <w:r>
              <w:rPr>
                <w:rFonts w:ascii="Aptos Narrow" w:hAnsi="Aptos Narrow"/>
                <w:color w:val="000000"/>
              </w:rPr>
              <w:br/>
              <w:t>La sottomissione di un articolo scientifico.</w:t>
            </w:r>
            <w:r>
              <w:rPr>
                <w:rFonts w:ascii="Aptos Narrow" w:hAnsi="Aptos Narrow"/>
                <w:color w:val="000000"/>
              </w:rPr>
              <w:br/>
              <w:t>La revisione di un articolo scientifico: lettera di decisione dall’editore; risposta ai referee</w:t>
            </w:r>
            <w:r>
              <w:rPr>
                <w:rFonts w:ascii="Aptos Narrow" w:hAnsi="Aptos Narrow"/>
                <w:color w:val="000000"/>
              </w:rPr>
              <w:br/>
              <w:t>Altri elementi utili prima e dopo la pubblicazione dell'articolo (riviste scientifiche di settore, indici bibliometrici; canali di comunicazione).</w:t>
            </w:r>
          </w:p>
        </w:tc>
      </w:tr>
      <w:tr w:rsidR="003945A1" w14:paraId="001F7E59" w14:textId="77777777" w:rsidTr="005668EA">
        <w:trPr>
          <w:trHeight w:val="340"/>
        </w:trPr>
        <w:tc>
          <w:tcPr>
            <w:tcW w:w="2689" w:type="dxa"/>
            <w:tcBorders>
              <w:top w:val="nil"/>
              <w:left w:val="single" w:sz="4" w:space="0" w:color="auto"/>
              <w:bottom w:val="single" w:sz="4" w:space="0" w:color="auto"/>
              <w:right w:val="single" w:sz="4" w:space="0" w:color="auto"/>
            </w:tcBorders>
            <w:hideMark/>
          </w:tcPr>
          <w:p w14:paraId="3E0BF046" w14:textId="77777777" w:rsidR="003945A1" w:rsidRDefault="003945A1" w:rsidP="003945A1">
            <w:pPr>
              <w:rPr>
                <w:rFonts w:ascii="Aptos Narrow" w:hAnsi="Aptos Narrow"/>
                <w:b/>
                <w:bCs/>
                <w:color w:val="000000"/>
              </w:rPr>
            </w:pPr>
            <w:r>
              <w:rPr>
                <w:rFonts w:ascii="Aptos Narrow" w:hAnsi="Aptos Narrow"/>
                <w:b/>
                <w:bCs/>
                <w:color w:val="000000"/>
              </w:rPr>
              <w:t>Periodo di erogazione</w:t>
            </w:r>
          </w:p>
        </w:tc>
        <w:tc>
          <w:tcPr>
            <w:tcW w:w="8611" w:type="dxa"/>
            <w:tcBorders>
              <w:top w:val="nil"/>
              <w:left w:val="nil"/>
              <w:bottom w:val="single" w:sz="4" w:space="0" w:color="auto"/>
              <w:right w:val="single" w:sz="4" w:space="0" w:color="auto"/>
            </w:tcBorders>
            <w:hideMark/>
          </w:tcPr>
          <w:p w14:paraId="6B0D811F" w14:textId="77777777" w:rsidR="003945A1" w:rsidRDefault="003945A1" w:rsidP="003945A1">
            <w:pPr>
              <w:rPr>
                <w:rFonts w:ascii="Aptos Narrow" w:hAnsi="Aptos Narrow"/>
                <w:color w:val="000000"/>
              </w:rPr>
            </w:pPr>
            <w:r>
              <w:rPr>
                <w:rFonts w:ascii="Aptos Narrow" w:hAnsi="Aptos Narrow"/>
                <w:color w:val="000000"/>
              </w:rPr>
              <w:t xml:space="preserve">4 Novembre 2026 - orario 10:00-13:00 - aula G0; 18 </w:t>
            </w:r>
            <w:proofErr w:type="gramStart"/>
            <w:r>
              <w:rPr>
                <w:rFonts w:ascii="Aptos Narrow" w:hAnsi="Aptos Narrow"/>
                <w:color w:val="000000"/>
              </w:rPr>
              <w:t>Novembre</w:t>
            </w:r>
            <w:proofErr w:type="gramEnd"/>
            <w:r>
              <w:rPr>
                <w:rFonts w:ascii="Aptos Narrow" w:hAnsi="Aptos Narrow"/>
                <w:color w:val="000000"/>
              </w:rPr>
              <w:t xml:space="preserve"> 2026 - orario 13:00-16:00 - aula G0</w:t>
            </w:r>
          </w:p>
        </w:tc>
      </w:tr>
      <w:tr w:rsidR="003945A1" w14:paraId="5B679328" w14:textId="77777777" w:rsidTr="005668EA">
        <w:trPr>
          <w:trHeight w:val="340"/>
        </w:trPr>
        <w:tc>
          <w:tcPr>
            <w:tcW w:w="2689" w:type="dxa"/>
            <w:tcBorders>
              <w:top w:val="nil"/>
              <w:left w:val="single" w:sz="4" w:space="0" w:color="auto"/>
              <w:bottom w:val="single" w:sz="4" w:space="0" w:color="auto"/>
              <w:right w:val="single" w:sz="4" w:space="0" w:color="auto"/>
            </w:tcBorders>
            <w:hideMark/>
          </w:tcPr>
          <w:p w14:paraId="533EC804" w14:textId="77777777" w:rsidR="003945A1" w:rsidRDefault="003945A1" w:rsidP="003945A1">
            <w:pPr>
              <w:rPr>
                <w:rFonts w:ascii="Aptos Narrow" w:hAnsi="Aptos Narrow"/>
                <w:b/>
                <w:bCs/>
                <w:color w:val="000000"/>
              </w:rPr>
            </w:pPr>
            <w:r>
              <w:rPr>
                <w:rFonts w:ascii="Aptos Narrow" w:hAnsi="Aptos Narrow"/>
                <w:b/>
                <w:bCs/>
                <w:color w:val="000000"/>
              </w:rPr>
              <w:t>Intensivo o meno</w:t>
            </w:r>
          </w:p>
        </w:tc>
        <w:tc>
          <w:tcPr>
            <w:tcW w:w="8611" w:type="dxa"/>
            <w:tcBorders>
              <w:top w:val="nil"/>
              <w:left w:val="nil"/>
              <w:bottom w:val="single" w:sz="4" w:space="0" w:color="auto"/>
              <w:right w:val="single" w:sz="4" w:space="0" w:color="auto"/>
            </w:tcBorders>
            <w:hideMark/>
          </w:tcPr>
          <w:p w14:paraId="2A8C1753" w14:textId="77777777" w:rsidR="003945A1" w:rsidRDefault="003945A1" w:rsidP="003945A1">
            <w:pPr>
              <w:rPr>
                <w:rFonts w:ascii="Aptos Narrow" w:hAnsi="Aptos Narrow"/>
                <w:color w:val="000000"/>
              </w:rPr>
            </w:pPr>
            <w:r>
              <w:rPr>
                <w:rFonts w:ascii="Aptos Narrow" w:hAnsi="Aptos Narrow"/>
                <w:color w:val="000000"/>
              </w:rPr>
              <w:t>no</w:t>
            </w:r>
          </w:p>
        </w:tc>
      </w:tr>
    </w:tbl>
    <w:p w14:paraId="105F8B24" w14:textId="6916A37E" w:rsidR="00CD7C1C" w:rsidRDefault="00CD7C1C">
      <w:pPr>
        <w:spacing w:after="200" w:line="252" w:lineRule="auto"/>
      </w:pPr>
    </w:p>
    <w:p w14:paraId="7E8A8E65" w14:textId="4E69F0A8" w:rsidR="00CD7C1C" w:rsidRDefault="00CD7C1C">
      <w:pPr>
        <w:spacing w:after="200" w:line="252" w:lineRule="auto"/>
      </w:pPr>
    </w:p>
    <w:p w14:paraId="51424209" w14:textId="77777777" w:rsidR="00CD7C1C" w:rsidRDefault="00CD7C1C">
      <w:pPr>
        <w:spacing w:after="200" w:line="252" w:lineRule="auto"/>
      </w:pPr>
      <w:r>
        <w:br w:type="page"/>
      </w:r>
    </w:p>
    <w:tbl>
      <w:tblPr>
        <w:tblW w:w="11300" w:type="dxa"/>
        <w:tblInd w:w="-837" w:type="dxa"/>
        <w:tblCellMar>
          <w:left w:w="70" w:type="dxa"/>
          <w:right w:w="70" w:type="dxa"/>
        </w:tblCellMar>
        <w:tblLook w:val="04A0" w:firstRow="1" w:lastRow="0" w:firstColumn="1" w:lastColumn="0" w:noHBand="0" w:noVBand="1"/>
      </w:tblPr>
      <w:tblGrid>
        <w:gridCol w:w="3488"/>
        <w:gridCol w:w="7812"/>
      </w:tblGrid>
      <w:tr w:rsidR="00CD7C1C" w14:paraId="0C2A979A" w14:textId="77777777" w:rsidTr="003945A1">
        <w:trPr>
          <w:trHeight w:val="340"/>
        </w:trPr>
        <w:tc>
          <w:tcPr>
            <w:tcW w:w="3488" w:type="dxa"/>
            <w:tcBorders>
              <w:top w:val="single" w:sz="4" w:space="0" w:color="auto"/>
              <w:left w:val="single" w:sz="4" w:space="0" w:color="auto"/>
              <w:bottom w:val="single" w:sz="4" w:space="0" w:color="auto"/>
              <w:right w:val="single" w:sz="4" w:space="0" w:color="auto"/>
            </w:tcBorders>
            <w:hideMark/>
          </w:tcPr>
          <w:p w14:paraId="44EC64B0" w14:textId="77777777" w:rsidR="00CD7C1C" w:rsidRDefault="00CD7C1C">
            <w:pPr>
              <w:rPr>
                <w:rFonts w:ascii="Aptos Narrow" w:hAnsi="Aptos Narrow"/>
                <w:b/>
                <w:bCs/>
                <w:color w:val="000000"/>
              </w:rPr>
            </w:pPr>
            <w:r>
              <w:rPr>
                <w:rFonts w:ascii="Aptos Narrow" w:hAnsi="Aptos Narrow"/>
                <w:b/>
                <w:bCs/>
                <w:color w:val="000000"/>
              </w:rPr>
              <w:lastRenderedPageBreak/>
              <w:t>Università</w:t>
            </w:r>
          </w:p>
        </w:tc>
        <w:tc>
          <w:tcPr>
            <w:tcW w:w="7812" w:type="dxa"/>
            <w:tcBorders>
              <w:top w:val="single" w:sz="4" w:space="0" w:color="auto"/>
              <w:left w:val="nil"/>
              <w:bottom w:val="single" w:sz="4" w:space="0" w:color="auto"/>
              <w:right w:val="single" w:sz="4" w:space="0" w:color="auto"/>
            </w:tcBorders>
            <w:hideMark/>
          </w:tcPr>
          <w:p w14:paraId="3BDF9A2E" w14:textId="77777777" w:rsidR="00CD7C1C" w:rsidRDefault="00CD7C1C">
            <w:pPr>
              <w:rPr>
                <w:rFonts w:ascii="Aptos Narrow" w:hAnsi="Aptos Narrow"/>
                <w:color w:val="000000"/>
              </w:rPr>
            </w:pPr>
            <w:r w:rsidRPr="006772CC">
              <w:rPr>
                <w:rFonts w:ascii="Aptos Narrow" w:hAnsi="Aptos Narrow"/>
                <w:color w:val="80340D" w:themeColor="accent2" w:themeShade="80"/>
              </w:rPr>
              <w:t>Sapienza Università di Roma</w:t>
            </w:r>
          </w:p>
        </w:tc>
      </w:tr>
      <w:tr w:rsidR="00CD7C1C" w14:paraId="42E382D5"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5906ADF5" w14:textId="77777777" w:rsidR="00CD7C1C" w:rsidRDefault="00CD7C1C">
            <w:pPr>
              <w:rPr>
                <w:rFonts w:ascii="Aptos Narrow" w:hAnsi="Aptos Narrow"/>
                <w:b/>
                <w:bCs/>
                <w:color w:val="000000"/>
              </w:rPr>
            </w:pPr>
            <w:r>
              <w:rPr>
                <w:rFonts w:ascii="Aptos Narrow" w:hAnsi="Aptos Narrow"/>
                <w:b/>
                <w:bCs/>
                <w:color w:val="000000"/>
              </w:rPr>
              <w:t>Denominazione dottorato</w:t>
            </w:r>
          </w:p>
        </w:tc>
        <w:tc>
          <w:tcPr>
            <w:tcW w:w="7812" w:type="dxa"/>
            <w:tcBorders>
              <w:top w:val="nil"/>
              <w:left w:val="nil"/>
              <w:bottom w:val="single" w:sz="4" w:space="0" w:color="auto"/>
              <w:right w:val="single" w:sz="4" w:space="0" w:color="auto"/>
            </w:tcBorders>
            <w:hideMark/>
          </w:tcPr>
          <w:p w14:paraId="704C86FD" w14:textId="5E8EC9C1" w:rsidR="00CD7C1C" w:rsidRDefault="00446E0D">
            <w:pPr>
              <w:rPr>
                <w:rFonts w:ascii="Aptos Narrow" w:hAnsi="Aptos Narrow"/>
                <w:color w:val="000000"/>
              </w:rPr>
            </w:pPr>
            <w:r w:rsidRPr="00446E0D">
              <w:rPr>
                <w:rFonts w:ascii="Arial" w:hAnsi="Arial" w:cs="Arial"/>
                <w:color w:val="242424"/>
                <w:sz w:val="23"/>
                <w:szCs w:val="23"/>
                <w:shd w:val="clear" w:color="auto" w:fill="FFFFFF"/>
              </w:rPr>
              <w:t>Dottorato in "Scuola di Scienze Statistiche" </w:t>
            </w:r>
            <w:r w:rsidRPr="00446E0D">
              <w:rPr>
                <w:rFonts w:ascii="Arial" w:hAnsi="Arial" w:cs="Arial"/>
                <w:color w:val="000000"/>
                <w:sz w:val="23"/>
                <w:szCs w:val="23"/>
                <w:bdr w:val="none" w:sz="0" w:space="0" w:color="auto" w:frame="1"/>
              </w:rPr>
              <w:t>- curriculum Scienze Attuariali</w:t>
            </w:r>
          </w:p>
        </w:tc>
      </w:tr>
      <w:tr w:rsidR="00CD7C1C" w14:paraId="74FA4C78"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2D1F0703" w14:textId="77777777" w:rsidR="00CD7C1C" w:rsidRDefault="00CD7C1C">
            <w:pPr>
              <w:rPr>
                <w:rFonts w:ascii="Aptos Narrow" w:hAnsi="Aptos Narrow"/>
                <w:b/>
                <w:bCs/>
                <w:color w:val="000000"/>
              </w:rPr>
            </w:pPr>
            <w:r>
              <w:rPr>
                <w:rFonts w:ascii="Aptos Narrow" w:hAnsi="Aptos Narrow"/>
                <w:b/>
                <w:bCs/>
                <w:color w:val="000000"/>
              </w:rPr>
              <w:t>Denominazione corso</w:t>
            </w:r>
          </w:p>
        </w:tc>
        <w:tc>
          <w:tcPr>
            <w:tcW w:w="7812" w:type="dxa"/>
            <w:tcBorders>
              <w:top w:val="nil"/>
              <w:left w:val="nil"/>
              <w:bottom w:val="single" w:sz="4" w:space="0" w:color="auto"/>
              <w:right w:val="single" w:sz="4" w:space="0" w:color="auto"/>
            </w:tcBorders>
            <w:shd w:val="clear" w:color="auto" w:fill="F6C5AC" w:themeFill="accent2" w:themeFillTint="66"/>
            <w:hideMark/>
          </w:tcPr>
          <w:p w14:paraId="1A5CCB91" w14:textId="77777777" w:rsidR="00CD7C1C" w:rsidRPr="0071137B" w:rsidRDefault="00CD7C1C">
            <w:pPr>
              <w:rPr>
                <w:rFonts w:ascii="Aptos Narrow" w:hAnsi="Aptos Narrow"/>
                <w:b/>
                <w:bCs/>
                <w:color w:val="000000"/>
              </w:rPr>
            </w:pPr>
            <w:bookmarkStart w:id="117" w:name="MathOptim"/>
            <w:r w:rsidRPr="0071137B">
              <w:rPr>
                <w:rFonts w:ascii="Aptos Narrow" w:hAnsi="Aptos Narrow"/>
                <w:b/>
                <w:bCs/>
                <w:color w:val="000000"/>
              </w:rPr>
              <w:t xml:space="preserve">Mathematical </w:t>
            </w:r>
            <w:proofErr w:type="spellStart"/>
            <w:r w:rsidRPr="0071137B">
              <w:rPr>
                <w:rFonts w:ascii="Aptos Narrow" w:hAnsi="Aptos Narrow"/>
                <w:b/>
                <w:bCs/>
                <w:color w:val="000000"/>
              </w:rPr>
              <w:t>Optimization</w:t>
            </w:r>
            <w:bookmarkEnd w:id="117"/>
            <w:proofErr w:type="spellEnd"/>
          </w:p>
        </w:tc>
      </w:tr>
      <w:tr w:rsidR="00CD7C1C" w14:paraId="00168A1F"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41548CC8" w14:textId="77777777" w:rsidR="00CD7C1C" w:rsidRDefault="00CD7C1C">
            <w:pPr>
              <w:rPr>
                <w:rFonts w:ascii="Aptos Narrow" w:hAnsi="Aptos Narrow"/>
                <w:b/>
                <w:bCs/>
                <w:color w:val="000000"/>
              </w:rPr>
            </w:pPr>
            <w:r>
              <w:rPr>
                <w:rFonts w:ascii="Aptos Narrow" w:hAnsi="Aptos Narrow"/>
                <w:b/>
                <w:bCs/>
                <w:color w:val="000000"/>
              </w:rPr>
              <w:t>Referente</w:t>
            </w:r>
          </w:p>
        </w:tc>
        <w:tc>
          <w:tcPr>
            <w:tcW w:w="7812" w:type="dxa"/>
            <w:tcBorders>
              <w:top w:val="nil"/>
              <w:left w:val="nil"/>
              <w:bottom w:val="single" w:sz="4" w:space="0" w:color="auto"/>
              <w:right w:val="single" w:sz="4" w:space="0" w:color="auto"/>
            </w:tcBorders>
            <w:hideMark/>
          </w:tcPr>
          <w:p w14:paraId="63A9B1CA" w14:textId="77777777" w:rsidR="00CD7C1C" w:rsidRDefault="00CD7C1C">
            <w:pPr>
              <w:rPr>
                <w:rFonts w:ascii="Aptos Narrow" w:hAnsi="Aptos Narrow"/>
                <w:color w:val="000000"/>
              </w:rPr>
            </w:pPr>
            <w:r>
              <w:rPr>
                <w:rFonts w:ascii="Aptos Narrow" w:hAnsi="Aptos Narrow"/>
                <w:color w:val="000000"/>
              </w:rPr>
              <w:t>Lavinia Amorosi</w:t>
            </w:r>
          </w:p>
        </w:tc>
      </w:tr>
      <w:tr w:rsidR="00CD7C1C" w14:paraId="5E15EF41"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7BBD84C6" w14:textId="77777777" w:rsidR="00CD7C1C" w:rsidRDefault="00CD7C1C">
            <w:pPr>
              <w:rPr>
                <w:rFonts w:ascii="Aptos Narrow" w:hAnsi="Aptos Narrow"/>
                <w:b/>
                <w:bCs/>
                <w:color w:val="000000"/>
              </w:rPr>
            </w:pPr>
            <w:r>
              <w:rPr>
                <w:rFonts w:ascii="Aptos Narrow" w:hAnsi="Aptos Narrow"/>
                <w:b/>
                <w:bCs/>
                <w:color w:val="000000"/>
              </w:rPr>
              <w:t>Numero di ore approssimativo</w:t>
            </w:r>
          </w:p>
        </w:tc>
        <w:tc>
          <w:tcPr>
            <w:tcW w:w="7812" w:type="dxa"/>
            <w:tcBorders>
              <w:top w:val="nil"/>
              <w:left w:val="nil"/>
              <w:bottom w:val="single" w:sz="4" w:space="0" w:color="auto"/>
              <w:right w:val="single" w:sz="4" w:space="0" w:color="auto"/>
            </w:tcBorders>
            <w:hideMark/>
          </w:tcPr>
          <w:p w14:paraId="309BA501" w14:textId="77777777" w:rsidR="00CD7C1C" w:rsidRDefault="00CD7C1C" w:rsidP="006772CC">
            <w:pPr>
              <w:rPr>
                <w:rFonts w:ascii="Aptos Narrow" w:hAnsi="Aptos Narrow"/>
                <w:color w:val="000000"/>
              </w:rPr>
            </w:pPr>
            <w:r>
              <w:rPr>
                <w:rFonts w:ascii="Aptos Narrow" w:hAnsi="Aptos Narrow"/>
                <w:color w:val="000000"/>
              </w:rPr>
              <w:t>12</w:t>
            </w:r>
          </w:p>
        </w:tc>
      </w:tr>
      <w:tr w:rsidR="00CD7C1C" w14:paraId="39276C58"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0A886CEE" w14:textId="77777777" w:rsidR="00CD7C1C" w:rsidRDefault="00CD7C1C">
            <w:pPr>
              <w:rPr>
                <w:rFonts w:ascii="Aptos Narrow" w:hAnsi="Aptos Narrow"/>
                <w:b/>
                <w:bCs/>
                <w:color w:val="000000"/>
              </w:rPr>
            </w:pPr>
            <w:r>
              <w:rPr>
                <w:rFonts w:ascii="Aptos Narrow" w:hAnsi="Aptos Narrow"/>
                <w:b/>
                <w:bCs/>
                <w:color w:val="000000"/>
              </w:rPr>
              <w:t>Fruizione online</w:t>
            </w:r>
          </w:p>
        </w:tc>
        <w:tc>
          <w:tcPr>
            <w:tcW w:w="7812" w:type="dxa"/>
            <w:tcBorders>
              <w:top w:val="nil"/>
              <w:left w:val="nil"/>
              <w:bottom w:val="single" w:sz="4" w:space="0" w:color="auto"/>
              <w:right w:val="single" w:sz="4" w:space="0" w:color="auto"/>
            </w:tcBorders>
            <w:hideMark/>
          </w:tcPr>
          <w:p w14:paraId="2EC7918C" w14:textId="77777777" w:rsidR="00CD7C1C" w:rsidRDefault="00CD7C1C">
            <w:pPr>
              <w:rPr>
                <w:rFonts w:ascii="Aptos Narrow" w:hAnsi="Aptos Narrow"/>
                <w:color w:val="000000"/>
              </w:rPr>
            </w:pPr>
            <w:r>
              <w:rPr>
                <w:rFonts w:ascii="Aptos Narrow" w:hAnsi="Aptos Narrow"/>
                <w:color w:val="000000"/>
              </w:rPr>
              <w:t>no</w:t>
            </w:r>
          </w:p>
        </w:tc>
      </w:tr>
      <w:tr w:rsidR="00CD7C1C" w14:paraId="6FDA524E"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3874468F" w14:textId="77777777" w:rsidR="00CD7C1C" w:rsidRDefault="00CD7C1C">
            <w:pPr>
              <w:rPr>
                <w:rFonts w:ascii="Aptos Narrow" w:hAnsi="Aptos Narrow"/>
                <w:b/>
                <w:bCs/>
                <w:color w:val="000000"/>
              </w:rPr>
            </w:pPr>
            <w:r>
              <w:rPr>
                <w:rFonts w:ascii="Aptos Narrow" w:hAnsi="Aptos Narrow"/>
                <w:b/>
                <w:bCs/>
                <w:color w:val="000000"/>
              </w:rPr>
              <w:t xml:space="preserve">Fruizione in presenza </w:t>
            </w:r>
          </w:p>
        </w:tc>
        <w:tc>
          <w:tcPr>
            <w:tcW w:w="7812" w:type="dxa"/>
            <w:tcBorders>
              <w:top w:val="nil"/>
              <w:left w:val="nil"/>
              <w:bottom w:val="single" w:sz="4" w:space="0" w:color="auto"/>
              <w:right w:val="single" w:sz="4" w:space="0" w:color="auto"/>
            </w:tcBorders>
            <w:hideMark/>
          </w:tcPr>
          <w:p w14:paraId="5FC3A694" w14:textId="77777777" w:rsidR="00CD7C1C" w:rsidRDefault="00CD7C1C">
            <w:pPr>
              <w:rPr>
                <w:rFonts w:ascii="Aptos Narrow" w:hAnsi="Aptos Narrow"/>
                <w:color w:val="000000"/>
              </w:rPr>
            </w:pPr>
            <w:r>
              <w:rPr>
                <w:rFonts w:ascii="Aptos Narrow" w:hAnsi="Aptos Narrow"/>
                <w:color w:val="000000"/>
              </w:rPr>
              <w:t>sì</w:t>
            </w:r>
          </w:p>
        </w:tc>
      </w:tr>
      <w:tr w:rsidR="00CD7C1C" w14:paraId="59F536B4"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259472AC" w14:textId="77777777" w:rsidR="00CD7C1C" w:rsidRDefault="00CD7C1C">
            <w:pPr>
              <w:rPr>
                <w:rFonts w:ascii="Aptos Narrow" w:hAnsi="Aptos Narrow"/>
                <w:b/>
                <w:bCs/>
                <w:color w:val="000000"/>
              </w:rPr>
            </w:pPr>
            <w:r>
              <w:rPr>
                <w:rFonts w:ascii="Aptos Narrow" w:hAnsi="Aptos Narrow"/>
                <w:b/>
                <w:bCs/>
                <w:color w:val="000000"/>
              </w:rPr>
              <w:t>Programma di massima</w:t>
            </w:r>
          </w:p>
        </w:tc>
        <w:tc>
          <w:tcPr>
            <w:tcW w:w="7812" w:type="dxa"/>
            <w:tcBorders>
              <w:top w:val="nil"/>
              <w:left w:val="nil"/>
              <w:bottom w:val="single" w:sz="4" w:space="0" w:color="auto"/>
              <w:right w:val="single" w:sz="4" w:space="0" w:color="auto"/>
            </w:tcBorders>
            <w:hideMark/>
          </w:tcPr>
          <w:p w14:paraId="4AFFFF62" w14:textId="77777777" w:rsidR="00CD7C1C" w:rsidRDefault="00CD7C1C">
            <w:pPr>
              <w:rPr>
                <w:rFonts w:ascii="Aptos Narrow" w:hAnsi="Aptos Narrow"/>
                <w:color w:val="000000"/>
              </w:rPr>
            </w:pPr>
            <w:r>
              <w:rPr>
                <w:rFonts w:ascii="Aptos Narrow" w:hAnsi="Aptos Narrow"/>
                <w:color w:val="000000"/>
              </w:rPr>
              <w:t> </w:t>
            </w:r>
          </w:p>
        </w:tc>
      </w:tr>
      <w:tr w:rsidR="00CD7C1C" w14:paraId="53A94D96" w14:textId="77777777" w:rsidTr="003945A1">
        <w:trPr>
          <w:trHeight w:val="7120"/>
        </w:trPr>
        <w:tc>
          <w:tcPr>
            <w:tcW w:w="3488" w:type="dxa"/>
            <w:tcBorders>
              <w:top w:val="nil"/>
              <w:left w:val="single" w:sz="4" w:space="0" w:color="auto"/>
              <w:bottom w:val="single" w:sz="4" w:space="0" w:color="auto"/>
              <w:right w:val="single" w:sz="4" w:space="0" w:color="auto"/>
            </w:tcBorders>
            <w:hideMark/>
          </w:tcPr>
          <w:p w14:paraId="2F408B02" w14:textId="77777777" w:rsidR="00CD7C1C" w:rsidRDefault="00CD7C1C">
            <w:pPr>
              <w:rPr>
                <w:rFonts w:ascii="Aptos Narrow" w:hAnsi="Aptos Narrow"/>
                <w:b/>
                <w:bCs/>
                <w:color w:val="000000"/>
              </w:rPr>
            </w:pPr>
            <w:proofErr w:type="spellStart"/>
            <w:r>
              <w:rPr>
                <w:rFonts w:ascii="Aptos Narrow" w:hAnsi="Aptos Narrow"/>
                <w:b/>
                <w:bCs/>
                <w:color w:val="000000"/>
              </w:rPr>
              <w:t>Syllabus</w:t>
            </w:r>
            <w:proofErr w:type="spellEnd"/>
          </w:p>
        </w:tc>
        <w:tc>
          <w:tcPr>
            <w:tcW w:w="7812" w:type="dxa"/>
            <w:tcBorders>
              <w:top w:val="nil"/>
              <w:left w:val="nil"/>
              <w:bottom w:val="single" w:sz="4" w:space="0" w:color="auto"/>
              <w:right w:val="single" w:sz="4" w:space="0" w:color="auto"/>
            </w:tcBorders>
            <w:hideMark/>
          </w:tcPr>
          <w:p w14:paraId="5A21899E" w14:textId="77777777" w:rsidR="00CD7C1C" w:rsidRDefault="00CD7C1C">
            <w:pPr>
              <w:rPr>
                <w:rFonts w:ascii="Aptos Narrow" w:hAnsi="Aptos Narrow"/>
                <w:color w:val="000000"/>
              </w:rPr>
            </w:pPr>
            <w:r>
              <w:rPr>
                <w:rFonts w:ascii="Aptos Narrow" w:hAnsi="Aptos Narrow"/>
                <w:color w:val="000000"/>
              </w:rPr>
              <w:t>Introduzione all’Ottimizzazione</w:t>
            </w:r>
            <w:r>
              <w:rPr>
                <w:rFonts w:ascii="Aptos Narrow" w:hAnsi="Aptos Narrow"/>
                <w:color w:val="000000"/>
              </w:rPr>
              <w:br/>
              <w:t>Definizioni preliminari</w:t>
            </w:r>
            <w:r>
              <w:rPr>
                <w:rFonts w:ascii="Aptos Narrow" w:hAnsi="Aptos Narrow"/>
                <w:color w:val="000000"/>
              </w:rPr>
              <w:br/>
              <w:t>Programmazione Matematica:</w:t>
            </w:r>
            <w:r>
              <w:rPr>
                <w:rFonts w:ascii="Aptos Narrow" w:hAnsi="Aptos Narrow"/>
                <w:color w:val="000000"/>
              </w:rPr>
              <w:br/>
              <w:t>- Ottimizzazione non vincolata: condizioni di esistenza e di ottimalità</w:t>
            </w:r>
            <w:r>
              <w:rPr>
                <w:rFonts w:ascii="Aptos Narrow" w:hAnsi="Aptos Narrow"/>
                <w:color w:val="000000"/>
              </w:rPr>
              <w:br/>
              <w:t>- Ottimizzazione vincolata:</w:t>
            </w:r>
            <w:r>
              <w:rPr>
                <w:rFonts w:ascii="Aptos Narrow" w:hAnsi="Aptos Narrow"/>
                <w:color w:val="000000"/>
              </w:rPr>
              <w:br/>
              <w:t>- Caso generico</w:t>
            </w:r>
            <w:r>
              <w:rPr>
                <w:rFonts w:ascii="Aptos Narrow" w:hAnsi="Aptos Narrow"/>
                <w:color w:val="000000"/>
              </w:rPr>
              <w:br/>
              <w:t>- Caso convesso</w:t>
            </w:r>
            <w:r>
              <w:rPr>
                <w:rFonts w:ascii="Aptos Narrow" w:hAnsi="Aptos Narrow"/>
                <w:color w:val="000000"/>
              </w:rPr>
              <w:br/>
              <w:t>- Programmazione Lineare</w:t>
            </w:r>
            <w:r>
              <w:rPr>
                <w:rFonts w:ascii="Aptos Narrow" w:hAnsi="Aptos Narrow"/>
                <w:color w:val="000000"/>
              </w:rPr>
              <w:br/>
              <w:t>- Programmazione Quadratica</w:t>
            </w:r>
            <w:r>
              <w:rPr>
                <w:rFonts w:ascii="Aptos Narrow" w:hAnsi="Aptos Narrow"/>
                <w:color w:val="000000"/>
              </w:rPr>
              <w:br/>
              <w:t>- Programmazione Lineare Intera o Intera Mista</w:t>
            </w:r>
            <w:r>
              <w:rPr>
                <w:rFonts w:ascii="Aptos Narrow" w:hAnsi="Aptos Narrow"/>
                <w:color w:val="000000"/>
              </w:rPr>
              <w:br/>
              <w:t>Cenni agli algoritmi risolutivi e relativa complessità computazionale:</w:t>
            </w:r>
            <w:r>
              <w:rPr>
                <w:rFonts w:ascii="Aptos Narrow" w:hAnsi="Aptos Narrow"/>
                <w:color w:val="000000"/>
              </w:rPr>
              <w:br/>
              <w:t>- Metodi di ricerca lineare:</w:t>
            </w:r>
            <w:r>
              <w:rPr>
                <w:rFonts w:ascii="Aptos Narrow" w:hAnsi="Aptos Narrow"/>
                <w:color w:val="000000"/>
              </w:rPr>
              <w:br/>
              <w:t>- Metodo del gradiente</w:t>
            </w:r>
            <w:r>
              <w:rPr>
                <w:rFonts w:ascii="Aptos Narrow" w:hAnsi="Aptos Narrow"/>
                <w:color w:val="000000"/>
              </w:rPr>
              <w:br/>
              <w:t>- Metodo di Newton</w:t>
            </w:r>
            <w:r>
              <w:rPr>
                <w:rFonts w:ascii="Aptos Narrow" w:hAnsi="Aptos Narrow"/>
                <w:color w:val="000000"/>
              </w:rPr>
              <w:br/>
              <w:t>- Metodi quasi Newton: DFP e BFGS</w:t>
            </w:r>
            <w:r>
              <w:rPr>
                <w:rFonts w:ascii="Aptos Narrow" w:hAnsi="Aptos Narrow"/>
                <w:color w:val="000000"/>
              </w:rPr>
              <w:br/>
              <w:t>- Simplesso</w:t>
            </w:r>
            <w:r>
              <w:rPr>
                <w:rFonts w:ascii="Aptos Narrow" w:hAnsi="Aptos Narrow"/>
                <w:color w:val="000000"/>
              </w:rPr>
              <w:br/>
              <w:t>- Branch and Bound</w:t>
            </w:r>
            <w:r>
              <w:rPr>
                <w:rFonts w:ascii="Aptos Narrow" w:hAnsi="Aptos Narrow"/>
                <w:color w:val="000000"/>
              </w:rPr>
              <w:br/>
              <w:t>Applicazioni a problemi statistici:</w:t>
            </w:r>
            <w:r>
              <w:rPr>
                <w:rFonts w:ascii="Aptos Narrow" w:hAnsi="Aptos Narrow"/>
                <w:color w:val="000000"/>
              </w:rPr>
              <w:br/>
              <w:t>- Regressione lineare</w:t>
            </w:r>
            <w:r>
              <w:rPr>
                <w:rFonts w:ascii="Aptos Narrow" w:hAnsi="Aptos Narrow"/>
                <w:color w:val="000000"/>
              </w:rPr>
              <w:br/>
              <w:t>- Alberi di classificazione</w:t>
            </w:r>
            <w:r>
              <w:rPr>
                <w:rFonts w:ascii="Aptos Narrow" w:hAnsi="Aptos Narrow"/>
                <w:color w:val="000000"/>
              </w:rPr>
              <w:br/>
              <w:t>- Analisi di correlazione canonica sparsa</w:t>
            </w:r>
          </w:p>
        </w:tc>
      </w:tr>
      <w:tr w:rsidR="00CD7C1C" w14:paraId="29B00471" w14:textId="77777777" w:rsidTr="003945A1">
        <w:trPr>
          <w:trHeight w:val="680"/>
        </w:trPr>
        <w:tc>
          <w:tcPr>
            <w:tcW w:w="3488" w:type="dxa"/>
            <w:tcBorders>
              <w:top w:val="nil"/>
              <w:left w:val="single" w:sz="4" w:space="0" w:color="auto"/>
              <w:bottom w:val="single" w:sz="4" w:space="0" w:color="auto"/>
              <w:right w:val="single" w:sz="4" w:space="0" w:color="auto"/>
            </w:tcBorders>
            <w:hideMark/>
          </w:tcPr>
          <w:p w14:paraId="21124F82" w14:textId="77777777" w:rsidR="00CD7C1C" w:rsidRDefault="00CD7C1C">
            <w:pPr>
              <w:rPr>
                <w:rFonts w:ascii="Aptos Narrow" w:hAnsi="Aptos Narrow"/>
                <w:b/>
                <w:bCs/>
                <w:color w:val="000000"/>
              </w:rPr>
            </w:pPr>
            <w:r>
              <w:rPr>
                <w:rFonts w:ascii="Aptos Narrow" w:hAnsi="Aptos Narrow"/>
                <w:b/>
                <w:bCs/>
                <w:color w:val="000000"/>
              </w:rPr>
              <w:t>Periodo di erogazione</w:t>
            </w:r>
          </w:p>
        </w:tc>
        <w:tc>
          <w:tcPr>
            <w:tcW w:w="7812" w:type="dxa"/>
            <w:tcBorders>
              <w:top w:val="nil"/>
              <w:left w:val="nil"/>
              <w:bottom w:val="single" w:sz="4" w:space="0" w:color="auto"/>
              <w:right w:val="single" w:sz="4" w:space="0" w:color="auto"/>
            </w:tcBorders>
            <w:hideMark/>
          </w:tcPr>
          <w:p w14:paraId="5680E3CD" w14:textId="77777777" w:rsidR="00CD7C1C" w:rsidRDefault="00CD7C1C">
            <w:pPr>
              <w:rPr>
                <w:rFonts w:ascii="Aptos Narrow" w:hAnsi="Aptos Narrow"/>
                <w:color w:val="000000"/>
              </w:rPr>
            </w:pPr>
            <w:r>
              <w:rPr>
                <w:rFonts w:ascii="Aptos Narrow" w:hAnsi="Aptos Narrow"/>
                <w:color w:val="000000"/>
              </w:rPr>
              <w:t xml:space="preserve">2 </w:t>
            </w:r>
            <w:proofErr w:type="gramStart"/>
            <w:r>
              <w:rPr>
                <w:rFonts w:ascii="Aptos Narrow" w:hAnsi="Aptos Narrow"/>
                <w:color w:val="000000"/>
              </w:rPr>
              <w:t>Dicembre</w:t>
            </w:r>
            <w:proofErr w:type="gramEnd"/>
            <w:r>
              <w:rPr>
                <w:rFonts w:ascii="Aptos Narrow" w:hAnsi="Aptos Narrow"/>
                <w:color w:val="000000"/>
              </w:rPr>
              <w:t xml:space="preserve"> 2026 - orario 10:30-12:30; 14.30-16.30 - aula 24; 3 </w:t>
            </w:r>
            <w:proofErr w:type="gramStart"/>
            <w:r>
              <w:rPr>
                <w:rFonts w:ascii="Aptos Narrow" w:hAnsi="Aptos Narrow"/>
                <w:color w:val="000000"/>
              </w:rPr>
              <w:t>Dicembre</w:t>
            </w:r>
            <w:proofErr w:type="gramEnd"/>
            <w:r>
              <w:rPr>
                <w:rFonts w:ascii="Aptos Narrow" w:hAnsi="Aptos Narrow"/>
                <w:color w:val="000000"/>
              </w:rPr>
              <w:t xml:space="preserve"> 2026 - orario 10:30-12:30; 14.30-16.30 - aula 24; 4 </w:t>
            </w:r>
            <w:proofErr w:type="gramStart"/>
            <w:r>
              <w:rPr>
                <w:rFonts w:ascii="Aptos Narrow" w:hAnsi="Aptos Narrow"/>
                <w:color w:val="000000"/>
              </w:rPr>
              <w:t>Dicembre</w:t>
            </w:r>
            <w:proofErr w:type="gramEnd"/>
            <w:r>
              <w:rPr>
                <w:rFonts w:ascii="Aptos Narrow" w:hAnsi="Aptos Narrow"/>
                <w:color w:val="000000"/>
              </w:rPr>
              <w:t xml:space="preserve"> 2026 - orario 10:30-12:30; 14.30-16.30 - aula 24</w:t>
            </w:r>
          </w:p>
        </w:tc>
      </w:tr>
      <w:tr w:rsidR="00CD7C1C" w14:paraId="44738CFC"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60A73C24" w14:textId="77777777" w:rsidR="00CD7C1C" w:rsidRDefault="00CD7C1C">
            <w:pPr>
              <w:rPr>
                <w:rFonts w:ascii="Aptos Narrow" w:hAnsi="Aptos Narrow"/>
                <w:b/>
                <w:bCs/>
                <w:color w:val="000000"/>
              </w:rPr>
            </w:pPr>
            <w:r>
              <w:rPr>
                <w:rFonts w:ascii="Aptos Narrow" w:hAnsi="Aptos Narrow"/>
                <w:b/>
                <w:bCs/>
                <w:color w:val="000000"/>
              </w:rPr>
              <w:t>Intensivo o meno</w:t>
            </w:r>
          </w:p>
        </w:tc>
        <w:tc>
          <w:tcPr>
            <w:tcW w:w="7812" w:type="dxa"/>
            <w:tcBorders>
              <w:top w:val="nil"/>
              <w:left w:val="nil"/>
              <w:bottom w:val="single" w:sz="4" w:space="0" w:color="auto"/>
              <w:right w:val="single" w:sz="4" w:space="0" w:color="auto"/>
            </w:tcBorders>
            <w:hideMark/>
          </w:tcPr>
          <w:p w14:paraId="0ABB09CC" w14:textId="77777777" w:rsidR="00CD7C1C" w:rsidRDefault="00CD7C1C">
            <w:pPr>
              <w:rPr>
                <w:rFonts w:ascii="Aptos Narrow" w:hAnsi="Aptos Narrow"/>
                <w:color w:val="000000"/>
              </w:rPr>
            </w:pPr>
            <w:r>
              <w:rPr>
                <w:rFonts w:ascii="Aptos Narrow" w:hAnsi="Aptos Narrow"/>
                <w:color w:val="000000"/>
              </w:rPr>
              <w:t>no</w:t>
            </w:r>
          </w:p>
        </w:tc>
      </w:tr>
    </w:tbl>
    <w:p w14:paraId="45BF13DD" w14:textId="586E0DA2" w:rsidR="00CD7C1C" w:rsidRDefault="00CD7C1C">
      <w:pPr>
        <w:spacing w:after="200" w:line="252" w:lineRule="auto"/>
      </w:pPr>
    </w:p>
    <w:p w14:paraId="110DE4EF" w14:textId="77777777" w:rsidR="00CD7C1C" w:rsidRDefault="00CD7C1C">
      <w:pPr>
        <w:spacing w:after="200" w:line="252" w:lineRule="auto"/>
      </w:pPr>
      <w:r>
        <w:br w:type="page"/>
      </w:r>
    </w:p>
    <w:tbl>
      <w:tblPr>
        <w:tblpPr w:leftFromText="141" w:rightFromText="141" w:horzAnchor="margin" w:tblpXSpec="center" w:tblpY="-201"/>
        <w:tblW w:w="11300" w:type="dxa"/>
        <w:tblCellMar>
          <w:left w:w="70" w:type="dxa"/>
          <w:right w:w="70" w:type="dxa"/>
        </w:tblCellMar>
        <w:tblLook w:val="04A0" w:firstRow="1" w:lastRow="0" w:firstColumn="1" w:lastColumn="0" w:noHBand="0" w:noVBand="1"/>
      </w:tblPr>
      <w:tblGrid>
        <w:gridCol w:w="3321"/>
        <w:gridCol w:w="7979"/>
      </w:tblGrid>
      <w:tr w:rsidR="00CD7C1C" w14:paraId="4A8CDB9C" w14:textId="77777777" w:rsidTr="003945A1">
        <w:trPr>
          <w:trHeight w:val="340"/>
        </w:trPr>
        <w:tc>
          <w:tcPr>
            <w:tcW w:w="3321" w:type="dxa"/>
            <w:tcBorders>
              <w:top w:val="single" w:sz="4" w:space="0" w:color="auto"/>
              <w:left w:val="single" w:sz="4" w:space="0" w:color="auto"/>
              <w:bottom w:val="single" w:sz="4" w:space="0" w:color="auto"/>
              <w:right w:val="single" w:sz="4" w:space="0" w:color="auto"/>
            </w:tcBorders>
            <w:hideMark/>
          </w:tcPr>
          <w:p w14:paraId="77D876F4" w14:textId="77777777" w:rsidR="00CD7C1C" w:rsidRDefault="00CD7C1C" w:rsidP="003945A1">
            <w:pPr>
              <w:rPr>
                <w:rFonts w:ascii="Aptos Narrow" w:hAnsi="Aptos Narrow"/>
                <w:b/>
                <w:bCs/>
                <w:color w:val="000000"/>
              </w:rPr>
            </w:pPr>
            <w:r>
              <w:rPr>
                <w:rFonts w:ascii="Aptos Narrow" w:hAnsi="Aptos Narrow"/>
                <w:b/>
                <w:bCs/>
                <w:color w:val="000000"/>
              </w:rPr>
              <w:lastRenderedPageBreak/>
              <w:t>Università</w:t>
            </w:r>
          </w:p>
        </w:tc>
        <w:tc>
          <w:tcPr>
            <w:tcW w:w="7979" w:type="dxa"/>
            <w:tcBorders>
              <w:top w:val="single" w:sz="4" w:space="0" w:color="auto"/>
              <w:left w:val="nil"/>
              <w:bottom w:val="single" w:sz="4" w:space="0" w:color="auto"/>
              <w:right w:val="single" w:sz="4" w:space="0" w:color="auto"/>
            </w:tcBorders>
            <w:hideMark/>
          </w:tcPr>
          <w:p w14:paraId="465874FD" w14:textId="77777777" w:rsidR="00CD7C1C" w:rsidRDefault="00CD7C1C" w:rsidP="003945A1">
            <w:pPr>
              <w:rPr>
                <w:rFonts w:ascii="Aptos Narrow" w:hAnsi="Aptos Narrow"/>
                <w:color w:val="000000"/>
              </w:rPr>
            </w:pPr>
            <w:r w:rsidRPr="006772CC">
              <w:rPr>
                <w:rFonts w:ascii="Aptos Narrow" w:hAnsi="Aptos Narrow"/>
                <w:color w:val="80340D" w:themeColor="accent2" w:themeShade="80"/>
              </w:rPr>
              <w:t>Sapienza Università di Roma</w:t>
            </w:r>
          </w:p>
        </w:tc>
      </w:tr>
      <w:tr w:rsidR="00CD7C1C" w14:paraId="4CF10180" w14:textId="77777777" w:rsidTr="003945A1">
        <w:trPr>
          <w:trHeight w:val="340"/>
        </w:trPr>
        <w:tc>
          <w:tcPr>
            <w:tcW w:w="3321" w:type="dxa"/>
            <w:tcBorders>
              <w:top w:val="nil"/>
              <w:left w:val="single" w:sz="4" w:space="0" w:color="auto"/>
              <w:bottom w:val="single" w:sz="4" w:space="0" w:color="auto"/>
              <w:right w:val="single" w:sz="4" w:space="0" w:color="auto"/>
            </w:tcBorders>
            <w:hideMark/>
          </w:tcPr>
          <w:p w14:paraId="18D1D760" w14:textId="77777777" w:rsidR="00CD7C1C" w:rsidRDefault="00CD7C1C" w:rsidP="003945A1">
            <w:pPr>
              <w:rPr>
                <w:rFonts w:ascii="Aptos Narrow" w:hAnsi="Aptos Narrow"/>
                <w:b/>
                <w:bCs/>
                <w:color w:val="000000"/>
              </w:rPr>
            </w:pPr>
            <w:r>
              <w:rPr>
                <w:rFonts w:ascii="Aptos Narrow" w:hAnsi="Aptos Narrow"/>
                <w:b/>
                <w:bCs/>
                <w:color w:val="000000"/>
              </w:rPr>
              <w:t>Denominazione dottorato</w:t>
            </w:r>
          </w:p>
        </w:tc>
        <w:tc>
          <w:tcPr>
            <w:tcW w:w="7979" w:type="dxa"/>
            <w:tcBorders>
              <w:top w:val="nil"/>
              <w:left w:val="nil"/>
              <w:bottom w:val="single" w:sz="4" w:space="0" w:color="auto"/>
              <w:right w:val="single" w:sz="4" w:space="0" w:color="auto"/>
            </w:tcBorders>
            <w:hideMark/>
          </w:tcPr>
          <w:p w14:paraId="45404056" w14:textId="2B9BAE88" w:rsidR="00CD7C1C" w:rsidRDefault="00446E0D" w:rsidP="003945A1">
            <w:pPr>
              <w:rPr>
                <w:rFonts w:ascii="Aptos Narrow" w:hAnsi="Aptos Narrow"/>
                <w:color w:val="000000"/>
              </w:rPr>
            </w:pPr>
            <w:r w:rsidRPr="00446E0D">
              <w:rPr>
                <w:rFonts w:ascii="Arial" w:hAnsi="Arial" w:cs="Arial"/>
                <w:color w:val="242424"/>
                <w:sz w:val="23"/>
                <w:szCs w:val="23"/>
                <w:shd w:val="clear" w:color="auto" w:fill="FFFFFF"/>
              </w:rPr>
              <w:t>Dottorato in "Scuola di Scienze Statistiche" </w:t>
            </w:r>
            <w:r w:rsidRPr="00446E0D">
              <w:rPr>
                <w:rFonts w:ascii="Arial" w:hAnsi="Arial" w:cs="Arial"/>
                <w:color w:val="000000"/>
                <w:sz w:val="23"/>
                <w:szCs w:val="23"/>
                <w:bdr w:val="none" w:sz="0" w:space="0" w:color="auto" w:frame="1"/>
              </w:rPr>
              <w:t>- curriculum Scienze Attuariali</w:t>
            </w:r>
          </w:p>
        </w:tc>
      </w:tr>
      <w:tr w:rsidR="00CD7C1C" w14:paraId="738010F8" w14:textId="77777777" w:rsidTr="003945A1">
        <w:trPr>
          <w:trHeight w:val="340"/>
        </w:trPr>
        <w:tc>
          <w:tcPr>
            <w:tcW w:w="3321" w:type="dxa"/>
            <w:tcBorders>
              <w:top w:val="nil"/>
              <w:left w:val="single" w:sz="4" w:space="0" w:color="auto"/>
              <w:bottom w:val="single" w:sz="4" w:space="0" w:color="auto"/>
              <w:right w:val="single" w:sz="4" w:space="0" w:color="auto"/>
            </w:tcBorders>
            <w:hideMark/>
          </w:tcPr>
          <w:p w14:paraId="54D378AB" w14:textId="77777777" w:rsidR="00CD7C1C" w:rsidRDefault="00CD7C1C" w:rsidP="003945A1">
            <w:pPr>
              <w:rPr>
                <w:rFonts w:ascii="Aptos Narrow" w:hAnsi="Aptos Narrow"/>
                <w:b/>
                <w:bCs/>
                <w:color w:val="000000"/>
              </w:rPr>
            </w:pPr>
            <w:r>
              <w:rPr>
                <w:rFonts w:ascii="Aptos Narrow" w:hAnsi="Aptos Narrow"/>
                <w:b/>
                <w:bCs/>
                <w:color w:val="000000"/>
              </w:rPr>
              <w:t>Denominazione corso</w:t>
            </w:r>
          </w:p>
        </w:tc>
        <w:tc>
          <w:tcPr>
            <w:tcW w:w="7979" w:type="dxa"/>
            <w:tcBorders>
              <w:top w:val="nil"/>
              <w:left w:val="nil"/>
              <w:bottom w:val="single" w:sz="4" w:space="0" w:color="auto"/>
              <w:right w:val="single" w:sz="4" w:space="0" w:color="auto"/>
            </w:tcBorders>
            <w:shd w:val="clear" w:color="auto" w:fill="F6C5AC" w:themeFill="accent2" w:themeFillTint="66"/>
            <w:hideMark/>
          </w:tcPr>
          <w:p w14:paraId="4FC92AE9" w14:textId="77777777" w:rsidR="00CD7C1C" w:rsidRPr="0071137B" w:rsidRDefault="00CD7C1C" w:rsidP="003945A1">
            <w:pPr>
              <w:rPr>
                <w:rFonts w:ascii="Aptos Narrow" w:hAnsi="Aptos Narrow"/>
                <w:b/>
                <w:bCs/>
                <w:color w:val="000000"/>
              </w:rPr>
            </w:pPr>
            <w:bookmarkStart w:id="118" w:name="MonteCarlo"/>
            <w:r w:rsidRPr="0071137B">
              <w:rPr>
                <w:rFonts w:ascii="Aptos Narrow" w:hAnsi="Aptos Narrow"/>
                <w:b/>
                <w:bCs/>
                <w:color w:val="000000"/>
              </w:rPr>
              <w:t>La metodologia Monte Carlo per la valutazione di contratti finanziari e assicurativi</w:t>
            </w:r>
            <w:bookmarkEnd w:id="118"/>
          </w:p>
        </w:tc>
      </w:tr>
      <w:tr w:rsidR="00CD7C1C" w14:paraId="12AE186A" w14:textId="77777777" w:rsidTr="003945A1">
        <w:trPr>
          <w:trHeight w:val="340"/>
        </w:trPr>
        <w:tc>
          <w:tcPr>
            <w:tcW w:w="3321" w:type="dxa"/>
            <w:tcBorders>
              <w:top w:val="nil"/>
              <w:left w:val="single" w:sz="4" w:space="0" w:color="auto"/>
              <w:bottom w:val="single" w:sz="4" w:space="0" w:color="auto"/>
              <w:right w:val="single" w:sz="4" w:space="0" w:color="auto"/>
            </w:tcBorders>
            <w:hideMark/>
          </w:tcPr>
          <w:p w14:paraId="1318029E" w14:textId="77777777" w:rsidR="00CD7C1C" w:rsidRDefault="00CD7C1C" w:rsidP="003945A1">
            <w:pPr>
              <w:rPr>
                <w:rFonts w:ascii="Aptos Narrow" w:hAnsi="Aptos Narrow"/>
                <w:b/>
                <w:bCs/>
                <w:color w:val="000000"/>
              </w:rPr>
            </w:pPr>
            <w:r>
              <w:rPr>
                <w:rFonts w:ascii="Aptos Narrow" w:hAnsi="Aptos Narrow"/>
                <w:b/>
                <w:bCs/>
                <w:color w:val="000000"/>
              </w:rPr>
              <w:t>Referente</w:t>
            </w:r>
          </w:p>
        </w:tc>
        <w:tc>
          <w:tcPr>
            <w:tcW w:w="7979" w:type="dxa"/>
            <w:tcBorders>
              <w:top w:val="nil"/>
              <w:left w:val="nil"/>
              <w:bottom w:val="single" w:sz="4" w:space="0" w:color="auto"/>
              <w:right w:val="single" w:sz="4" w:space="0" w:color="auto"/>
            </w:tcBorders>
            <w:hideMark/>
          </w:tcPr>
          <w:p w14:paraId="1B2918EE" w14:textId="77777777" w:rsidR="00CD7C1C" w:rsidRDefault="00CD7C1C" w:rsidP="003945A1">
            <w:pPr>
              <w:rPr>
                <w:rFonts w:ascii="Aptos Narrow" w:hAnsi="Aptos Narrow"/>
                <w:color w:val="000000"/>
              </w:rPr>
            </w:pPr>
            <w:r>
              <w:rPr>
                <w:rFonts w:ascii="Aptos Narrow" w:hAnsi="Aptos Narrow"/>
                <w:color w:val="000000"/>
              </w:rPr>
              <w:t>Luca Passalacqua</w:t>
            </w:r>
          </w:p>
        </w:tc>
      </w:tr>
      <w:tr w:rsidR="00CD7C1C" w14:paraId="765D7FFA" w14:textId="77777777" w:rsidTr="003945A1">
        <w:trPr>
          <w:trHeight w:val="340"/>
        </w:trPr>
        <w:tc>
          <w:tcPr>
            <w:tcW w:w="3321" w:type="dxa"/>
            <w:tcBorders>
              <w:top w:val="nil"/>
              <w:left w:val="single" w:sz="4" w:space="0" w:color="auto"/>
              <w:bottom w:val="single" w:sz="4" w:space="0" w:color="auto"/>
              <w:right w:val="single" w:sz="4" w:space="0" w:color="auto"/>
            </w:tcBorders>
            <w:hideMark/>
          </w:tcPr>
          <w:p w14:paraId="3BEB4598" w14:textId="77777777" w:rsidR="00CD7C1C" w:rsidRDefault="00CD7C1C" w:rsidP="003945A1">
            <w:pPr>
              <w:rPr>
                <w:rFonts w:ascii="Aptos Narrow" w:hAnsi="Aptos Narrow"/>
                <w:b/>
                <w:bCs/>
                <w:color w:val="000000"/>
              </w:rPr>
            </w:pPr>
            <w:r>
              <w:rPr>
                <w:rFonts w:ascii="Aptos Narrow" w:hAnsi="Aptos Narrow"/>
                <w:b/>
                <w:bCs/>
                <w:color w:val="000000"/>
              </w:rPr>
              <w:t>Numero di ore approssimativo</w:t>
            </w:r>
          </w:p>
        </w:tc>
        <w:tc>
          <w:tcPr>
            <w:tcW w:w="7979" w:type="dxa"/>
            <w:tcBorders>
              <w:top w:val="nil"/>
              <w:left w:val="nil"/>
              <w:bottom w:val="single" w:sz="4" w:space="0" w:color="auto"/>
              <w:right w:val="single" w:sz="4" w:space="0" w:color="auto"/>
            </w:tcBorders>
            <w:hideMark/>
          </w:tcPr>
          <w:p w14:paraId="4BD99CB4" w14:textId="77777777" w:rsidR="00CD7C1C" w:rsidRDefault="00CD7C1C" w:rsidP="003945A1">
            <w:pPr>
              <w:rPr>
                <w:rFonts w:ascii="Aptos Narrow" w:hAnsi="Aptos Narrow"/>
                <w:color w:val="000000"/>
              </w:rPr>
            </w:pPr>
            <w:r>
              <w:rPr>
                <w:rFonts w:ascii="Aptos Narrow" w:hAnsi="Aptos Narrow"/>
                <w:color w:val="000000"/>
              </w:rPr>
              <w:t>24</w:t>
            </w:r>
          </w:p>
        </w:tc>
      </w:tr>
      <w:tr w:rsidR="00CD7C1C" w14:paraId="7402F1DA" w14:textId="77777777" w:rsidTr="003945A1">
        <w:trPr>
          <w:trHeight w:val="340"/>
        </w:trPr>
        <w:tc>
          <w:tcPr>
            <w:tcW w:w="3321" w:type="dxa"/>
            <w:tcBorders>
              <w:top w:val="nil"/>
              <w:left w:val="single" w:sz="4" w:space="0" w:color="auto"/>
              <w:bottom w:val="single" w:sz="4" w:space="0" w:color="auto"/>
              <w:right w:val="single" w:sz="4" w:space="0" w:color="auto"/>
            </w:tcBorders>
            <w:hideMark/>
          </w:tcPr>
          <w:p w14:paraId="7C038ACF" w14:textId="77777777" w:rsidR="00CD7C1C" w:rsidRDefault="00CD7C1C" w:rsidP="003945A1">
            <w:pPr>
              <w:rPr>
                <w:rFonts w:ascii="Aptos Narrow" w:hAnsi="Aptos Narrow"/>
                <w:b/>
                <w:bCs/>
                <w:color w:val="000000"/>
              </w:rPr>
            </w:pPr>
            <w:r>
              <w:rPr>
                <w:rFonts w:ascii="Aptos Narrow" w:hAnsi="Aptos Narrow"/>
                <w:b/>
                <w:bCs/>
                <w:color w:val="000000"/>
              </w:rPr>
              <w:t>Fruizione online</w:t>
            </w:r>
          </w:p>
        </w:tc>
        <w:tc>
          <w:tcPr>
            <w:tcW w:w="7979" w:type="dxa"/>
            <w:tcBorders>
              <w:top w:val="nil"/>
              <w:left w:val="nil"/>
              <w:bottom w:val="single" w:sz="4" w:space="0" w:color="auto"/>
              <w:right w:val="single" w:sz="4" w:space="0" w:color="auto"/>
            </w:tcBorders>
            <w:hideMark/>
          </w:tcPr>
          <w:p w14:paraId="2EF1241B" w14:textId="77777777" w:rsidR="00CD7C1C" w:rsidRDefault="00CD7C1C" w:rsidP="003945A1">
            <w:pPr>
              <w:rPr>
                <w:rFonts w:ascii="Aptos Narrow" w:hAnsi="Aptos Narrow"/>
                <w:color w:val="000000"/>
              </w:rPr>
            </w:pPr>
            <w:r>
              <w:rPr>
                <w:rFonts w:ascii="Aptos Narrow" w:hAnsi="Aptos Narrow"/>
                <w:color w:val="000000"/>
              </w:rPr>
              <w:t>no</w:t>
            </w:r>
          </w:p>
        </w:tc>
      </w:tr>
      <w:tr w:rsidR="00CD7C1C" w14:paraId="221736C2" w14:textId="77777777" w:rsidTr="003945A1">
        <w:trPr>
          <w:trHeight w:val="340"/>
        </w:trPr>
        <w:tc>
          <w:tcPr>
            <w:tcW w:w="3321" w:type="dxa"/>
            <w:tcBorders>
              <w:top w:val="nil"/>
              <w:left w:val="single" w:sz="4" w:space="0" w:color="auto"/>
              <w:bottom w:val="single" w:sz="4" w:space="0" w:color="auto"/>
              <w:right w:val="single" w:sz="4" w:space="0" w:color="auto"/>
            </w:tcBorders>
            <w:hideMark/>
          </w:tcPr>
          <w:p w14:paraId="3005346D" w14:textId="77777777" w:rsidR="00CD7C1C" w:rsidRDefault="00CD7C1C" w:rsidP="003945A1">
            <w:pPr>
              <w:rPr>
                <w:rFonts w:ascii="Aptos Narrow" w:hAnsi="Aptos Narrow"/>
                <w:b/>
                <w:bCs/>
                <w:color w:val="000000"/>
              </w:rPr>
            </w:pPr>
            <w:r>
              <w:rPr>
                <w:rFonts w:ascii="Aptos Narrow" w:hAnsi="Aptos Narrow"/>
                <w:b/>
                <w:bCs/>
                <w:color w:val="000000"/>
              </w:rPr>
              <w:t xml:space="preserve">Fruizione in presenza </w:t>
            </w:r>
          </w:p>
        </w:tc>
        <w:tc>
          <w:tcPr>
            <w:tcW w:w="7979" w:type="dxa"/>
            <w:tcBorders>
              <w:top w:val="nil"/>
              <w:left w:val="nil"/>
              <w:bottom w:val="single" w:sz="4" w:space="0" w:color="auto"/>
              <w:right w:val="single" w:sz="4" w:space="0" w:color="auto"/>
            </w:tcBorders>
            <w:hideMark/>
          </w:tcPr>
          <w:p w14:paraId="52B91994" w14:textId="77777777" w:rsidR="00CD7C1C" w:rsidRDefault="00CD7C1C" w:rsidP="003945A1">
            <w:pPr>
              <w:rPr>
                <w:rFonts w:ascii="Aptos Narrow" w:hAnsi="Aptos Narrow"/>
                <w:color w:val="000000"/>
              </w:rPr>
            </w:pPr>
            <w:r>
              <w:rPr>
                <w:rFonts w:ascii="Aptos Narrow" w:hAnsi="Aptos Narrow"/>
                <w:color w:val="000000"/>
              </w:rPr>
              <w:t>sì</w:t>
            </w:r>
          </w:p>
        </w:tc>
      </w:tr>
      <w:tr w:rsidR="00CD7C1C" w14:paraId="65C43964" w14:textId="77777777" w:rsidTr="003945A1">
        <w:trPr>
          <w:trHeight w:val="340"/>
        </w:trPr>
        <w:tc>
          <w:tcPr>
            <w:tcW w:w="3321" w:type="dxa"/>
            <w:tcBorders>
              <w:top w:val="nil"/>
              <w:left w:val="single" w:sz="4" w:space="0" w:color="auto"/>
              <w:bottom w:val="single" w:sz="4" w:space="0" w:color="auto"/>
              <w:right w:val="single" w:sz="4" w:space="0" w:color="auto"/>
            </w:tcBorders>
            <w:hideMark/>
          </w:tcPr>
          <w:p w14:paraId="6F9C6AD8" w14:textId="77777777" w:rsidR="00CD7C1C" w:rsidRDefault="00CD7C1C" w:rsidP="003945A1">
            <w:pPr>
              <w:rPr>
                <w:rFonts w:ascii="Aptos Narrow" w:hAnsi="Aptos Narrow"/>
                <w:b/>
                <w:bCs/>
                <w:color w:val="000000"/>
              </w:rPr>
            </w:pPr>
            <w:r>
              <w:rPr>
                <w:rFonts w:ascii="Aptos Narrow" w:hAnsi="Aptos Narrow"/>
                <w:b/>
                <w:bCs/>
                <w:color w:val="000000"/>
              </w:rPr>
              <w:t>Programma di massima</w:t>
            </w:r>
          </w:p>
        </w:tc>
        <w:tc>
          <w:tcPr>
            <w:tcW w:w="7979" w:type="dxa"/>
            <w:tcBorders>
              <w:top w:val="nil"/>
              <w:left w:val="nil"/>
              <w:bottom w:val="single" w:sz="4" w:space="0" w:color="auto"/>
              <w:right w:val="single" w:sz="4" w:space="0" w:color="auto"/>
            </w:tcBorders>
            <w:hideMark/>
          </w:tcPr>
          <w:p w14:paraId="5EBBCD6A" w14:textId="77777777" w:rsidR="00CD7C1C" w:rsidRDefault="00CD7C1C" w:rsidP="003945A1">
            <w:pPr>
              <w:rPr>
                <w:rFonts w:ascii="Aptos Narrow" w:hAnsi="Aptos Narrow"/>
                <w:color w:val="000000"/>
              </w:rPr>
            </w:pPr>
            <w:r>
              <w:rPr>
                <w:rFonts w:ascii="Aptos Narrow" w:hAnsi="Aptos Narrow"/>
                <w:color w:val="000000"/>
              </w:rPr>
              <w:t> </w:t>
            </w:r>
          </w:p>
        </w:tc>
      </w:tr>
      <w:tr w:rsidR="00CD7C1C" w14:paraId="7323B949" w14:textId="77777777" w:rsidTr="003945A1">
        <w:trPr>
          <w:trHeight w:val="5440"/>
        </w:trPr>
        <w:tc>
          <w:tcPr>
            <w:tcW w:w="3321" w:type="dxa"/>
            <w:tcBorders>
              <w:top w:val="nil"/>
              <w:left w:val="single" w:sz="4" w:space="0" w:color="auto"/>
              <w:bottom w:val="single" w:sz="4" w:space="0" w:color="auto"/>
              <w:right w:val="single" w:sz="4" w:space="0" w:color="auto"/>
            </w:tcBorders>
            <w:hideMark/>
          </w:tcPr>
          <w:p w14:paraId="33DAA205" w14:textId="77777777" w:rsidR="00CD7C1C" w:rsidRDefault="00CD7C1C" w:rsidP="003945A1">
            <w:pPr>
              <w:rPr>
                <w:rFonts w:ascii="Aptos Narrow" w:hAnsi="Aptos Narrow"/>
                <w:b/>
                <w:bCs/>
                <w:color w:val="000000"/>
              </w:rPr>
            </w:pPr>
            <w:proofErr w:type="spellStart"/>
            <w:r>
              <w:rPr>
                <w:rFonts w:ascii="Aptos Narrow" w:hAnsi="Aptos Narrow"/>
                <w:b/>
                <w:bCs/>
                <w:color w:val="000000"/>
              </w:rPr>
              <w:t>Syllabus</w:t>
            </w:r>
            <w:proofErr w:type="spellEnd"/>
          </w:p>
        </w:tc>
        <w:tc>
          <w:tcPr>
            <w:tcW w:w="7979" w:type="dxa"/>
            <w:tcBorders>
              <w:top w:val="nil"/>
              <w:left w:val="nil"/>
              <w:bottom w:val="single" w:sz="4" w:space="0" w:color="auto"/>
              <w:right w:val="single" w:sz="4" w:space="0" w:color="auto"/>
            </w:tcBorders>
            <w:hideMark/>
          </w:tcPr>
          <w:p w14:paraId="65867AD9" w14:textId="77777777" w:rsidR="00CD7C1C" w:rsidRDefault="00CD7C1C" w:rsidP="003945A1">
            <w:pPr>
              <w:rPr>
                <w:rFonts w:ascii="Aptos Narrow" w:hAnsi="Aptos Narrow"/>
                <w:color w:val="000000"/>
              </w:rPr>
            </w:pPr>
            <w:r>
              <w:rPr>
                <w:rFonts w:ascii="Aptos Narrow" w:hAnsi="Aptos Narrow"/>
                <w:color w:val="000000"/>
              </w:rPr>
              <w:t>1 – Il Metodo Monte Carlo. 1.1 Integrazione numerica. Quadrature di Newton e quadrature di Gauss. Polinomi ortogonali. 1.2 I principi del metodo Monte Carlo. 1.3 Numero di simulazioni e precisione numerica, distorsione, efficienza, ottimalità. 1.4 Generatori di numeri aleatori uniformi. Problematiche. Qualità dei generatori. 1.5 Generazione di numeri aleatori secondo distribuzioni prefissate. Casi di riferimento. 1.6 La simulazione di processi stocastici “in avanti” e “all’indietro”. Lo schema di Eulero. 1.7 Moti browniani multivariati e decomposizione di Cholesky.</w:t>
            </w:r>
            <w:r>
              <w:rPr>
                <w:rFonts w:ascii="Aptos Narrow" w:hAnsi="Aptos Narrow"/>
                <w:color w:val="000000"/>
              </w:rPr>
              <w:br/>
              <w:t xml:space="preserve">2 – Applicazione ad alcuni modelli di </w:t>
            </w:r>
            <w:proofErr w:type="gramStart"/>
            <w:r>
              <w:rPr>
                <w:rFonts w:ascii="Aptos Narrow" w:hAnsi="Aptos Narrow"/>
                <w:color w:val="000000"/>
              </w:rPr>
              <w:t>riferimento .</w:t>
            </w:r>
            <w:proofErr w:type="gramEnd"/>
            <w:r>
              <w:rPr>
                <w:rFonts w:ascii="Aptos Narrow" w:hAnsi="Aptos Narrow"/>
                <w:color w:val="000000"/>
              </w:rPr>
              <w:t xml:space="preserve"> 2.1 la simulazione per il modello di Black e Scholes. 2.2 la simulazione per i modelli di tipo “</w:t>
            </w:r>
            <w:proofErr w:type="spellStart"/>
            <w:r>
              <w:rPr>
                <w:rFonts w:ascii="Aptos Narrow" w:hAnsi="Aptos Narrow"/>
                <w:color w:val="000000"/>
              </w:rPr>
              <w:t>jump-diffusion</w:t>
            </w:r>
            <w:proofErr w:type="spellEnd"/>
            <w:r>
              <w:rPr>
                <w:rFonts w:ascii="Aptos Narrow" w:hAnsi="Aptos Narrow"/>
                <w:color w:val="000000"/>
              </w:rPr>
              <w:t>” di Merton e Kou. 2.3 la simulazione per il modello di Cox, Ingersoll e Ross. 2.4 la simulazione per il modello di Heston. 2.5 la simulazione per modelli di tipo frequency-</w:t>
            </w:r>
            <w:proofErr w:type="spellStart"/>
            <w:r>
              <w:rPr>
                <w:rFonts w:ascii="Aptos Narrow" w:hAnsi="Aptos Narrow"/>
                <w:color w:val="000000"/>
              </w:rPr>
              <w:t>severity</w:t>
            </w:r>
            <w:proofErr w:type="spellEnd"/>
            <w:r>
              <w:rPr>
                <w:rFonts w:ascii="Aptos Narrow" w:hAnsi="Aptos Narrow"/>
                <w:color w:val="000000"/>
              </w:rPr>
              <w:t>.</w:t>
            </w:r>
            <w:r>
              <w:rPr>
                <w:rFonts w:ascii="Aptos Narrow" w:hAnsi="Aptos Narrow"/>
                <w:color w:val="000000"/>
              </w:rPr>
              <w:br/>
              <w:t>3 – Precisione e tempo di calcolo. 3.1 Il metodo delle variabili antitetiche. 3.2 Il metodo della variabile di controllo. Il caso delle opzioni asiatiche. 3.3 Campionamento per importanza. La tecnica dell’</w:t>
            </w:r>
            <w:proofErr w:type="spellStart"/>
            <w:r>
              <w:rPr>
                <w:rFonts w:ascii="Aptos Narrow" w:hAnsi="Aptos Narrow"/>
                <w:color w:val="000000"/>
              </w:rPr>
              <w:t>exponential</w:t>
            </w:r>
            <w:proofErr w:type="spellEnd"/>
            <w:r>
              <w:rPr>
                <w:rFonts w:ascii="Aptos Narrow" w:hAnsi="Aptos Narrow"/>
                <w:color w:val="000000"/>
              </w:rPr>
              <w:t xml:space="preserve"> </w:t>
            </w:r>
            <w:proofErr w:type="spellStart"/>
            <w:r>
              <w:rPr>
                <w:rFonts w:ascii="Aptos Narrow" w:hAnsi="Aptos Narrow"/>
                <w:color w:val="000000"/>
              </w:rPr>
              <w:t>twisting</w:t>
            </w:r>
            <w:proofErr w:type="spellEnd"/>
            <w:r>
              <w:rPr>
                <w:rFonts w:ascii="Aptos Narrow" w:hAnsi="Aptos Narrow"/>
                <w:color w:val="000000"/>
              </w:rPr>
              <w:t>. 3.4 Il Monte Carlo in ambito di calcolo parallelo.</w:t>
            </w:r>
            <w:r>
              <w:rPr>
                <w:rFonts w:ascii="Aptos Narrow" w:hAnsi="Aptos Narrow"/>
                <w:color w:val="000000"/>
              </w:rPr>
              <w:br/>
              <w:t xml:space="preserve">4 – </w:t>
            </w:r>
            <w:proofErr w:type="spellStart"/>
            <w:r>
              <w:rPr>
                <w:rFonts w:ascii="Aptos Narrow" w:hAnsi="Aptos Narrow"/>
                <w:color w:val="000000"/>
              </w:rPr>
              <w:t>Least</w:t>
            </w:r>
            <w:proofErr w:type="spellEnd"/>
            <w:r>
              <w:rPr>
                <w:rFonts w:ascii="Aptos Narrow" w:hAnsi="Aptos Narrow"/>
                <w:color w:val="000000"/>
              </w:rPr>
              <w:t xml:space="preserve"> </w:t>
            </w:r>
            <w:proofErr w:type="spellStart"/>
            <w:r>
              <w:rPr>
                <w:rFonts w:ascii="Aptos Narrow" w:hAnsi="Aptos Narrow"/>
                <w:color w:val="000000"/>
              </w:rPr>
              <w:t>Squares</w:t>
            </w:r>
            <w:proofErr w:type="spellEnd"/>
            <w:r>
              <w:rPr>
                <w:rFonts w:ascii="Aptos Narrow" w:hAnsi="Aptos Narrow"/>
                <w:color w:val="000000"/>
              </w:rPr>
              <w:t xml:space="preserve"> Monte Carlo. 4.1 La valutazione di opzioni americane. Il metodo di Longstaff e Schwartz 4.2 La valutazione del Solvency Capital </w:t>
            </w:r>
            <w:proofErr w:type="spellStart"/>
            <w:r>
              <w:rPr>
                <w:rFonts w:ascii="Aptos Narrow" w:hAnsi="Aptos Narrow"/>
                <w:color w:val="000000"/>
              </w:rPr>
              <w:t>Requirement</w:t>
            </w:r>
            <w:proofErr w:type="spellEnd"/>
            <w:r>
              <w:rPr>
                <w:rFonts w:ascii="Aptos Narrow" w:hAnsi="Aptos Narrow"/>
                <w:color w:val="000000"/>
              </w:rPr>
              <w:t xml:space="preserve">. Monte Carlo annidato e metodo </w:t>
            </w:r>
            <w:proofErr w:type="spellStart"/>
            <w:r>
              <w:rPr>
                <w:rFonts w:ascii="Aptos Narrow" w:hAnsi="Aptos Narrow"/>
                <w:color w:val="000000"/>
              </w:rPr>
              <w:t>Least</w:t>
            </w:r>
            <w:proofErr w:type="spellEnd"/>
            <w:r>
              <w:rPr>
                <w:rFonts w:ascii="Aptos Narrow" w:hAnsi="Aptos Narrow"/>
                <w:color w:val="000000"/>
              </w:rPr>
              <w:t xml:space="preserve"> </w:t>
            </w:r>
            <w:proofErr w:type="spellStart"/>
            <w:r>
              <w:rPr>
                <w:rFonts w:ascii="Aptos Narrow" w:hAnsi="Aptos Narrow"/>
                <w:color w:val="000000"/>
              </w:rPr>
              <w:t>Squares</w:t>
            </w:r>
            <w:proofErr w:type="spellEnd"/>
            <w:r>
              <w:rPr>
                <w:rFonts w:ascii="Aptos Narrow" w:hAnsi="Aptos Narrow"/>
                <w:color w:val="000000"/>
              </w:rPr>
              <w:t xml:space="preserve"> Monte Carlo.</w:t>
            </w:r>
          </w:p>
        </w:tc>
      </w:tr>
      <w:tr w:rsidR="00CD7C1C" w14:paraId="20F4F627" w14:textId="77777777" w:rsidTr="003945A1">
        <w:trPr>
          <w:trHeight w:val="1020"/>
        </w:trPr>
        <w:tc>
          <w:tcPr>
            <w:tcW w:w="3321" w:type="dxa"/>
            <w:tcBorders>
              <w:top w:val="nil"/>
              <w:left w:val="single" w:sz="4" w:space="0" w:color="auto"/>
              <w:bottom w:val="single" w:sz="4" w:space="0" w:color="auto"/>
              <w:right w:val="single" w:sz="4" w:space="0" w:color="auto"/>
            </w:tcBorders>
            <w:hideMark/>
          </w:tcPr>
          <w:p w14:paraId="3C881949" w14:textId="77777777" w:rsidR="00CD7C1C" w:rsidRDefault="00CD7C1C" w:rsidP="003945A1">
            <w:pPr>
              <w:rPr>
                <w:rFonts w:ascii="Aptos Narrow" w:hAnsi="Aptos Narrow"/>
                <w:b/>
                <w:bCs/>
                <w:color w:val="000000"/>
              </w:rPr>
            </w:pPr>
            <w:r>
              <w:rPr>
                <w:rFonts w:ascii="Aptos Narrow" w:hAnsi="Aptos Narrow"/>
                <w:b/>
                <w:bCs/>
                <w:color w:val="000000"/>
              </w:rPr>
              <w:t>Periodo di erogazione</w:t>
            </w:r>
          </w:p>
        </w:tc>
        <w:tc>
          <w:tcPr>
            <w:tcW w:w="7979" w:type="dxa"/>
            <w:tcBorders>
              <w:top w:val="nil"/>
              <w:left w:val="nil"/>
              <w:bottom w:val="single" w:sz="4" w:space="0" w:color="auto"/>
              <w:right w:val="single" w:sz="4" w:space="0" w:color="auto"/>
            </w:tcBorders>
            <w:hideMark/>
          </w:tcPr>
          <w:p w14:paraId="4C3ED16C" w14:textId="77777777" w:rsidR="00CD7C1C" w:rsidRDefault="00CD7C1C" w:rsidP="003945A1">
            <w:pPr>
              <w:rPr>
                <w:rFonts w:ascii="Aptos Narrow" w:hAnsi="Aptos Narrow"/>
                <w:color w:val="000000"/>
              </w:rPr>
            </w:pPr>
            <w:r>
              <w:rPr>
                <w:rFonts w:ascii="Aptos Narrow" w:hAnsi="Aptos Narrow"/>
                <w:color w:val="000000"/>
              </w:rPr>
              <w:t xml:space="preserve">7 </w:t>
            </w:r>
            <w:proofErr w:type="gramStart"/>
            <w:r>
              <w:rPr>
                <w:rFonts w:ascii="Aptos Narrow" w:hAnsi="Aptos Narrow"/>
                <w:color w:val="000000"/>
              </w:rPr>
              <w:t>Gennaio</w:t>
            </w:r>
            <w:proofErr w:type="gramEnd"/>
            <w:r>
              <w:rPr>
                <w:rFonts w:ascii="Aptos Narrow" w:hAnsi="Aptos Narrow"/>
                <w:color w:val="000000"/>
              </w:rPr>
              <w:t xml:space="preserve"> 2027 - orario 9:00-13:00 - 14:00-16:00 - aula 24; 8 </w:t>
            </w:r>
            <w:proofErr w:type="gramStart"/>
            <w:r>
              <w:rPr>
                <w:rFonts w:ascii="Aptos Narrow" w:hAnsi="Aptos Narrow"/>
                <w:color w:val="000000"/>
              </w:rPr>
              <w:t>Gennaio</w:t>
            </w:r>
            <w:proofErr w:type="gramEnd"/>
            <w:r>
              <w:rPr>
                <w:rFonts w:ascii="Aptos Narrow" w:hAnsi="Aptos Narrow"/>
                <w:color w:val="000000"/>
              </w:rPr>
              <w:t xml:space="preserve"> 2027 - orario 9:00-13:00 - 14:00-16:00 - aula 24; 9 </w:t>
            </w:r>
            <w:proofErr w:type="gramStart"/>
            <w:r>
              <w:rPr>
                <w:rFonts w:ascii="Aptos Narrow" w:hAnsi="Aptos Narrow"/>
                <w:color w:val="000000"/>
              </w:rPr>
              <w:t>Gennaio</w:t>
            </w:r>
            <w:proofErr w:type="gramEnd"/>
            <w:r>
              <w:rPr>
                <w:rFonts w:ascii="Aptos Narrow" w:hAnsi="Aptos Narrow"/>
                <w:color w:val="000000"/>
              </w:rPr>
              <w:t xml:space="preserve"> 2027 - orario 9:00-13:00 - 14:00-16:00 - aula 24; 13 </w:t>
            </w:r>
            <w:proofErr w:type="gramStart"/>
            <w:r>
              <w:rPr>
                <w:rFonts w:ascii="Aptos Narrow" w:hAnsi="Aptos Narrow"/>
                <w:color w:val="000000"/>
              </w:rPr>
              <w:t>Gennaio</w:t>
            </w:r>
            <w:proofErr w:type="gramEnd"/>
            <w:r>
              <w:rPr>
                <w:rFonts w:ascii="Aptos Narrow" w:hAnsi="Aptos Narrow"/>
                <w:color w:val="000000"/>
              </w:rPr>
              <w:t xml:space="preserve"> 2027 - orario 9:00-13:00 - 14:00-16:00 - aula 24</w:t>
            </w:r>
          </w:p>
        </w:tc>
      </w:tr>
      <w:tr w:rsidR="00CD7C1C" w14:paraId="142A322D" w14:textId="77777777" w:rsidTr="003945A1">
        <w:trPr>
          <w:trHeight w:val="340"/>
        </w:trPr>
        <w:tc>
          <w:tcPr>
            <w:tcW w:w="3321" w:type="dxa"/>
            <w:tcBorders>
              <w:top w:val="nil"/>
              <w:left w:val="single" w:sz="4" w:space="0" w:color="auto"/>
              <w:bottom w:val="single" w:sz="4" w:space="0" w:color="auto"/>
              <w:right w:val="single" w:sz="4" w:space="0" w:color="auto"/>
            </w:tcBorders>
            <w:hideMark/>
          </w:tcPr>
          <w:p w14:paraId="7093E871" w14:textId="77777777" w:rsidR="00CD7C1C" w:rsidRDefault="00CD7C1C" w:rsidP="003945A1">
            <w:pPr>
              <w:rPr>
                <w:rFonts w:ascii="Aptos Narrow" w:hAnsi="Aptos Narrow"/>
                <w:b/>
                <w:bCs/>
                <w:color w:val="000000"/>
              </w:rPr>
            </w:pPr>
            <w:r>
              <w:rPr>
                <w:rFonts w:ascii="Aptos Narrow" w:hAnsi="Aptos Narrow"/>
                <w:b/>
                <w:bCs/>
                <w:color w:val="000000"/>
              </w:rPr>
              <w:t>Intensivo o meno</w:t>
            </w:r>
          </w:p>
        </w:tc>
        <w:tc>
          <w:tcPr>
            <w:tcW w:w="7979" w:type="dxa"/>
            <w:tcBorders>
              <w:top w:val="nil"/>
              <w:left w:val="nil"/>
              <w:bottom w:val="single" w:sz="4" w:space="0" w:color="auto"/>
              <w:right w:val="single" w:sz="4" w:space="0" w:color="auto"/>
            </w:tcBorders>
            <w:hideMark/>
          </w:tcPr>
          <w:p w14:paraId="754932AE" w14:textId="77777777" w:rsidR="00CD7C1C" w:rsidRDefault="00CD7C1C" w:rsidP="003945A1">
            <w:pPr>
              <w:rPr>
                <w:rFonts w:ascii="Aptos Narrow" w:hAnsi="Aptos Narrow"/>
                <w:color w:val="000000"/>
              </w:rPr>
            </w:pPr>
            <w:r>
              <w:rPr>
                <w:rFonts w:ascii="Aptos Narrow" w:hAnsi="Aptos Narrow"/>
                <w:color w:val="000000"/>
              </w:rPr>
              <w:t>no</w:t>
            </w:r>
          </w:p>
        </w:tc>
      </w:tr>
    </w:tbl>
    <w:p w14:paraId="6E6CA11F" w14:textId="7095F9B7" w:rsidR="00CD7C1C" w:rsidRDefault="00CD7C1C">
      <w:pPr>
        <w:spacing w:after="200" w:line="252" w:lineRule="auto"/>
      </w:pPr>
    </w:p>
    <w:p w14:paraId="4499E07C" w14:textId="77777777" w:rsidR="00CD7C1C" w:rsidRDefault="00CD7C1C">
      <w:pPr>
        <w:spacing w:after="200" w:line="252" w:lineRule="auto"/>
      </w:pPr>
      <w:r>
        <w:br w:type="page"/>
      </w:r>
    </w:p>
    <w:tbl>
      <w:tblPr>
        <w:tblW w:w="11300" w:type="dxa"/>
        <w:tblInd w:w="-879" w:type="dxa"/>
        <w:tblCellMar>
          <w:left w:w="70" w:type="dxa"/>
          <w:right w:w="70" w:type="dxa"/>
        </w:tblCellMar>
        <w:tblLook w:val="04A0" w:firstRow="1" w:lastRow="0" w:firstColumn="1" w:lastColumn="0" w:noHBand="0" w:noVBand="1"/>
      </w:tblPr>
      <w:tblGrid>
        <w:gridCol w:w="3488"/>
        <w:gridCol w:w="7812"/>
      </w:tblGrid>
      <w:tr w:rsidR="00CD7C1C" w14:paraId="0CD468F2" w14:textId="77777777" w:rsidTr="003945A1">
        <w:trPr>
          <w:trHeight w:val="340"/>
        </w:trPr>
        <w:tc>
          <w:tcPr>
            <w:tcW w:w="3488" w:type="dxa"/>
            <w:tcBorders>
              <w:top w:val="single" w:sz="4" w:space="0" w:color="auto"/>
              <w:left w:val="single" w:sz="4" w:space="0" w:color="auto"/>
              <w:bottom w:val="single" w:sz="4" w:space="0" w:color="auto"/>
              <w:right w:val="single" w:sz="4" w:space="0" w:color="auto"/>
            </w:tcBorders>
            <w:hideMark/>
          </w:tcPr>
          <w:p w14:paraId="2D961F6E" w14:textId="77777777" w:rsidR="00CD7C1C" w:rsidRDefault="00CD7C1C">
            <w:pPr>
              <w:rPr>
                <w:rFonts w:ascii="Aptos Narrow" w:hAnsi="Aptos Narrow"/>
                <w:b/>
                <w:bCs/>
                <w:color w:val="000000"/>
              </w:rPr>
            </w:pPr>
            <w:r>
              <w:rPr>
                <w:rFonts w:ascii="Aptos Narrow" w:hAnsi="Aptos Narrow"/>
                <w:b/>
                <w:bCs/>
                <w:color w:val="000000"/>
              </w:rPr>
              <w:lastRenderedPageBreak/>
              <w:t>Università</w:t>
            </w:r>
          </w:p>
        </w:tc>
        <w:tc>
          <w:tcPr>
            <w:tcW w:w="7812" w:type="dxa"/>
            <w:tcBorders>
              <w:top w:val="single" w:sz="4" w:space="0" w:color="auto"/>
              <w:left w:val="nil"/>
              <w:bottom w:val="single" w:sz="4" w:space="0" w:color="auto"/>
              <w:right w:val="single" w:sz="4" w:space="0" w:color="auto"/>
            </w:tcBorders>
            <w:hideMark/>
          </w:tcPr>
          <w:p w14:paraId="73408252" w14:textId="77777777" w:rsidR="00CD7C1C" w:rsidRPr="008904ED" w:rsidRDefault="00CD7C1C">
            <w:pPr>
              <w:rPr>
                <w:rFonts w:ascii="Aptos Narrow" w:hAnsi="Aptos Narrow"/>
                <w:color w:val="80340D" w:themeColor="accent2" w:themeShade="80"/>
              </w:rPr>
            </w:pPr>
            <w:r w:rsidRPr="008904ED">
              <w:rPr>
                <w:rFonts w:ascii="Aptos Narrow" w:hAnsi="Aptos Narrow"/>
                <w:color w:val="80340D" w:themeColor="accent2" w:themeShade="80"/>
              </w:rPr>
              <w:t>Sapienza Università di Roma</w:t>
            </w:r>
          </w:p>
        </w:tc>
      </w:tr>
      <w:tr w:rsidR="00CD7C1C" w14:paraId="292F265D"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4BCAC7A2" w14:textId="77777777" w:rsidR="00CD7C1C" w:rsidRDefault="00CD7C1C">
            <w:pPr>
              <w:rPr>
                <w:rFonts w:ascii="Aptos Narrow" w:hAnsi="Aptos Narrow"/>
                <w:b/>
                <w:bCs/>
                <w:color w:val="000000"/>
              </w:rPr>
            </w:pPr>
            <w:r>
              <w:rPr>
                <w:rFonts w:ascii="Aptos Narrow" w:hAnsi="Aptos Narrow"/>
                <w:b/>
                <w:bCs/>
                <w:color w:val="000000"/>
              </w:rPr>
              <w:t>Denominazione dottorato</w:t>
            </w:r>
          </w:p>
        </w:tc>
        <w:tc>
          <w:tcPr>
            <w:tcW w:w="7812" w:type="dxa"/>
            <w:tcBorders>
              <w:top w:val="nil"/>
              <w:left w:val="nil"/>
              <w:bottom w:val="single" w:sz="4" w:space="0" w:color="auto"/>
              <w:right w:val="single" w:sz="4" w:space="0" w:color="auto"/>
            </w:tcBorders>
            <w:hideMark/>
          </w:tcPr>
          <w:p w14:paraId="3D5962C6" w14:textId="067DC529" w:rsidR="00CD7C1C" w:rsidRDefault="00446E0D">
            <w:pPr>
              <w:rPr>
                <w:rFonts w:ascii="Aptos Narrow" w:hAnsi="Aptos Narrow"/>
                <w:color w:val="000000"/>
              </w:rPr>
            </w:pPr>
            <w:r w:rsidRPr="00446E0D">
              <w:rPr>
                <w:rFonts w:ascii="Arial" w:hAnsi="Arial" w:cs="Arial"/>
                <w:color w:val="242424"/>
                <w:sz w:val="23"/>
                <w:szCs w:val="23"/>
                <w:shd w:val="clear" w:color="auto" w:fill="FFFFFF"/>
              </w:rPr>
              <w:t>Dottorato in "Scuola di Scienze Statistiche" </w:t>
            </w:r>
            <w:r w:rsidRPr="00446E0D">
              <w:rPr>
                <w:rFonts w:ascii="Arial" w:hAnsi="Arial" w:cs="Arial"/>
                <w:color w:val="000000"/>
                <w:sz w:val="23"/>
                <w:szCs w:val="23"/>
                <w:bdr w:val="none" w:sz="0" w:space="0" w:color="auto" w:frame="1"/>
              </w:rPr>
              <w:t>- curriculum Scienze Attuariali</w:t>
            </w:r>
          </w:p>
        </w:tc>
      </w:tr>
      <w:tr w:rsidR="00CD7C1C" w14:paraId="0285544C"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10DF8EDC" w14:textId="77777777" w:rsidR="00CD7C1C" w:rsidRDefault="00CD7C1C">
            <w:pPr>
              <w:rPr>
                <w:rFonts w:ascii="Aptos Narrow" w:hAnsi="Aptos Narrow"/>
                <w:b/>
                <w:bCs/>
                <w:color w:val="000000"/>
              </w:rPr>
            </w:pPr>
            <w:r>
              <w:rPr>
                <w:rFonts w:ascii="Aptos Narrow" w:hAnsi="Aptos Narrow"/>
                <w:b/>
                <w:bCs/>
                <w:color w:val="000000"/>
              </w:rPr>
              <w:t>Denominazione corso</w:t>
            </w:r>
          </w:p>
        </w:tc>
        <w:tc>
          <w:tcPr>
            <w:tcW w:w="7812" w:type="dxa"/>
            <w:tcBorders>
              <w:top w:val="nil"/>
              <w:left w:val="nil"/>
              <w:bottom w:val="single" w:sz="4" w:space="0" w:color="auto"/>
              <w:right w:val="single" w:sz="4" w:space="0" w:color="auto"/>
            </w:tcBorders>
            <w:shd w:val="clear" w:color="auto" w:fill="F6C5AC" w:themeFill="accent2" w:themeFillTint="66"/>
            <w:hideMark/>
          </w:tcPr>
          <w:p w14:paraId="6B7855ED" w14:textId="77777777" w:rsidR="00CD7C1C" w:rsidRPr="0071137B" w:rsidRDefault="00CD7C1C">
            <w:pPr>
              <w:rPr>
                <w:rFonts w:ascii="Aptos Narrow" w:hAnsi="Aptos Narrow"/>
                <w:b/>
                <w:bCs/>
                <w:color w:val="000000"/>
              </w:rPr>
            </w:pPr>
            <w:bookmarkStart w:id="119" w:name="ComplexNetworks2"/>
            <w:proofErr w:type="spellStart"/>
            <w:r w:rsidRPr="0071137B">
              <w:rPr>
                <w:rFonts w:ascii="Aptos Narrow" w:hAnsi="Aptos Narrow"/>
                <w:b/>
                <w:bCs/>
                <w:color w:val="000000"/>
              </w:rPr>
              <w:t>Complex</w:t>
            </w:r>
            <w:proofErr w:type="spellEnd"/>
            <w:r w:rsidRPr="0071137B">
              <w:rPr>
                <w:rFonts w:ascii="Aptos Narrow" w:hAnsi="Aptos Narrow"/>
                <w:b/>
                <w:bCs/>
                <w:color w:val="000000"/>
              </w:rPr>
              <w:t xml:space="preserve"> networks</w:t>
            </w:r>
            <w:bookmarkEnd w:id="119"/>
          </w:p>
        </w:tc>
      </w:tr>
      <w:tr w:rsidR="00CD7C1C" w14:paraId="47B85714"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4FFF8A00" w14:textId="77777777" w:rsidR="00CD7C1C" w:rsidRDefault="00CD7C1C">
            <w:pPr>
              <w:rPr>
                <w:rFonts w:ascii="Aptos Narrow" w:hAnsi="Aptos Narrow"/>
                <w:b/>
                <w:bCs/>
                <w:color w:val="000000"/>
              </w:rPr>
            </w:pPr>
            <w:r>
              <w:rPr>
                <w:rFonts w:ascii="Aptos Narrow" w:hAnsi="Aptos Narrow"/>
                <w:b/>
                <w:bCs/>
                <w:color w:val="000000"/>
              </w:rPr>
              <w:t>Referente</w:t>
            </w:r>
          </w:p>
        </w:tc>
        <w:tc>
          <w:tcPr>
            <w:tcW w:w="7812" w:type="dxa"/>
            <w:tcBorders>
              <w:top w:val="nil"/>
              <w:left w:val="nil"/>
              <w:bottom w:val="single" w:sz="4" w:space="0" w:color="auto"/>
              <w:right w:val="single" w:sz="4" w:space="0" w:color="auto"/>
            </w:tcBorders>
            <w:hideMark/>
          </w:tcPr>
          <w:p w14:paraId="195E0A28" w14:textId="77777777" w:rsidR="00CD7C1C" w:rsidRDefault="00CD7C1C">
            <w:pPr>
              <w:rPr>
                <w:rFonts w:ascii="Aptos Narrow" w:hAnsi="Aptos Narrow"/>
                <w:color w:val="000000"/>
              </w:rPr>
            </w:pPr>
            <w:r>
              <w:rPr>
                <w:rFonts w:ascii="Aptos Narrow" w:hAnsi="Aptos Narrow"/>
                <w:color w:val="000000"/>
              </w:rPr>
              <w:t>Giulia Rotundo</w:t>
            </w:r>
          </w:p>
        </w:tc>
      </w:tr>
      <w:tr w:rsidR="00CD7C1C" w14:paraId="1B4747F5"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05F17D1A" w14:textId="77777777" w:rsidR="00CD7C1C" w:rsidRDefault="00CD7C1C">
            <w:pPr>
              <w:rPr>
                <w:rFonts w:ascii="Aptos Narrow" w:hAnsi="Aptos Narrow"/>
                <w:b/>
                <w:bCs/>
                <w:color w:val="000000"/>
              </w:rPr>
            </w:pPr>
            <w:r>
              <w:rPr>
                <w:rFonts w:ascii="Aptos Narrow" w:hAnsi="Aptos Narrow"/>
                <w:b/>
                <w:bCs/>
                <w:color w:val="000000"/>
              </w:rPr>
              <w:t>Numero di ore approssimativo</w:t>
            </w:r>
          </w:p>
        </w:tc>
        <w:tc>
          <w:tcPr>
            <w:tcW w:w="7812" w:type="dxa"/>
            <w:tcBorders>
              <w:top w:val="nil"/>
              <w:left w:val="nil"/>
              <w:bottom w:val="single" w:sz="4" w:space="0" w:color="auto"/>
              <w:right w:val="single" w:sz="4" w:space="0" w:color="auto"/>
            </w:tcBorders>
            <w:hideMark/>
          </w:tcPr>
          <w:p w14:paraId="1C58F1F7" w14:textId="77777777" w:rsidR="00CD7C1C" w:rsidRDefault="00CD7C1C" w:rsidP="008904ED">
            <w:pPr>
              <w:rPr>
                <w:rFonts w:ascii="Aptos Narrow" w:hAnsi="Aptos Narrow"/>
                <w:color w:val="000000"/>
              </w:rPr>
            </w:pPr>
            <w:r>
              <w:rPr>
                <w:rFonts w:ascii="Aptos Narrow" w:hAnsi="Aptos Narrow"/>
                <w:color w:val="000000"/>
              </w:rPr>
              <w:t>18</w:t>
            </w:r>
          </w:p>
        </w:tc>
      </w:tr>
      <w:tr w:rsidR="00CD7C1C" w14:paraId="6471A2C6"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18A03076" w14:textId="77777777" w:rsidR="00CD7C1C" w:rsidRDefault="00CD7C1C">
            <w:pPr>
              <w:rPr>
                <w:rFonts w:ascii="Aptos Narrow" w:hAnsi="Aptos Narrow"/>
                <w:b/>
                <w:bCs/>
                <w:color w:val="000000"/>
              </w:rPr>
            </w:pPr>
            <w:r>
              <w:rPr>
                <w:rFonts w:ascii="Aptos Narrow" w:hAnsi="Aptos Narrow"/>
                <w:b/>
                <w:bCs/>
                <w:color w:val="000000"/>
              </w:rPr>
              <w:t>Fruizione online</w:t>
            </w:r>
          </w:p>
        </w:tc>
        <w:tc>
          <w:tcPr>
            <w:tcW w:w="7812" w:type="dxa"/>
            <w:tcBorders>
              <w:top w:val="nil"/>
              <w:left w:val="nil"/>
              <w:bottom w:val="single" w:sz="4" w:space="0" w:color="auto"/>
              <w:right w:val="single" w:sz="4" w:space="0" w:color="auto"/>
            </w:tcBorders>
            <w:hideMark/>
          </w:tcPr>
          <w:p w14:paraId="546FEA05" w14:textId="77777777" w:rsidR="00CD7C1C" w:rsidRDefault="00CD7C1C">
            <w:pPr>
              <w:rPr>
                <w:rFonts w:ascii="Aptos Narrow" w:hAnsi="Aptos Narrow"/>
                <w:color w:val="000000"/>
              </w:rPr>
            </w:pPr>
            <w:r>
              <w:rPr>
                <w:rFonts w:ascii="Aptos Narrow" w:hAnsi="Aptos Narrow"/>
                <w:color w:val="000000"/>
              </w:rPr>
              <w:t>no</w:t>
            </w:r>
          </w:p>
        </w:tc>
      </w:tr>
      <w:tr w:rsidR="00CD7C1C" w14:paraId="72CA4924"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767E616A" w14:textId="77777777" w:rsidR="00CD7C1C" w:rsidRDefault="00CD7C1C">
            <w:pPr>
              <w:rPr>
                <w:rFonts w:ascii="Aptos Narrow" w:hAnsi="Aptos Narrow"/>
                <w:b/>
                <w:bCs/>
                <w:color w:val="000000"/>
              </w:rPr>
            </w:pPr>
            <w:r>
              <w:rPr>
                <w:rFonts w:ascii="Aptos Narrow" w:hAnsi="Aptos Narrow"/>
                <w:b/>
                <w:bCs/>
                <w:color w:val="000000"/>
              </w:rPr>
              <w:t xml:space="preserve">Fruizione in presenza </w:t>
            </w:r>
          </w:p>
        </w:tc>
        <w:tc>
          <w:tcPr>
            <w:tcW w:w="7812" w:type="dxa"/>
            <w:tcBorders>
              <w:top w:val="nil"/>
              <w:left w:val="nil"/>
              <w:bottom w:val="single" w:sz="4" w:space="0" w:color="auto"/>
              <w:right w:val="single" w:sz="4" w:space="0" w:color="auto"/>
            </w:tcBorders>
            <w:hideMark/>
          </w:tcPr>
          <w:p w14:paraId="696C1764" w14:textId="77777777" w:rsidR="00CD7C1C" w:rsidRDefault="00CD7C1C">
            <w:pPr>
              <w:rPr>
                <w:rFonts w:ascii="Aptos Narrow" w:hAnsi="Aptos Narrow"/>
                <w:color w:val="000000"/>
              </w:rPr>
            </w:pPr>
            <w:r>
              <w:rPr>
                <w:rFonts w:ascii="Aptos Narrow" w:hAnsi="Aptos Narrow"/>
                <w:color w:val="000000"/>
              </w:rPr>
              <w:t>sì</w:t>
            </w:r>
          </w:p>
        </w:tc>
      </w:tr>
      <w:tr w:rsidR="00CD7C1C" w14:paraId="345F0A54"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5564E6E8" w14:textId="77777777" w:rsidR="00CD7C1C" w:rsidRDefault="00CD7C1C">
            <w:pPr>
              <w:rPr>
                <w:rFonts w:ascii="Aptos Narrow" w:hAnsi="Aptos Narrow"/>
                <w:b/>
                <w:bCs/>
                <w:color w:val="000000"/>
              </w:rPr>
            </w:pPr>
            <w:r>
              <w:rPr>
                <w:rFonts w:ascii="Aptos Narrow" w:hAnsi="Aptos Narrow"/>
                <w:b/>
                <w:bCs/>
                <w:color w:val="000000"/>
              </w:rPr>
              <w:t>Programma di massima</w:t>
            </w:r>
          </w:p>
        </w:tc>
        <w:tc>
          <w:tcPr>
            <w:tcW w:w="7812" w:type="dxa"/>
            <w:tcBorders>
              <w:top w:val="nil"/>
              <w:left w:val="nil"/>
              <w:bottom w:val="single" w:sz="4" w:space="0" w:color="auto"/>
              <w:right w:val="single" w:sz="4" w:space="0" w:color="auto"/>
            </w:tcBorders>
            <w:hideMark/>
          </w:tcPr>
          <w:p w14:paraId="1AFB43A6" w14:textId="77777777" w:rsidR="00CD7C1C" w:rsidRDefault="00CD7C1C">
            <w:pPr>
              <w:rPr>
                <w:rFonts w:ascii="Aptos Narrow" w:hAnsi="Aptos Narrow"/>
                <w:color w:val="000000"/>
              </w:rPr>
            </w:pPr>
            <w:r>
              <w:rPr>
                <w:rFonts w:ascii="Aptos Narrow" w:hAnsi="Aptos Narrow"/>
                <w:color w:val="000000"/>
              </w:rPr>
              <w:t> </w:t>
            </w:r>
          </w:p>
        </w:tc>
      </w:tr>
      <w:tr w:rsidR="00CD7C1C" w14:paraId="52CBF6DF" w14:textId="77777777" w:rsidTr="003945A1">
        <w:trPr>
          <w:trHeight w:val="2380"/>
        </w:trPr>
        <w:tc>
          <w:tcPr>
            <w:tcW w:w="3488" w:type="dxa"/>
            <w:tcBorders>
              <w:top w:val="nil"/>
              <w:left w:val="single" w:sz="4" w:space="0" w:color="auto"/>
              <w:bottom w:val="single" w:sz="4" w:space="0" w:color="auto"/>
              <w:right w:val="single" w:sz="4" w:space="0" w:color="auto"/>
            </w:tcBorders>
            <w:hideMark/>
          </w:tcPr>
          <w:p w14:paraId="3D1BF5E2" w14:textId="77777777" w:rsidR="00CD7C1C" w:rsidRDefault="00CD7C1C">
            <w:pPr>
              <w:rPr>
                <w:rFonts w:ascii="Aptos Narrow" w:hAnsi="Aptos Narrow"/>
                <w:b/>
                <w:bCs/>
                <w:color w:val="000000"/>
              </w:rPr>
            </w:pPr>
            <w:proofErr w:type="spellStart"/>
            <w:r>
              <w:rPr>
                <w:rFonts w:ascii="Aptos Narrow" w:hAnsi="Aptos Narrow"/>
                <w:b/>
                <w:bCs/>
                <w:color w:val="000000"/>
              </w:rPr>
              <w:t>Syllabus</w:t>
            </w:r>
            <w:proofErr w:type="spellEnd"/>
          </w:p>
        </w:tc>
        <w:tc>
          <w:tcPr>
            <w:tcW w:w="7812" w:type="dxa"/>
            <w:tcBorders>
              <w:top w:val="nil"/>
              <w:left w:val="nil"/>
              <w:bottom w:val="single" w:sz="4" w:space="0" w:color="auto"/>
              <w:right w:val="single" w:sz="4" w:space="0" w:color="auto"/>
            </w:tcBorders>
            <w:hideMark/>
          </w:tcPr>
          <w:p w14:paraId="74B4AFDF" w14:textId="77777777" w:rsidR="00CD7C1C" w:rsidRDefault="00CD7C1C">
            <w:pPr>
              <w:rPr>
                <w:rFonts w:ascii="Aptos Narrow" w:hAnsi="Aptos Narrow"/>
                <w:color w:val="000000"/>
              </w:rPr>
            </w:pPr>
            <w:r w:rsidRPr="0071137B">
              <w:rPr>
                <w:rFonts w:ascii="Aptos Narrow" w:hAnsi="Aptos Narrow"/>
                <w:color w:val="000000"/>
                <w:lang w:val="en-US"/>
              </w:rPr>
              <w:t>Introduction to complex networks: historical traits, definition of graphs/networks, targeted problems, most used centrality measures. Review of software packages and repositories.</w:t>
            </w:r>
            <w:r w:rsidRPr="0071137B">
              <w:rPr>
                <w:rFonts w:ascii="Aptos Narrow" w:hAnsi="Aptos Narrow"/>
                <w:color w:val="000000"/>
                <w:lang w:val="en-US"/>
              </w:rPr>
              <w:br/>
              <w:t>Network topology. Most used network models: Erdos-</w:t>
            </w:r>
            <w:proofErr w:type="spellStart"/>
            <w:r w:rsidRPr="0071137B">
              <w:rPr>
                <w:rFonts w:ascii="Aptos Narrow" w:hAnsi="Aptos Narrow"/>
                <w:color w:val="000000"/>
                <w:lang w:val="en-US"/>
              </w:rPr>
              <w:t>Renyi</w:t>
            </w:r>
            <w:proofErr w:type="spellEnd"/>
            <w:r w:rsidRPr="0071137B">
              <w:rPr>
                <w:rFonts w:ascii="Aptos Narrow" w:hAnsi="Aptos Narrow"/>
                <w:color w:val="000000"/>
                <w:lang w:val="en-US"/>
              </w:rPr>
              <w:t>, Wats-</w:t>
            </w:r>
            <w:proofErr w:type="spellStart"/>
            <w:r w:rsidRPr="0071137B">
              <w:rPr>
                <w:rFonts w:ascii="Aptos Narrow" w:hAnsi="Aptos Narrow"/>
                <w:color w:val="000000"/>
                <w:lang w:val="en-US"/>
              </w:rPr>
              <w:t>Strogatz</w:t>
            </w:r>
            <w:proofErr w:type="spellEnd"/>
            <w:r w:rsidRPr="0071137B">
              <w:rPr>
                <w:rFonts w:ascii="Aptos Narrow" w:hAnsi="Aptos Narrow"/>
                <w:color w:val="000000"/>
                <w:lang w:val="en-US"/>
              </w:rPr>
              <w:t xml:space="preserve">, </w:t>
            </w:r>
            <w:proofErr w:type="spellStart"/>
            <w:r w:rsidRPr="0071137B">
              <w:rPr>
                <w:rFonts w:ascii="Aptos Narrow" w:hAnsi="Aptos Narrow"/>
                <w:color w:val="000000"/>
                <w:lang w:val="en-US"/>
              </w:rPr>
              <w:t>Barabasi</w:t>
            </w:r>
            <w:proofErr w:type="spellEnd"/>
            <w:r w:rsidRPr="0071137B">
              <w:rPr>
                <w:rFonts w:ascii="Aptos Narrow" w:hAnsi="Aptos Narrow"/>
                <w:color w:val="000000"/>
                <w:lang w:val="en-US"/>
              </w:rPr>
              <w:t>-Albert, rich club, onion, core-</w:t>
            </w:r>
            <w:proofErr w:type="spellStart"/>
            <w:r w:rsidRPr="0071137B">
              <w:rPr>
                <w:rFonts w:ascii="Aptos Narrow" w:hAnsi="Aptos Narrow"/>
                <w:color w:val="000000"/>
                <w:lang w:val="en-US"/>
              </w:rPr>
              <w:t>pheriphery</w:t>
            </w:r>
            <w:proofErr w:type="spellEnd"/>
            <w:r w:rsidRPr="0071137B">
              <w:rPr>
                <w:rFonts w:ascii="Aptos Narrow" w:hAnsi="Aptos Narrow"/>
                <w:color w:val="000000"/>
                <w:lang w:val="en-US"/>
              </w:rPr>
              <w:t>, bipartite networks. Showcases from published papers suitable for project works.</w:t>
            </w:r>
            <w:r w:rsidRPr="0071137B">
              <w:rPr>
                <w:rFonts w:ascii="Aptos Narrow" w:hAnsi="Aptos Narrow"/>
                <w:color w:val="000000"/>
                <w:lang w:val="en-US"/>
              </w:rPr>
              <w:br/>
            </w:r>
            <w:proofErr w:type="spellStart"/>
            <w:r w:rsidRPr="0071137B">
              <w:rPr>
                <w:rFonts w:ascii="Aptos Narrow" w:hAnsi="Aptos Narrow"/>
                <w:color w:val="000000"/>
                <w:lang w:val="en-US"/>
              </w:rPr>
              <w:t>Assortativity</w:t>
            </w:r>
            <w:proofErr w:type="spellEnd"/>
            <w:r w:rsidRPr="0071137B">
              <w:rPr>
                <w:rFonts w:ascii="Aptos Narrow" w:hAnsi="Aptos Narrow"/>
                <w:color w:val="000000"/>
                <w:lang w:val="en-US"/>
              </w:rPr>
              <w:t xml:space="preserve">: design of networks, the role of </w:t>
            </w:r>
            <w:proofErr w:type="spellStart"/>
            <w:r w:rsidRPr="0071137B">
              <w:rPr>
                <w:rFonts w:ascii="Aptos Narrow" w:hAnsi="Aptos Narrow"/>
                <w:color w:val="000000"/>
                <w:lang w:val="en-US"/>
              </w:rPr>
              <w:t>assortativity</w:t>
            </w:r>
            <w:proofErr w:type="spellEnd"/>
            <w:r w:rsidRPr="0071137B">
              <w:rPr>
                <w:rFonts w:ascii="Aptos Narrow" w:hAnsi="Aptos Narrow"/>
                <w:color w:val="000000"/>
                <w:lang w:val="en-US"/>
              </w:rPr>
              <w:t xml:space="preserve"> in resilience under random and targeted attacks and in the spread of contagions.</w:t>
            </w:r>
            <w:r w:rsidRPr="0071137B">
              <w:rPr>
                <w:rFonts w:ascii="Aptos Narrow" w:hAnsi="Aptos Narrow"/>
                <w:color w:val="000000"/>
                <w:lang w:val="en-US"/>
              </w:rPr>
              <w:br/>
            </w:r>
            <w:proofErr w:type="spellStart"/>
            <w:r>
              <w:rPr>
                <w:rFonts w:ascii="Aptos Narrow" w:hAnsi="Aptos Narrow"/>
                <w:color w:val="000000"/>
              </w:rPr>
              <w:t>Motives</w:t>
            </w:r>
            <w:proofErr w:type="spellEnd"/>
            <w:r>
              <w:rPr>
                <w:rFonts w:ascii="Aptos Narrow" w:hAnsi="Aptos Narrow"/>
                <w:color w:val="000000"/>
              </w:rPr>
              <w:t xml:space="preserve">, clusters, communities. </w:t>
            </w:r>
            <w:proofErr w:type="spellStart"/>
            <w:r>
              <w:rPr>
                <w:rFonts w:ascii="Aptos Narrow" w:hAnsi="Aptos Narrow"/>
                <w:color w:val="000000"/>
              </w:rPr>
              <w:t>Algorithms</w:t>
            </w:r>
            <w:proofErr w:type="spellEnd"/>
            <w:r>
              <w:rPr>
                <w:rFonts w:ascii="Aptos Narrow" w:hAnsi="Aptos Narrow"/>
                <w:color w:val="000000"/>
              </w:rPr>
              <w:t xml:space="preserve"> and softwares. Literature </w:t>
            </w:r>
            <w:proofErr w:type="spellStart"/>
            <w:r>
              <w:rPr>
                <w:rFonts w:ascii="Aptos Narrow" w:hAnsi="Aptos Narrow"/>
                <w:color w:val="000000"/>
              </w:rPr>
              <w:t>results</w:t>
            </w:r>
            <w:proofErr w:type="spellEnd"/>
            <w:r>
              <w:rPr>
                <w:rFonts w:ascii="Aptos Narrow" w:hAnsi="Aptos Narrow"/>
                <w:color w:val="000000"/>
              </w:rPr>
              <w:t>.</w:t>
            </w:r>
          </w:p>
        </w:tc>
      </w:tr>
      <w:tr w:rsidR="00CD7C1C" w14:paraId="1928E0B2" w14:textId="77777777" w:rsidTr="003945A1">
        <w:trPr>
          <w:trHeight w:val="1020"/>
        </w:trPr>
        <w:tc>
          <w:tcPr>
            <w:tcW w:w="3488" w:type="dxa"/>
            <w:tcBorders>
              <w:top w:val="nil"/>
              <w:left w:val="single" w:sz="4" w:space="0" w:color="auto"/>
              <w:bottom w:val="single" w:sz="4" w:space="0" w:color="auto"/>
              <w:right w:val="single" w:sz="4" w:space="0" w:color="auto"/>
            </w:tcBorders>
            <w:hideMark/>
          </w:tcPr>
          <w:p w14:paraId="75CAA266" w14:textId="77777777" w:rsidR="00CD7C1C" w:rsidRDefault="00CD7C1C">
            <w:pPr>
              <w:rPr>
                <w:rFonts w:ascii="Aptos Narrow" w:hAnsi="Aptos Narrow"/>
                <w:b/>
                <w:bCs/>
                <w:color w:val="000000"/>
              </w:rPr>
            </w:pPr>
            <w:r>
              <w:rPr>
                <w:rFonts w:ascii="Aptos Narrow" w:hAnsi="Aptos Narrow"/>
                <w:b/>
                <w:bCs/>
                <w:color w:val="000000"/>
              </w:rPr>
              <w:t>Periodo di erogazione</w:t>
            </w:r>
          </w:p>
        </w:tc>
        <w:tc>
          <w:tcPr>
            <w:tcW w:w="7812" w:type="dxa"/>
            <w:tcBorders>
              <w:top w:val="nil"/>
              <w:left w:val="nil"/>
              <w:bottom w:val="single" w:sz="4" w:space="0" w:color="auto"/>
              <w:right w:val="single" w:sz="4" w:space="0" w:color="auto"/>
            </w:tcBorders>
            <w:hideMark/>
          </w:tcPr>
          <w:p w14:paraId="79C517A4" w14:textId="77777777" w:rsidR="00CD7C1C" w:rsidRDefault="00CD7C1C">
            <w:pPr>
              <w:rPr>
                <w:rFonts w:ascii="Aptos Narrow" w:hAnsi="Aptos Narrow"/>
                <w:color w:val="000000"/>
              </w:rPr>
            </w:pPr>
            <w:r>
              <w:rPr>
                <w:rFonts w:ascii="Aptos Narrow" w:hAnsi="Aptos Narrow"/>
                <w:color w:val="000000"/>
              </w:rPr>
              <w:t xml:space="preserve">10 </w:t>
            </w:r>
            <w:proofErr w:type="gramStart"/>
            <w:r>
              <w:rPr>
                <w:rFonts w:ascii="Aptos Narrow" w:hAnsi="Aptos Narrow"/>
                <w:color w:val="000000"/>
              </w:rPr>
              <w:t>Febbraio</w:t>
            </w:r>
            <w:proofErr w:type="gramEnd"/>
            <w:r>
              <w:rPr>
                <w:rFonts w:ascii="Aptos Narrow" w:hAnsi="Aptos Narrow"/>
                <w:color w:val="000000"/>
              </w:rPr>
              <w:t xml:space="preserve"> 2027 - orario 9:00-13:00 - aula 24; 11 </w:t>
            </w:r>
            <w:proofErr w:type="gramStart"/>
            <w:r>
              <w:rPr>
                <w:rFonts w:ascii="Aptos Narrow" w:hAnsi="Aptos Narrow"/>
                <w:color w:val="000000"/>
              </w:rPr>
              <w:t>Febbraio</w:t>
            </w:r>
            <w:proofErr w:type="gramEnd"/>
            <w:r>
              <w:rPr>
                <w:rFonts w:ascii="Aptos Narrow" w:hAnsi="Aptos Narrow"/>
                <w:color w:val="000000"/>
              </w:rPr>
              <w:t xml:space="preserve"> 2027 - orario 9:00-13:00 - aula 24; 17 </w:t>
            </w:r>
            <w:proofErr w:type="gramStart"/>
            <w:r>
              <w:rPr>
                <w:rFonts w:ascii="Aptos Narrow" w:hAnsi="Aptos Narrow"/>
                <w:color w:val="000000"/>
              </w:rPr>
              <w:t>Febbraio</w:t>
            </w:r>
            <w:proofErr w:type="gramEnd"/>
            <w:r>
              <w:rPr>
                <w:rFonts w:ascii="Aptos Narrow" w:hAnsi="Aptos Narrow"/>
                <w:color w:val="000000"/>
              </w:rPr>
              <w:t xml:space="preserve"> 2027 - orario 9:00-13:00 - aula 24; 18 </w:t>
            </w:r>
            <w:proofErr w:type="gramStart"/>
            <w:r>
              <w:rPr>
                <w:rFonts w:ascii="Aptos Narrow" w:hAnsi="Aptos Narrow"/>
                <w:color w:val="000000"/>
              </w:rPr>
              <w:t>Febbraio</w:t>
            </w:r>
            <w:proofErr w:type="gramEnd"/>
            <w:r>
              <w:rPr>
                <w:rFonts w:ascii="Aptos Narrow" w:hAnsi="Aptos Narrow"/>
                <w:color w:val="000000"/>
              </w:rPr>
              <w:t xml:space="preserve"> 2027 - orario 9:00-13:00 - aula 24; 24 </w:t>
            </w:r>
            <w:proofErr w:type="gramStart"/>
            <w:r>
              <w:rPr>
                <w:rFonts w:ascii="Aptos Narrow" w:hAnsi="Aptos Narrow"/>
                <w:color w:val="000000"/>
              </w:rPr>
              <w:t>Febbraio</w:t>
            </w:r>
            <w:proofErr w:type="gramEnd"/>
            <w:r>
              <w:rPr>
                <w:rFonts w:ascii="Aptos Narrow" w:hAnsi="Aptos Narrow"/>
                <w:color w:val="000000"/>
              </w:rPr>
              <w:t xml:space="preserve"> 2027 - orario 10:00-12:00 - aula 24</w:t>
            </w:r>
          </w:p>
        </w:tc>
      </w:tr>
      <w:tr w:rsidR="00CD7C1C" w14:paraId="7F99A946"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5040D8B7" w14:textId="77777777" w:rsidR="00CD7C1C" w:rsidRDefault="00CD7C1C">
            <w:pPr>
              <w:rPr>
                <w:rFonts w:ascii="Aptos Narrow" w:hAnsi="Aptos Narrow"/>
                <w:b/>
                <w:bCs/>
                <w:color w:val="000000"/>
              </w:rPr>
            </w:pPr>
            <w:r>
              <w:rPr>
                <w:rFonts w:ascii="Aptos Narrow" w:hAnsi="Aptos Narrow"/>
                <w:b/>
                <w:bCs/>
                <w:color w:val="000000"/>
              </w:rPr>
              <w:t>Intensivo o meno</w:t>
            </w:r>
          </w:p>
        </w:tc>
        <w:tc>
          <w:tcPr>
            <w:tcW w:w="7812" w:type="dxa"/>
            <w:tcBorders>
              <w:top w:val="nil"/>
              <w:left w:val="nil"/>
              <w:bottom w:val="single" w:sz="4" w:space="0" w:color="auto"/>
              <w:right w:val="single" w:sz="4" w:space="0" w:color="auto"/>
            </w:tcBorders>
            <w:hideMark/>
          </w:tcPr>
          <w:p w14:paraId="62C6CC54" w14:textId="77777777" w:rsidR="00CD7C1C" w:rsidRDefault="00CD7C1C">
            <w:pPr>
              <w:rPr>
                <w:rFonts w:ascii="Aptos Narrow" w:hAnsi="Aptos Narrow"/>
                <w:color w:val="000000"/>
              </w:rPr>
            </w:pPr>
            <w:r>
              <w:rPr>
                <w:rFonts w:ascii="Aptos Narrow" w:hAnsi="Aptos Narrow"/>
                <w:color w:val="000000"/>
              </w:rPr>
              <w:t>no</w:t>
            </w:r>
          </w:p>
        </w:tc>
      </w:tr>
    </w:tbl>
    <w:p w14:paraId="729C487E" w14:textId="703451A9" w:rsidR="00CD7C1C" w:rsidRDefault="00CD7C1C">
      <w:pPr>
        <w:spacing w:after="200" w:line="252" w:lineRule="auto"/>
      </w:pPr>
    </w:p>
    <w:p w14:paraId="222DB150" w14:textId="77777777" w:rsidR="00CD7C1C" w:rsidRDefault="00CD7C1C">
      <w:pPr>
        <w:spacing w:after="200" w:line="252" w:lineRule="auto"/>
      </w:pPr>
      <w:r>
        <w:br w:type="page"/>
      </w:r>
    </w:p>
    <w:tbl>
      <w:tblPr>
        <w:tblpPr w:leftFromText="141" w:rightFromText="141" w:horzAnchor="margin" w:tblpXSpec="center" w:tblpY="-201"/>
        <w:tblW w:w="11300" w:type="dxa"/>
        <w:tblCellMar>
          <w:left w:w="70" w:type="dxa"/>
          <w:right w:w="70" w:type="dxa"/>
        </w:tblCellMar>
        <w:tblLook w:val="04A0" w:firstRow="1" w:lastRow="0" w:firstColumn="1" w:lastColumn="0" w:noHBand="0" w:noVBand="1"/>
      </w:tblPr>
      <w:tblGrid>
        <w:gridCol w:w="2989"/>
        <w:gridCol w:w="8311"/>
      </w:tblGrid>
      <w:tr w:rsidR="00CD7C1C" w14:paraId="5E04C416" w14:textId="77777777" w:rsidTr="003945A1">
        <w:trPr>
          <w:trHeight w:val="340"/>
        </w:trPr>
        <w:tc>
          <w:tcPr>
            <w:tcW w:w="2989" w:type="dxa"/>
            <w:tcBorders>
              <w:top w:val="single" w:sz="4" w:space="0" w:color="auto"/>
              <w:left w:val="single" w:sz="4" w:space="0" w:color="auto"/>
              <w:bottom w:val="single" w:sz="4" w:space="0" w:color="auto"/>
              <w:right w:val="single" w:sz="4" w:space="0" w:color="auto"/>
            </w:tcBorders>
            <w:hideMark/>
          </w:tcPr>
          <w:p w14:paraId="56809ABE" w14:textId="77777777" w:rsidR="00CD7C1C" w:rsidRDefault="00CD7C1C" w:rsidP="003945A1">
            <w:pPr>
              <w:rPr>
                <w:rFonts w:ascii="Aptos Narrow" w:hAnsi="Aptos Narrow"/>
                <w:b/>
                <w:bCs/>
                <w:color w:val="000000"/>
              </w:rPr>
            </w:pPr>
            <w:r>
              <w:rPr>
                <w:rFonts w:ascii="Aptos Narrow" w:hAnsi="Aptos Narrow"/>
                <w:b/>
                <w:bCs/>
                <w:color w:val="000000"/>
              </w:rPr>
              <w:lastRenderedPageBreak/>
              <w:t>Università</w:t>
            </w:r>
          </w:p>
        </w:tc>
        <w:tc>
          <w:tcPr>
            <w:tcW w:w="8311" w:type="dxa"/>
            <w:tcBorders>
              <w:top w:val="single" w:sz="4" w:space="0" w:color="auto"/>
              <w:left w:val="nil"/>
              <w:bottom w:val="single" w:sz="4" w:space="0" w:color="auto"/>
              <w:right w:val="single" w:sz="4" w:space="0" w:color="auto"/>
            </w:tcBorders>
            <w:hideMark/>
          </w:tcPr>
          <w:p w14:paraId="1EBD44CA" w14:textId="77777777" w:rsidR="00CD7C1C" w:rsidRDefault="00CD7C1C" w:rsidP="003945A1">
            <w:pPr>
              <w:rPr>
                <w:rFonts w:ascii="Aptos Narrow" w:hAnsi="Aptos Narrow"/>
                <w:color w:val="000000"/>
              </w:rPr>
            </w:pPr>
            <w:r w:rsidRPr="008904ED">
              <w:rPr>
                <w:rFonts w:ascii="Aptos Narrow" w:hAnsi="Aptos Narrow"/>
                <w:color w:val="80340D" w:themeColor="accent2" w:themeShade="80"/>
              </w:rPr>
              <w:t>Sapienza Università di Roma</w:t>
            </w:r>
          </w:p>
        </w:tc>
      </w:tr>
      <w:tr w:rsidR="00CD7C1C" w14:paraId="1B0D9AD5"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77E35D80" w14:textId="77777777" w:rsidR="00CD7C1C" w:rsidRDefault="00CD7C1C" w:rsidP="003945A1">
            <w:pPr>
              <w:rPr>
                <w:rFonts w:ascii="Aptos Narrow" w:hAnsi="Aptos Narrow"/>
                <w:b/>
                <w:bCs/>
                <w:color w:val="000000"/>
              </w:rPr>
            </w:pPr>
            <w:r>
              <w:rPr>
                <w:rFonts w:ascii="Aptos Narrow" w:hAnsi="Aptos Narrow"/>
                <w:b/>
                <w:bCs/>
                <w:color w:val="000000"/>
              </w:rPr>
              <w:t>Denominazione dottorato</w:t>
            </w:r>
          </w:p>
        </w:tc>
        <w:tc>
          <w:tcPr>
            <w:tcW w:w="8311" w:type="dxa"/>
            <w:tcBorders>
              <w:top w:val="nil"/>
              <w:left w:val="nil"/>
              <w:bottom w:val="single" w:sz="4" w:space="0" w:color="auto"/>
              <w:right w:val="single" w:sz="4" w:space="0" w:color="auto"/>
            </w:tcBorders>
            <w:hideMark/>
          </w:tcPr>
          <w:p w14:paraId="6886EBB6" w14:textId="6174853E" w:rsidR="00CD7C1C" w:rsidRDefault="00446E0D" w:rsidP="003945A1">
            <w:pPr>
              <w:rPr>
                <w:rFonts w:ascii="Aptos Narrow" w:hAnsi="Aptos Narrow"/>
                <w:color w:val="000000"/>
              </w:rPr>
            </w:pPr>
            <w:r w:rsidRPr="00446E0D">
              <w:rPr>
                <w:rFonts w:ascii="Arial" w:hAnsi="Arial" w:cs="Arial"/>
                <w:color w:val="242424"/>
                <w:sz w:val="23"/>
                <w:szCs w:val="23"/>
                <w:shd w:val="clear" w:color="auto" w:fill="FFFFFF"/>
              </w:rPr>
              <w:t>Dottorato in "Scuola di Scienze Statistiche" </w:t>
            </w:r>
            <w:r w:rsidRPr="00446E0D">
              <w:rPr>
                <w:rFonts w:ascii="Arial" w:hAnsi="Arial" w:cs="Arial"/>
                <w:color w:val="000000"/>
                <w:sz w:val="23"/>
                <w:szCs w:val="23"/>
                <w:bdr w:val="none" w:sz="0" w:space="0" w:color="auto" w:frame="1"/>
              </w:rPr>
              <w:t>- curriculum Scienze Attuariali</w:t>
            </w:r>
          </w:p>
        </w:tc>
      </w:tr>
      <w:tr w:rsidR="00CD7C1C" w14:paraId="5373A9E3" w14:textId="77777777" w:rsidTr="003945A1">
        <w:trPr>
          <w:trHeight w:val="680"/>
        </w:trPr>
        <w:tc>
          <w:tcPr>
            <w:tcW w:w="2989" w:type="dxa"/>
            <w:tcBorders>
              <w:top w:val="nil"/>
              <w:left w:val="single" w:sz="4" w:space="0" w:color="auto"/>
              <w:bottom w:val="single" w:sz="4" w:space="0" w:color="auto"/>
              <w:right w:val="single" w:sz="4" w:space="0" w:color="auto"/>
            </w:tcBorders>
            <w:hideMark/>
          </w:tcPr>
          <w:p w14:paraId="73F99E90" w14:textId="77777777" w:rsidR="00CD7C1C" w:rsidRDefault="00CD7C1C" w:rsidP="003945A1">
            <w:pPr>
              <w:rPr>
                <w:rFonts w:ascii="Aptos Narrow" w:hAnsi="Aptos Narrow"/>
                <w:b/>
                <w:bCs/>
                <w:color w:val="000000"/>
              </w:rPr>
            </w:pPr>
            <w:r>
              <w:rPr>
                <w:rFonts w:ascii="Aptos Narrow" w:hAnsi="Aptos Narrow"/>
                <w:b/>
                <w:bCs/>
                <w:color w:val="000000"/>
              </w:rPr>
              <w:t>Denominazione corso</w:t>
            </w:r>
          </w:p>
        </w:tc>
        <w:tc>
          <w:tcPr>
            <w:tcW w:w="8311" w:type="dxa"/>
            <w:tcBorders>
              <w:top w:val="nil"/>
              <w:left w:val="nil"/>
              <w:bottom w:val="single" w:sz="4" w:space="0" w:color="auto"/>
              <w:right w:val="single" w:sz="4" w:space="0" w:color="auto"/>
            </w:tcBorders>
            <w:shd w:val="clear" w:color="auto" w:fill="F6C5AC" w:themeFill="accent2" w:themeFillTint="66"/>
            <w:hideMark/>
          </w:tcPr>
          <w:p w14:paraId="4A44FB90" w14:textId="77777777" w:rsidR="00CD7C1C" w:rsidRPr="0071137B" w:rsidRDefault="00CD7C1C" w:rsidP="003945A1">
            <w:pPr>
              <w:rPr>
                <w:rFonts w:ascii="Aptos Narrow" w:hAnsi="Aptos Narrow"/>
                <w:b/>
                <w:bCs/>
                <w:color w:val="000000"/>
              </w:rPr>
            </w:pPr>
            <w:bookmarkStart w:id="120" w:name="ModelFInanzAssic"/>
            <w:r w:rsidRPr="0071137B">
              <w:rPr>
                <w:rFonts w:ascii="Aptos Narrow" w:hAnsi="Aptos Narrow"/>
                <w:b/>
                <w:bCs/>
                <w:color w:val="000000"/>
              </w:rPr>
              <w:t>Modellizzazione e ottimizzazione di problemi di decisione con applicazioni in ambito finanziario e assicurativo</w:t>
            </w:r>
            <w:bookmarkEnd w:id="120"/>
          </w:p>
        </w:tc>
      </w:tr>
      <w:tr w:rsidR="00CD7C1C" w14:paraId="560807D5"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17495CDB" w14:textId="77777777" w:rsidR="00CD7C1C" w:rsidRDefault="00CD7C1C" w:rsidP="003945A1">
            <w:pPr>
              <w:rPr>
                <w:rFonts w:ascii="Aptos Narrow" w:hAnsi="Aptos Narrow"/>
                <w:b/>
                <w:bCs/>
                <w:color w:val="000000"/>
              </w:rPr>
            </w:pPr>
            <w:r>
              <w:rPr>
                <w:rFonts w:ascii="Aptos Narrow" w:hAnsi="Aptos Narrow"/>
                <w:b/>
                <w:bCs/>
                <w:color w:val="000000"/>
              </w:rPr>
              <w:t>Referente</w:t>
            </w:r>
          </w:p>
        </w:tc>
        <w:tc>
          <w:tcPr>
            <w:tcW w:w="8311" w:type="dxa"/>
            <w:tcBorders>
              <w:top w:val="nil"/>
              <w:left w:val="nil"/>
              <w:bottom w:val="single" w:sz="4" w:space="0" w:color="auto"/>
              <w:right w:val="single" w:sz="4" w:space="0" w:color="auto"/>
            </w:tcBorders>
            <w:hideMark/>
          </w:tcPr>
          <w:p w14:paraId="747C0CE8" w14:textId="77777777" w:rsidR="00CD7C1C" w:rsidRDefault="00CD7C1C" w:rsidP="003945A1">
            <w:pPr>
              <w:rPr>
                <w:rFonts w:ascii="Aptos Narrow" w:hAnsi="Aptos Narrow"/>
                <w:color w:val="000000"/>
              </w:rPr>
            </w:pPr>
            <w:r>
              <w:rPr>
                <w:rFonts w:ascii="Aptos Narrow" w:hAnsi="Aptos Narrow"/>
                <w:color w:val="000000"/>
              </w:rPr>
              <w:t>Federica Ricca</w:t>
            </w:r>
          </w:p>
        </w:tc>
      </w:tr>
      <w:tr w:rsidR="00CD7C1C" w14:paraId="36D7AB50"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0D215145" w14:textId="77777777" w:rsidR="00CD7C1C" w:rsidRDefault="00CD7C1C" w:rsidP="003945A1">
            <w:pPr>
              <w:rPr>
                <w:rFonts w:ascii="Aptos Narrow" w:hAnsi="Aptos Narrow"/>
                <w:b/>
                <w:bCs/>
                <w:color w:val="000000"/>
              </w:rPr>
            </w:pPr>
            <w:r>
              <w:rPr>
                <w:rFonts w:ascii="Aptos Narrow" w:hAnsi="Aptos Narrow"/>
                <w:b/>
                <w:bCs/>
                <w:color w:val="000000"/>
              </w:rPr>
              <w:t>Numero di ore approssimativo</w:t>
            </w:r>
          </w:p>
        </w:tc>
        <w:tc>
          <w:tcPr>
            <w:tcW w:w="8311" w:type="dxa"/>
            <w:tcBorders>
              <w:top w:val="nil"/>
              <w:left w:val="nil"/>
              <w:bottom w:val="single" w:sz="4" w:space="0" w:color="auto"/>
              <w:right w:val="single" w:sz="4" w:space="0" w:color="auto"/>
            </w:tcBorders>
            <w:hideMark/>
          </w:tcPr>
          <w:p w14:paraId="52378434" w14:textId="77777777" w:rsidR="00CD7C1C" w:rsidRDefault="00CD7C1C" w:rsidP="003945A1">
            <w:pPr>
              <w:jc w:val="right"/>
              <w:rPr>
                <w:rFonts w:ascii="Aptos Narrow" w:hAnsi="Aptos Narrow"/>
                <w:color w:val="000000"/>
              </w:rPr>
            </w:pPr>
            <w:r>
              <w:rPr>
                <w:rFonts w:ascii="Aptos Narrow" w:hAnsi="Aptos Narrow"/>
                <w:color w:val="000000"/>
              </w:rPr>
              <w:t>12</w:t>
            </w:r>
          </w:p>
        </w:tc>
      </w:tr>
      <w:tr w:rsidR="00CD7C1C" w14:paraId="2FC4018A"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0AD3EF89" w14:textId="77777777" w:rsidR="00CD7C1C" w:rsidRDefault="00CD7C1C" w:rsidP="003945A1">
            <w:pPr>
              <w:rPr>
                <w:rFonts w:ascii="Aptos Narrow" w:hAnsi="Aptos Narrow"/>
                <w:b/>
                <w:bCs/>
                <w:color w:val="000000"/>
              </w:rPr>
            </w:pPr>
            <w:r>
              <w:rPr>
                <w:rFonts w:ascii="Aptos Narrow" w:hAnsi="Aptos Narrow"/>
                <w:b/>
                <w:bCs/>
                <w:color w:val="000000"/>
              </w:rPr>
              <w:t>Fruizione online</w:t>
            </w:r>
          </w:p>
        </w:tc>
        <w:tc>
          <w:tcPr>
            <w:tcW w:w="8311" w:type="dxa"/>
            <w:tcBorders>
              <w:top w:val="nil"/>
              <w:left w:val="nil"/>
              <w:bottom w:val="single" w:sz="4" w:space="0" w:color="auto"/>
              <w:right w:val="single" w:sz="4" w:space="0" w:color="auto"/>
            </w:tcBorders>
            <w:hideMark/>
          </w:tcPr>
          <w:p w14:paraId="7F991B94" w14:textId="77777777" w:rsidR="00CD7C1C" w:rsidRDefault="00CD7C1C" w:rsidP="003945A1">
            <w:pPr>
              <w:rPr>
                <w:rFonts w:ascii="Aptos Narrow" w:hAnsi="Aptos Narrow"/>
                <w:color w:val="000000"/>
              </w:rPr>
            </w:pPr>
            <w:r>
              <w:rPr>
                <w:rFonts w:ascii="Aptos Narrow" w:hAnsi="Aptos Narrow"/>
                <w:color w:val="000000"/>
              </w:rPr>
              <w:t>no</w:t>
            </w:r>
          </w:p>
        </w:tc>
      </w:tr>
      <w:tr w:rsidR="00CD7C1C" w14:paraId="4C3A08D0"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0D7BDFE1" w14:textId="77777777" w:rsidR="00CD7C1C" w:rsidRDefault="00CD7C1C" w:rsidP="003945A1">
            <w:pPr>
              <w:rPr>
                <w:rFonts w:ascii="Aptos Narrow" w:hAnsi="Aptos Narrow"/>
                <w:b/>
                <w:bCs/>
                <w:color w:val="000000"/>
              </w:rPr>
            </w:pPr>
            <w:r>
              <w:rPr>
                <w:rFonts w:ascii="Aptos Narrow" w:hAnsi="Aptos Narrow"/>
                <w:b/>
                <w:bCs/>
                <w:color w:val="000000"/>
              </w:rPr>
              <w:t xml:space="preserve">Fruizione in presenza </w:t>
            </w:r>
          </w:p>
        </w:tc>
        <w:tc>
          <w:tcPr>
            <w:tcW w:w="8311" w:type="dxa"/>
            <w:tcBorders>
              <w:top w:val="nil"/>
              <w:left w:val="nil"/>
              <w:bottom w:val="single" w:sz="4" w:space="0" w:color="auto"/>
              <w:right w:val="single" w:sz="4" w:space="0" w:color="auto"/>
            </w:tcBorders>
            <w:hideMark/>
          </w:tcPr>
          <w:p w14:paraId="64487EEC" w14:textId="77777777" w:rsidR="00CD7C1C" w:rsidRDefault="00CD7C1C" w:rsidP="003945A1">
            <w:pPr>
              <w:rPr>
                <w:rFonts w:ascii="Aptos Narrow" w:hAnsi="Aptos Narrow"/>
                <w:color w:val="000000"/>
              </w:rPr>
            </w:pPr>
            <w:r>
              <w:rPr>
                <w:rFonts w:ascii="Aptos Narrow" w:hAnsi="Aptos Narrow"/>
                <w:color w:val="000000"/>
              </w:rPr>
              <w:t>sì</w:t>
            </w:r>
          </w:p>
        </w:tc>
      </w:tr>
      <w:tr w:rsidR="00CD7C1C" w14:paraId="744A05E2"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6970EEAC" w14:textId="77777777" w:rsidR="00CD7C1C" w:rsidRDefault="00CD7C1C" w:rsidP="003945A1">
            <w:pPr>
              <w:rPr>
                <w:rFonts w:ascii="Aptos Narrow" w:hAnsi="Aptos Narrow"/>
                <w:b/>
                <w:bCs/>
                <w:color w:val="000000"/>
              </w:rPr>
            </w:pPr>
            <w:r>
              <w:rPr>
                <w:rFonts w:ascii="Aptos Narrow" w:hAnsi="Aptos Narrow"/>
                <w:b/>
                <w:bCs/>
                <w:color w:val="000000"/>
              </w:rPr>
              <w:t>Programma di massima</w:t>
            </w:r>
          </w:p>
        </w:tc>
        <w:tc>
          <w:tcPr>
            <w:tcW w:w="8311" w:type="dxa"/>
            <w:tcBorders>
              <w:top w:val="nil"/>
              <w:left w:val="nil"/>
              <w:bottom w:val="single" w:sz="4" w:space="0" w:color="auto"/>
              <w:right w:val="single" w:sz="4" w:space="0" w:color="auto"/>
            </w:tcBorders>
            <w:hideMark/>
          </w:tcPr>
          <w:p w14:paraId="2C8137E5" w14:textId="77777777" w:rsidR="00CD7C1C" w:rsidRDefault="00CD7C1C" w:rsidP="003945A1">
            <w:pPr>
              <w:rPr>
                <w:rFonts w:ascii="Aptos Narrow" w:hAnsi="Aptos Narrow"/>
                <w:color w:val="000000"/>
              </w:rPr>
            </w:pPr>
            <w:r>
              <w:rPr>
                <w:rFonts w:ascii="Aptos Narrow" w:hAnsi="Aptos Narrow"/>
                <w:color w:val="000000"/>
              </w:rPr>
              <w:t> </w:t>
            </w:r>
          </w:p>
        </w:tc>
      </w:tr>
      <w:tr w:rsidR="00CD7C1C" w14:paraId="3B0EB2A4" w14:textId="77777777" w:rsidTr="003945A1">
        <w:trPr>
          <w:trHeight w:val="4080"/>
        </w:trPr>
        <w:tc>
          <w:tcPr>
            <w:tcW w:w="2989" w:type="dxa"/>
            <w:tcBorders>
              <w:top w:val="nil"/>
              <w:left w:val="single" w:sz="4" w:space="0" w:color="auto"/>
              <w:bottom w:val="single" w:sz="4" w:space="0" w:color="auto"/>
              <w:right w:val="single" w:sz="4" w:space="0" w:color="auto"/>
            </w:tcBorders>
            <w:hideMark/>
          </w:tcPr>
          <w:p w14:paraId="56D0AA0F" w14:textId="77777777" w:rsidR="00CD7C1C" w:rsidRDefault="00CD7C1C" w:rsidP="003945A1">
            <w:pPr>
              <w:rPr>
                <w:rFonts w:ascii="Aptos Narrow" w:hAnsi="Aptos Narrow"/>
                <w:b/>
                <w:bCs/>
                <w:color w:val="000000"/>
              </w:rPr>
            </w:pPr>
            <w:proofErr w:type="spellStart"/>
            <w:r>
              <w:rPr>
                <w:rFonts w:ascii="Aptos Narrow" w:hAnsi="Aptos Narrow"/>
                <w:b/>
                <w:bCs/>
                <w:color w:val="000000"/>
              </w:rPr>
              <w:t>Syllabus</w:t>
            </w:r>
            <w:proofErr w:type="spellEnd"/>
          </w:p>
        </w:tc>
        <w:tc>
          <w:tcPr>
            <w:tcW w:w="8311" w:type="dxa"/>
            <w:tcBorders>
              <w:top w:val="nil"/>
              <w:left w:val="nil"/>
              <w:bottom w:val="single" w:sz="4" w:space="0" w:color="auto"/>
              <w:right w:val="single" w:sz="4" w:space="0" w:color="auto"/>
            </w:tcBorders>
            <w:hideMark/>
          </w:tcPr>
          <w:p w14:paraId="1E18DE23" w14:textId="77777777" w:rsidR="00CD7C1C" w:rsidRDefault="00CD7C1C" w:rsidP="003945A1">
            <w:pPr>
              <w:rPr>
                <w:rFonts w:ascii="Aptos Narrow" w:hAnsi="Aptos Narrow"/>
                <w:color w:val="000000"/>
              </w:rPr>
            </w:pPr>
            <w:r>
              <w:rPr>
                <w:rFonts w:ascii="Aptos Narrow" w:hAnsi="Aptos Narrow"/>
                <w:color w:val="000000"/>
              </w:rPr>
              <w:t xml:space="preserve">Programmazione Lineare per problemi di ‘Fund </w:t>
            </w:r>
            <w:proofErr w:type="spellStart"/>
            <w:r>
              <w:rPr>
                <w:rFonts w:ascii="Aptos Narrow" w:hAnsi="Aptos Narrow"/>
                <w:color w:val="000000"/>
              </w:rPr>
              <w:t>Allocation</w:t>
            </w:r>
            <w:proofErr w:type="spellEnd"/>
            <w:r>
              <w:rPr>
                <w:rFonts w:ascii="Aptos Narrow" w:hAnsi="Aptos Narrow"/>
                <w:color w:val="000000"/>
              </w:rPr>
              <w:t xml:space="preserve">’, Asset Liability Management (ALM), Cash-flow Matching e </w:t>
            </w:r>
            <w:proofErr w:type="spellStart"/>
            <w:r>
              <w:rPr>
                <w:rFonts w:ascii="Aptos Narrow" w:hAnsi="Aptos Narrow"/>
                <w:color w:val="000000"/>
              </w:rPr>
              <w:t>Dedicated</w:t>
            </w:r>
            <w:proofErr w:type="spellEnd"/>
            <w:r>
              <w:rPr>
                <w:rFonts w:ascii="Aptos Narrow" w:hAnsi="Aptos Narrow"/>
                <w:color w:val="000000"/>
              </w:rPr>
              <w:t xml:space="preserve"> Portfolio.</w:t>
            </w:r>
            <w:r>
              <w:rPr>
                <w:rFonts w:ascii="Aptos Narrow" w:hAnsi="Aptos Narrow"/>
                <w:color w:val="000000"/>
              </w:rPr>
              <w:br/>
              <w:t>Programmazione Lineare a variabili Intere e Miste per problemi di Capital Budgeting e di Project Financing.</w:t>
            </w:r>
            <w:r>
              <w:rPr>
                <w:rFonts w:ascii="Aptos Narrow" w:hAnsi="Aptos Narrow"/>
                <w:color w:val="000000"/>
              </w:rPr>
              <w:br/>
              <w:t>Programmazione Lineare e Programmazione Quadratica per problemi di Scelta di Portafoglio.</w:t>
            </w:r>
            <w:r>
              <w:rPr>
                <w:rFonts w:ascii="Aptos Narrow" w:hAnsi="Aptos Narrow"/>
                <w:color w:val="000000"/>
              </w:rPr>
              <w:br/>
              <w:t>Ottimizzazione su Reti, Modello di Flusso a Costo Minimo e Modelli di Flusso Generalizzato, per formulazione su reti di Problemi ALM.</w:t>
            </w:r>
            <w:r>
              <w:rPr>
                <w:rFonts w:ascii="Aptos Narrow" w:hAnsi="Aptos Narrow"/>
                <w:color w:val="000000"/>
              </w:rPr>
              <w:br/>
              <w:t xml:space="preserve">Analisi e ottimizzazione di Reti complesse – Problemi della ricerca della massima </w:t>
            </w:r>
            <w:proofErr w:type="spellStart"/>
            <w:r>
              <w:rPr>
                <w:rFonts w:ascii="Aptos Narrow" w:hAnsi="Aptos Narrow"/>
                <w:color w:val="000000"/>
              </w:rPr>
              <w:t>clique</w:t>
            </w:r>
            <w:proofErr w:type="spellEnd"/>
            <w:r>
              <w:rPr>
                <w:rFonts w:ascii="Aptos Narrow" w:hAnsi="Aptos Narrow"/>
                <w:color w:val="000000"/>
              </w:rPr>
              <w:t xml:space="preserve"> e di partizione in </w:t>
            </w:r>
            <w:proofErr w:type="spellStart"/>
            <w:r>
              <w:rPr>
                <w:rFonts w:ascii="Aptos Narrow" w:hAnsi="Aptos Narrow"/>
                <w:color w:val="000000"/>
              </w:rPr>
              <w:t>clique</w:t>
            </w:r>
            <w:proofErr w:type="spellEnd"/>
            <w:r>
              <w:rPr>
                <w:rFonts w:ascii="Aptos Narrow" w:hAnsi="Aptos Narrow"/>
                <w:color w:val="000000"/>
              </w:rPr>
              <w:t xml:space="preserve"> di un grafo finanziario – Diversificazione di portafoglio basata sull’</w:t>
            </w:r>
            <w:proofErr w:type="spellStart"/>
            <w:r>
              <w:rPr>
                <w:rFonts w:ascii="Aptos Narrow" w:hAnsi="Aptos Narrow"/>
                <w:color w:val="000000"/>
              </w:rPr>
              <w:t>assortatività</w:t>
            </w:r>
            <w:proofErr w:type="spellEnd"/>
            <w:r>
              <w:rPr>
                <w:rFonts w:ascii="Aptos Narrow" w:hAnsi="Aptos Narrow"/>
                <w:color w:val="000000"/>
              </w:rPr>
              <w:t xml:space="preserve"> del grafo di mercato – Modelli su reti per problemi in ambito assicurativo.</w:t>
            </w:r>
            <w:r>
              <w:rPr>
                <w:rFonts w:ascii="Aptos Narrow" w:hAnsi="Aptos Narrow"/>
                <w:color w:val="000000"/>
              </w:rPr>
              <w:br/>
              <w:t>Laboratorio (Applicazioni con Excel): Il risolutore di Excel – Introduzione all’uso del risolutore di Excel – Risoluzione di Modelli di Programmazione Matematica e di ottimizzazione su reti con il Risolutore di Excel – Applicazioni finanziarie e assicurative.</w:t>
            </w:r>
          </w:p>
        </w:tc>
      </w:tr>
      <w:tr w:rsidR="00CD7C1C" w14:paraId="2CFA1423" w14:textId="77777777" w:rsidTr="003945A1">
        <w:trPr>
          <w:trHeight w:val="680"/>
        </w:trPr>
        <w:tc>
          <w:tcPr>
            <w:tcW w:w="2989" w:type="dxa"/>
            <w:tcBorders>
              <w:top w:val="nil"/>
              <w:left w:val="single" w:sz="4" w:space="0" w:color="auto"/>
              <w:bottom w:val="single" w:sz="4" w:space="0" w:color="auto"/>
              <w:right w:val="single" w:sz="4" w:space="0" w:color="auto"/>
            </w:tcBorders>
            <w:hideMark/>
          </w:tcPr>
          <w:p w14:paraId="3DE813D2" w14:textId="77777777" w:rsidR="00CD7C1C" w:rsidRDefault="00CD7C1C" w:rsidP="003945A1">
            <w:pPr>
              <w:rPr>
                <w:rFonts w:ascii="Aptos Narrow" w:hAnsi="Aptos Narrow"/>
                <w:b/>
                <w:bCs/>
                <w:color w:val="000000"/>
              </w:rPr>
            </w:pPr>
            <w:r>
              <w:rPr>
                <w:rFonts w:ascii="Aptos Narrow" w:hAnsi="Aptos Narrow"/>
                <w:b/>
                <w:bCs/>
                <w:color w:val="000000"/>
              </w:rPr>
              <w:t>Periodo di erogazione</w:t>
            </w:r>
          </w:p>
        </w:tc>
        <w:tc>
          <w:tcPr>
            <w:tcW w:w="8311" w:type="dxa"/>
            <w:tcBorders>
              <w:top w:val="nil"/>
              <w:left w:val="nil"/>
              <w:bottom w:val="single" w:sz="4" w:space="0" w:color="auto"/>
              <w:right w:val="single" w:sz="4" w:space="0" w:color="auto"/>
            </w:tcBorders>
            <w:hideMark/>
          </w:tcPr>
          <w:p w14:paraId="0B4D3BC1" w14:textId="77777777" w:rsidR="00CD7C1C" w:rsidRDefault="00CD7C1C" w:rsidP="003945A1">
            <w:pPr>
              <w:rPr>
                <w:rFonts w:ascii="Aptos Narrow" w:hAnsi="Aptos Narrow"/>
                <w:color w:val="000000"/>
              </w:rPr>
            </w:pPr>
            <w:r>
              <w:rPr>
                <w:rFonts w:ascii="Aptos Narrow" w:hAnsi="Aptos Narrow"/>
                <w:color w:val="000000"/>
              </w:rPr>
              <w:t xml:space="preserve">17 </w:t>
            </w:r>
            <w:proofErr w:type="gramStart"/>
            <w:r>
              <w:rPr>
                <w:rFonts w:ascii="Aptos Narrow" w:hAnsi="Aptos Narrow"/>
                <w:color w:val="000000"/>
              </w:rPr>
              <w:t>Marzo</w:t>
            </w:r>
            <w:proofErr w:type="gramEnd"/>
            <w:r>
              <w:rPr>
                <w:rFonts w:ascii="Aptos Narrow" w:hAnsi="Aptos Narrow"/>
                <w:color w:val="000000"/>
              </w:rPr>
              <w:t xml:space="preserve"> 2027 - orario 9:30-13:30 - aula 24; 19 </w:t>
            </w:r>
            <w:proofErr w:type="gramStart"/>
            <w:r>
              <w:rPr>
                <w:rFonts w:ascii="Aptos Narrow" w:hAnsi="Aptos Narrow"/>
                <w:color w:val="000000"/>
              </w:rPr>
              <w:t>Marzo</w:t>
            </w:r>
            <w:proofErr w:type="gramEnd"/>
            <w:r>
              <w:rPr>
                <w:rFonts w:ascii="Aptos Narrow" w:hAnsi="Aptos Narrow"/>
                <w:color w:val="000000"/>
              </w:rPr>
              <w:t xml:space="preserve"> 2027 - orario 9:30-13:30 - aula 34; 24 </w:t>
            </w:r>
            <w:proofErr w:type="gramStart"/>
            <w:r>
              <w:rPr>
                <w:rFonts w:ascii="Aptos Narrow" w:hAnsi="Aptos Narrow"/>
                <w:color w:val="000000"/>
              </w:rPr>
              <w:t>Marzo</w:t>
            </w:r>
            <w:proofErr w:type="gramEnd"/>
            <w:r>
              <w:rPr>
                <w:rFonts w:ascii="Aptos Narrow" w:hAnsi="Aptos Narrow"/>
                <w:color w:val="000000"/>
              </w:rPr>
              <w:t xml:space="preserve"> 2027 - orario 9:30-13:30 - aula 24; 26 </w:t>
            </w:r>
            <w:proofErr w:type="gramStart"/>
            <w:r>
              <w:rPr>
                <w:rFonts w:ascii="Aptos Narrow" w:hAnsi="Aptos Narrow"/>
                <w:color w:val="000000"/>
              </w:rPr>
              <w:t>Marzo</w:t>
            </w:r>
            <w:proofErr w:type="gramEnd"/>
            <w:r>
              <w:rPr>
                <w:rFonts w:ascii="Aptos Narrow" w:hAnsi="Aptos Narrow"/>
                <w:color w:val="000000"/>
              </w:rPr>
              <w:t xml:space="preserve"> 2027 - orario 9:30-13:30 - aula 24</w:t>
            </w:r>
          </w:p>
        </w:tc>
      </w:tr>
      <w:tr w:rsidR="00CD7C1C" w14:paraId="20F9AB8E"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10E33EF6" w14:textId="77777777" w:rsidR="00CD7C1C" w:rsidRDefault="00CD7C1C" w:rsidP="003945A1">
            <w:pPr>
              <w:rPr>
                <w:rFonts w:ascii="Aptos Narrow" w:hAnsi="Aptos Narrow"/>
                <w:b/>
                <w:bCs/>
                <w:color w:val="000000"/>
              </w:rPr>
            </w:pPr>
            <w:r>
              <w:rPr>
                <w:rFonts w:ascii="Aptos Narrow" w:hAnsi="Aptos Narrow"/>
                <w:b/>
                <w:bCs/>
                <w:color w:val="000000"/>
              </w:rPr>
              <w:t>Intensivo o meno</w:t>
            </w:r>
          </w:p>
        </w:tc>
        <w:tc>
          <w:tcPr>
            <w:tcW w:w="8311" w:type="dxa"/>
            <w:tcBorders>
              <w:top w:val="nil"/>
              <w:left w:val="nil"/>
              <w:bottom w:val="single" w:sz="4" w:space="0" w:color="auto"/>
              <w:right w:val="single" w:sz="4" w:space="0" w:color="auto"/>
            </w:tcBorders>
            <w:hideMark/>
          </w:tcPr>
          <w:p w14:paraId="78F31857" w14:textId="77777777" w:rsidR="00CD7C1C" w:rsidRDefault="00CD7C1C" w:rsidP="003945A1">
            <w:pPr>
              <w:rPr>
                <w:rFonts w:ascii="Aptos Narrow" w:hAnsi="Aptos Narrow"/>
                <w:color w:val="000000"/>
              </w:rPr>
            </w:pPr>
            <w:r>
              <w:rPr>
                <w:rFonts w:ascii="Aptos Narrow" w:hAnsi="Aptos Narrow"/>
                <w:color w:val="000000"/>
              </w:rPr>
              <w:t>no</w:t>
            </w:r>
          </w:p>
        </w:tc>
      </w:tr>
    </w:tbl>
    <w:p w14:paraId="3E196B40" w14:textId="1FCA60E1" w:rsidR="00CD7C1C" w:rsidRDefault="00CD7C1C">
      <w:pPr>
        <w:spacing w:after="200" w:line="252" w:lineRule="auto"/>
      </w:pPr>
    </w:p>
    <w:p w14:paraId="31F34991" w14:textId="77777777" w:rsidR="00CD7C1C" w:rsidRDefault="00CD7C1C">
      <w:pPr>
        <w:spacing w:after="200" w:line="252" w:lineRule="auto"/>
      </w:pPr>
      <w:r>
        <w:br w:type="page"/>
      </w:r>
    </w:p>
    <w:tbl>
      <w:tblPr>
        <w:tblW w:w="11300" w:type="dxa"/>
        <w:tblInd w:w="-862" w:type="dxa"/>
        <w:tblCellMar>
          <w:left w:w="70" w:type="dxa"/>
          <w:right w:w="70" w:type="dxa"/>
        </w:tblCellMar>
        <w:tblLook w:val="04A0" w:firstRow="1" w:lastRow="0" w:firstColumn="1" w:lastColumn="0" w:noHBand="0" w:noVBand="1"/>
      </w:tblPr>
      <w:tblGrid>
        <w:gridCol w:w="3326"/>
        <w:gridCol w:w="7974"/>
      </w:tblGrid>
      <w:tr w:rsidR="00CD7C1C" w14:paraId="1578047A" w14:textId="77777777" w:rsidTr="003945A1">
        <w:trPr>
          <w:trHeight w:val="340"/>
        </w:trPr>
        <w:tc>
          <w:tcPr>
            <w:tcW w:w="3119" w:type="dxa"/>
            <w:tcBorders>
              <w:top w:val="single" w:sz="4" w:space="0" w:color="auto"/>
              <w:left w:val="single" w:sz="4" w:space="0" w:color="auto"/>
              <w:bottom w:val="single" w:sz="4" w:space="0" w:color="auto"/>
              <w:right w:val="single" w:sz="4" w:space="0" w:color="auto"/>
            </w:tcBorders>
            <w:hideMark/>
          </w:tcPr>
          <w:p w14:paraId="5D8DA3CD" w14:textId="77777777" w:rsidR="00CD7C1C" w:rsidRDefault="00CD7C1C">
            <w:pPr>
              <w:rPr>
                <w:rFonts w:ascii="Aptos Narrow" w:hAnsi="Aptos Narrow"/>
                <w:b/>
                <w:bCs/>
                <w:color w:val="000000"/>
              </w:rPr>
            </w:pPr>
            <w:r>
              <w:rPr>
                <w:rFonts w:ascii="Aptos Narrow" w:hAnsi="Aptos Narrow"/>
                <w:b/>
                <w:bCs/>
                <w:color w:val="000000"/>
              </w:rPr>
              <w:lastRenderedPageBreak/>
              <w:t>Università</w:t>
            </w:r>
          </w:p>
        </w:tc>
        <w:tc>
          <w:tcPr>
            <w:tcW w:w="7479" w:type="dxa"/>
            <w:tcBorders>
              <w:top w:val="single" w:sz="4" w:space="0" w:color="auto"/>
              <w:left w:val="nil"/>
              <w:bottom w:val="single" w:sz="4" w:space="0" w:color="auto"/>
              <w:right w:val="single" w:sz="4" w:space="0" w:color="auto"/>
            </w:tcBorders>
            <w:hideMark/>
          </w:tcPr>
          <w:p w14:paraId="1DD1D228" w14:textId="77777777" w:rsidR="00CD7C1C" w:rsidRPr="00F9444A" w:rsidRDefault="00CD7C1C">
            <w:pPr>
              <w:rPr>
                <w:rFonts w:ascii="Aptos Narrow" w:hAnsi="Aptos Narrow"/>
                <w:color w:val="80340D" w:themeColor="accent2" w:themeShade="80"/>
              </w:rPr>
            </w:pPr>
            <w:r w:rsidRPr="00F9444A">
              <w:rPr>
                <w:rFonts w:ascii="Aptos Narrow" w:hAnsi="Aptos Narrow"/>
                <w:color w:val="80340D" w:themeColor="accent2" w:themeShade="80"/>
              </w:rPr>
              <w:t>Sapienza Università di Roma</w:t>
            </w:r>
          </w:p>
        </w:tc>
      </w:tr>
      <w:tr w:rsidR="00CD7C1C" w14:paraId="40BC1E8D" w14:textId="77777777" w:rsidTr="003945A1">
        <w:trPr>
          <w:trHeight w:val="340"/>
        </w:trPr>
        <w:tc>
          <w:tcPr>
            <w:tcW w:w="3119" w:type="dxa"/>
            <w:tcBorders>
              <w:top w:val="nil"/>
              <w:left w:val="single" w:sz="4" w:space="0" w:color="auto"/>
              <w:bottom w:val="single" w:sz="4" w:space="0" w:color="auto"/>
              <w:right w:val="single" w:sz="4" w:space="0" w:color="auto"/>
            </w:tcBorders>
            <w:hideMark/>
          </w:tcPr>
          <w:p w14:paraId="38507BC9" w14:textId="77777777" w:rsidR="00CD7C1C" w:rsidRDefault="00CD7C1C">
            <w:pPr>
              <w:rPr>
                <w:rFonts w:ascii="Aptos Narrow" w:hAnsi="Aptos Narrow"/>
                <w:b/>
                <w:bCs/>
                <w:color w:val="000000"/>
              </w:rPr>
            </w:pPr>
            <w:r>
              <w:rPr>
                <w:rFonts w:ascii="Aptos Narrow" w:hAnsi="Aptos Narrow"/>
                <w:b/>
                <w:bCs/>
                <w:color w:val="000000"/>
              </w:rPr>
              <w:t>Denominazione dottorato</w:t>
            </w:r>
          </w:p>
        </w:tc>
        <w:tc>
          <w:tcPr>
            <w:tcW w:w="7479" w:type="dxa"/>
            <w:tcBorders>
              <w:top w:val="nil"/>
              <w:left w:val="nil"/>
              <w:bottom w:val="single" w:sz="4" w:space="0" w:color="auto"/>
              <w:right w:val="single" w:sz="4" w:space="0" w:color="auto"/>
            </w:tcBorders>
            <w:hideMark/>
          </w:tcPr>
          <w:p w14:paraId="02A9A218" w14:textId="2FB99FF1" w:rsidR="00CD7C1C" w:rsidRDefault="00446E0D">
            <w:pPr>
              <w:rPr>
                <w:rFonts w:ascii="Aptos Narrow" w:hAnsi="Aptos Narrow"/>
                <w:color w:val="000000"/>
              </w:rPr>
            </w:pPr>
            <w:r w:rsidRPr="00446E0D">
              <w:rPr>
                <w:rFonts w:ascii="Arial" w:hAnsi="Arial" w:cs="Arial"/>
                <w:color w:val="242424"/>
                <w:sz w:val="23"/>
                <w:szCs w:val="23"/>
                <w:shd w:val="clear" w:color="auto" w:fill="FFFFFF"/>
              </w:rPr>
              <w:t>Dottorato in "Scuola di Scienze Statistiche" </w:t>
            </w:r>
            <w:r w:rsidRPr="00446E0D">
              <w:rPr>
                <w:rFonts w:ascii="Arial" w:hAnsi="Arial" w:cs="Arial"/>
                <w:color w:val="000000"/>
                <w:sz w:val="23"/>
                <w:szCs w:val="23"/>
                <w:bdr w:val="none" w:sz="0" w:space="0" w:color="auto" w:frame="1"/>
              </w:rPr>
              <w:t>- curriculum Scienze Attuariali</w:t>
            </w:r>
          </w:p>
        </w:tc>
      </w:tr>
      <w:tr w:rsidR="00CD7C1C" w14:paraId="1DF18E32" w14:textId="77777777" w:rsidTr="003945A1">
        <w:trPr>
          <w:trHeight w:val="680"/>
        </w:trPr>
        <w:tc>
          <w:tcPr>
            <w:tcW w:w="3119" w:type="dxa"/>
            <w:tcBorders>
              <w:top w:val="nil"/>
              <w:left w:val="single" w:sz="4" w:space="0" w:color="auto"/>
              <w:bottom w:val="single" w:sz="4" w:space="0" w:color="auto"/>
              <w:right w:val="single" w:sz="4" w:space="0" w:color="auto"/>
            </w:tcBorders>
            <w:hideMark/>
          </w:tcPr>
          <w:p w14:paraId="0BECEB08" w14:textId="77777777" w:rsidR="00CD7C1C" w:rsidRDefault="00CD7C1C">
            <w:pPr>
              <w:rPr>
                <w:rFonts w:ascii="Aptos Narrow" w:hAnsi="Aptos Narrow"/>
                <w:b/>
                <w:bCs/>
                <w:color w:val="000000"/>
              </w:rPr>
            </w:pPr>
            <w:r>
              <w:rPr>
                <w:rFonts w:ascii="Aptos Narrow" w:hAnsi="Aptos Narrow"/>
                <w:b/>
                <w:bCs/>
                <w:color w:val="000000"/>
              </w:rPr>
              <w:t>Denominazione corso</w:t>
            </w:r>
          </w:p>
        </w:tc>
        <w:tc>
          <w:tcPr>
            <w:tcW w:w="7479" w:type="dxa"/>
            <w:tcBorders>
              <w:top w:val="nil"/>
              <w:left w:val="nil"/>
              <w:bottom w:val="single" w:sz="4" w:space="0" w:color="auto"/>
              <w:right w:val="single" w:sz="4" w:space="0" w:color="auto"/>
            </w:tcBorders>
            <w:shd w:val="clear" w:color="auto" w:fill="F6C5AC" w:themeFill="accent2" w:themeFillTint="66"/>
            <w:hideMark/>
          </w:tcPr>
          <w:p w14:paraId="1B015A4A" w14:textId="77777777" w:rsidR="00CD7C1C" w:rsidRPr="0071137B" w:rsidRDefault="00CD7C1C">
            <w:pPr>
              <w:rPr>
                <w:rFonts w:ascii="Aptos Narrow" w:hAnsi="Aptos Narrow"/>
                <w:b/>
                <w:bCs/>
                <w:color w:val="000000"/>
              </w:rPr>
            </w:pPr>
            <w:bookmarkStart w:id="121" w:name="ModelPerson"/>
            <w:r w:rsidRPr="0071137B">
              <w:rPr>
                <w:rFonts w:ascii="Aptos Narrow" w:hAnsi="Aptos Narrow"/>
                <w:b/>
                <w:bCs/>
                <w:color w:val="000000"/>
              </w:rPr>
              <w:t xml:space="preserve">Modelli per la personalizzazione del premio: un confronto tra </w:t>
            </w:r>
            <w:proofErr w:type="spellStart"/>
            <w:r w:rsidRPr="0071137B">
              <w:rPr>
                <w:rFonts w:ascii="Aptos Narrow" w:hAnsi="Aptos Narrow"/>
                <w:b/>
                <w:bCs/>
                <w:color w:val="000000"/>
              </w:rPr>
              <w:t>Generalized</w:t>
            </w:r>
            <w:proofErr w:type="spellEnd"/>
            <w:r w:rsidRPr="0071137B">
              <w:rPr>
                <w:rFonts w:ascii="Aptos Narrow" w:hAnsi="Aptos Narrow"/>
                <w:b/>
                <w:bCs/>
                <w:color w:val="000000"/>
              </w:rPr>
              <w:t xml:space="preserve"> Linear Models </w:t>
            </w:r>
            <w:proofErr w:type="gramStart"/>
            <w:r w:rsidRPr="0071137B">
              <w:rPr>
                <w:rFonts w:ascii="Aptos Narrow" w:hAnsi="Aptos Narrow"/>
                <w:b/>
                <w:bCs/>
                <w:color w:val="000000"/>
              </w:rPr>
              <w:t>e  Quantile</w:t>
            </w:r>
            <w:proofErr w:type="gramEnd"/>
            <w:r w:rsidRPr="0071137B">
              <w:rPr>
                <w:rFonts w:ascii="Aptos Narrow" w:hAnsi="Aptos Narrow"/>
                <w:b/>
                <w:bCs/>
                <w:color w:val="000000"/>
              </w:rPr>
              <w:t xml:space="preserve"> </w:t>
            </w:r>
            <w:proofErr w:type="spellStart"/>
            <w:r w:rsidRPr="0071137B">
              <w:rPr>
                <w:rFonts w:ascii="Aptos Narrow" w:hAnsi="Aptos Narrow"/>
                <w:b/>
                <w:bCs/>
                <w:color w:val="000000"/>
              </w:rPr>
              <w:t>Regression</w:t>
            </w:r>
            <w:bookmarkEnd w:id="121"/>
            <w:proofErr w:type="spellEnd"/>
          </w:p>
        </w:tc>
      </w:tr>
      <w:tr w:rsidR="00CD7C1C" w14:paraId="75D319A7" w14:textId="77777777" w:rsidTr="003945A1">
        <w:trPr>
          <w:trHeight w:val="340"/>
        </w:trPr>
        <w:tc>
          <w:tcPr>
            <w:tcW w:w="3119" w:type="dxa"/>
            <w:tcBorders>
              <w:top w:val="nil"/>
              <w:left w:val="single" w:sz="4" w:space="0" w:color="auto"/>
              <w:bottom w:val="single" w:sz="4" w:space="0" w:color="auto"/>
              <w:right w:val="single" w:sz="4" w:space="0" w:color="auto"/>
            </w:tcBorders>
            <w:hideMark/>
          </w:tcPr>
          <w:p w14:paraId="56E8C850" w14:textId="77777777" w:rsidR="00CD7C1C" w:rsidRDefault="00CD7C1C">
            <w:pPr>
              <w:rPr>
                <w:rFonts w:ascii="Aptos Narrow" w:hAnsi="Aptos Narrow"/>
                <w:b/>
                <w:bCs/>
                <w:color w:val="000000"/>
              </w:rPr>
            </w:pPr>
            <w:r>
              <w:rPr>
                <w:rFonts w:ascii="Aptos Narrow" w:hAnsi="Aptos Narrow"/>
                <w:b/>
                <w:bCs/>
                <w:color w:val="000000"/>
              </w:rPr>
              <w:t>Referente</w:t>
            </w:r>
          </w:p>
        </w:tc>
        <w:tc>
          <w:tcPr>
            <w:tcW w:w="7479" w:type="dxa"/>
            <w:tcBorders>
              <w:top w:val="nil"/>
              <w:left w:val="nil"/>
              <w:bottom w:val="single" w:sz="4" w:space="0" w:color="auto"/>
              <w:right w:val="single" w:sz="4" w:space="0" w:color="auto"/>
            </w:tcBorders>
            <w:hideMark/>
          </w:tcPr>
          <w:p w14:paraId="3B598F16" w14:textId="77777777" w:rsidR="00CD7C1C" w:rsidRDefault="00CD7C1C">
            <w:pPr>
              <w:rPr>
                <w:rFonts w:ascii="Aptos Narrow" w:hAnsi="Aptos Narrow"/>
                <w:color w:val="000000"/>
              </w:rPr>
            </w:pPr>
            <w:r>
              <w:rPr>
                <w:rFonts w:ascii="Aptos Narrow" w:hAnsi="Aptos Narrow"/>
                <w:color w:val="000000"/>
              </w:rPr>
              <w:t>Fabio Baione; Davide Biancalana</w:t>
            </w:r>
          </w:p>
        </w:tc>
      </w:tr>
      <w:tr w:rsidR="00CD7C1C" w14:paraId="268C71DD" w14:textId="77777777" w:rsidTr="003945A1">
        <w:trPr>
          <w:trHeight w:val="340"/>
        </w:trPr>
        <w:tc>
          <w:tcPr>
            <w:tcW w:w="3119" w:type="dxa"/>
            <w:tcBorders>
              <w:top w:val="nil"/>
              <w:left w:val="single" w:sz="4" w:space="0" w:color="auto"/>
              <w:bottom w:val="single" w:sz="4" w:space="0" w:color="auto"/>
              <w:right w:val="single" w:sz="4" w:space="0" w:color="auto"/>
            </w:tcBorders>
            <w:hideMark/>
          </w:tcPr>
          <w:p w14:paraId="3E8C13A1" w14:textId="77777777" w:rsidR="00CD7C1C" w:rsidRDefault="00CD7C1C">
            <w:pPr>
              <w:rPr>
                <w:rFonts w:ascii="Aptos Narrow" w:hAnsi="Aptos Narrow"/>
                <w:b/>
                <w:bCs/>
                <w:color w:val="000000"/>
              </w:rPr>
            </w:pPr>
            <w:r>
              <w:rPr>
                <w:rFonts w:ascii="Aptos Narrow" w:hAnsi="Aptos Narrow"/>
                <w:b/>
                <w:bCs/>
                <w:color w:val="000000"/>
              </w:rPr>
              <w:t>Numero di ore approssimativo</w:t>
            </w:r>
          </w:p>
        </w:tc>
        <w:tc>
          <w:tcPr>
            <w:tcW w:w="7479" w:type="dxa"/>
            <w:tcBorders>
              <w:top w:val="nil"/>
              <w:left w:val="nil"/>
              <w:bottom w:val="single" w:sz="4" w:space="0" w:color="auto"/>
              <w:right w:val="single" w:sz="4" w:space="0" w:color="auto"/>
            </w:tcBorders>
            <w:hideMark/>
          </w:tcPr>
          <w:p w14:paraId="1ED9D9FD" w14:textId="77777777" w:rsidR="00CD7C1C" w:rsidRDefault="00CD7C1C" w:rsidP="00F9444A">
            <w:pPr>
              <w:rPr>
                <w:rFonts w:ascii="Aptos Narrow" w:hAnsi="Aptos Narrow"/>
                <w:color w:val="000000"/>
              </w:rPr>
            </w:pPr>
            <w:r>
              <w:rPr>
                <w:rFonts w:ascii="Aptos Narrow" w:hAnsi="Aptos Narrow"/>
                <w:color w:val="000000"/>
              </w:rPr>
              <w:t>18</w:t>
            </w:r>
          </w:p>
        </w:tc>
      </w:tr>
      <w:tr w:rsidR="00CD7C1C" w14:paraId="24CB9E1E" w14:textId="77777777" w:rsidTr="003945A1">
        <w:trPr>
          <w:trHeight w:val="340"/>
        </w:trPr>
        <w:tc>
          <w:tcPr>
            <w:tcW w:w="3119" w:type="dxa"/>
            <w:tcBorders>
              <w:top w:val="nil"/>
              <w:left w:val="single" w:sz="4" w:space="0" w:color="auto"/>
              <w:bottom w:val="single" w:sz="4" w:space="0" w:color="auto"/>
              <w:right w:val="single" w:sz="4" w:space="0" w:color="auto"/>
            </w:tcBorders>
            <w:hideMark/>
          </w:tcPr>
          <w:p w14:paraId="74F8F28A" w14:textId="77777777" w:rsidR="00CD7C1C" w:rsidRDefault="00CD7C1C">
            <w:pPr>
              <w:rPr>
                <w:rFonts w:ascii="Aptos Narrow" w:hAnsi="Aptos Narrow"/>
                <w:b/>
                <w:bCs/>
                <w:color w:val="000000"/>
              </w:rPr>
            </w:pPr>
            <w:r>
              <w:rPr>
                <w:rFonts w:ascii="Aptos Narrow" w:hAnsi="Aptos Narrow"/>
                <w:b/>
                <w:bCs/>
                <w:color w:val="000000"/>
              </w:rPr>
              <w:t>Fruizione online</w:t>
            </w:r>
          </w:p>
        </w:tc>
        <w:tc>
          <w:tcPr>
            <w:tcW w:w="7479" w:type="dxa"/>
            <w:tcBorders>
              <w:top w:val="nil"/>
              <w:left w:val="nil"/>
              <w:bottom w:val="single" w:sz="4" w:space="0" w:color="auto"/>
              <w:right w:val="single" w:sz="4" w:space="0" w:color="auto"/>
            </w:tcBorders>
            <w:hideMark/>
          </w:tcPr>
          <w:p w14:paraId="0D7D8E60" w14:textId="77777777" w:rsidR="00CD7C1C" w:rsidRDefault="00CD7C1C">
            <w:pPr>
              <w:rPr>
                <w:rFonts w:ascii="Aptos Narrow" w:hAnsi="Aptos Narrow"/>
                <w:color w:val="000000"/>
              </w:rPr>
            </w:pPr>
            <w:r>
              <w:rPr>
                <w:rFonts w:ascii="Aptos Narrow" w:hAnsi="Aptos Narrow"/>
                <w:color w:val="000000"/>
              </w:rPr>
              <w:t>no</w:t>
            </w:r>
          </w:p>
        </w:tc>
      </w:tr>
      <w:tr w:rsidR="00CD7C1C" w14:paraId="005862D6" w14:textId="77777777" w:rsidTr="003945A1">
        <w:trPr>
          <w:trHeight w:val="340"/>
        </w:trPr>
        <w:tc>
          <w:tcPr>
            <w:tcW w:w="3119" w:type="dxa"/>
            <w:tcBorders>
              <w:top w:val="nil"/>
              <w:left w:val="single" w:sz="4" w:space="0" w:color="auto"/>
              <w:bottom w:val="single" w:sz="4" w:space="0" w:color="auto"/>
              <w:right w:val="single" w:sz="4" w:space="0" w:color="auto"/>
            </w:tcBorders>
            <w:hideMark/>
          </w:tcPr>
          <w:p w14:paraId="327DA2F1" w14:textId="77777777" w:rsidR="00CD7C1C" w:rsidRDefault="00CD7C1C">
            <w:pPr>
              <w:rPr>
                <w:rFonts w:ascii="Aptos Narrow" w:hAnsi="Aptos Narrow"/>
                <w:b/>
                <w:bCs/>
                <w:color w:val="000000"/>
              </w:rPr>
            </w:pPr>
            <w:r>
              <w:rPr>
                <w:rFonts w:ascii="Aptos Narrow" w:hAnsi="Aptos Narrow"/>
                <w:b/>
                <w:bCs/>
                <w:color w:val="000000"/>
              </w:rPr>
              <w:t xml:space="preserve">Fruizione in presenza </w:t>
            </w:r>
          </w:p>
        </w:tc>
        <w:tc>
          <w:tcPr>
            <w:tcW w:w="7479" w:type="dxa"/>
            <w:tcBorders>
              <w:top w:val="nil"/>
              <w:left w:val="nil"/>
              <w:bottom w:val="single" w:sz="4" w:space="0" w:color="auto"/>
              <w:right w:val="single" w:sz="4" w:space="0" w:color="auto"/>
            </w:tcBorders>
            <w:hideMark/>
          </w:tcPr>
          <w:p w14:paraId="18E0BA51" w14:textId="77777777" w:rsidR="00CD7C1C" w:rsidRDefault="00CD7C1C">
            <w:pPr>
              <w:rPr>
                <w:rFonts w:ascii="Aptos Narrow" w:hAnsi="Aptos Narrow"/>
                <w:color w:val="000000"/>
              </w:rPr>
            </w:pPr>
            <w:r>
              <w:rPr>
                <w:rFonts w:ascii="Aptos Narrow" w:hAnsi="Aptos Narrow"/>
                <w:color w:val="000000"/>
              </w:rPr>
              <w:t>sì</w:t>
            </w:r>
          </w:p>
        </w:tc>
      </w:tr>
      <w:tr w:rsidR="00CD7C1C" w14:paraId="291B6E13" w14:textId="77777777" w:rsidTr="003945A1">
        <w:trPr>
          <w:trHeight w:val="340"/>
        </w:trPr>
        <w:tc>
          <w:tcPr>
            <w:tcW w:w="3119" w:type="dxa"/>
            <w:tcBorders>
              <w:top w:val="nil"/>
              <w:left w:val="single" w:sz="4" w:space="0" w:color="auto"/>
              <w:bottom w:val="single" w:sz="4" w:space="0" w:color="auto"/>
              <w:right w:val="single" w:sz="4" w:space="0" w:color="auto"/>
            </w:tcBorders>
            <w:hideMark/>
          </w:tcPr>
          <w:p w14:paraId="59D46210" w14:textId="77777777" w:rsidR="00CD7C1C" w:rsidRDefault="00CD7C1C">
            <w:pPr>
              <w:rPr>
                <w:rFonts w:ascii="Aptos Narrow" w:hAnsi="Aptos Narrow"/>
                <w:b/>
                <w:bCs/>
                <w:color w:val="000000"/>
              </w:rPr>
            </w:pPr>
            <w:r>
              <w:rPr>
                <w:rFonts w:ascii="Aptos Narrow" w:hAnsi="Aptos Narrow"/>
                <w:b/>
                <w:bCs/>
                <w:color w:val="000000"/>
              </w:rPr>
              <w:t>Programma di massima</w:t>
            </w:r>
          </w:p>
        </w:tc>
        <w:tc>
          <w:tcPr>
            <w:tcW w:w="7479" w:type="dxa"/>
            <w:tcBorders>
              <w:top w:val="nil"/>
              <w:left w:val="nil"/>
              <w:bottom w:val="single" w:sz="4" w:space="0" w:color="auto"/>
              <w:right w:val="single" w:sz="4" w:space="0" w:color="auto"/>
            </w:tcBorders>
            <w:hideMark/>
          </w:tcPr>
          <w:p w14:paraId="43C2F41A" w14:textId="77777777" w:rsidR="00CD7C1C" w:rsidRDefault="00CD7C1C">
            <w:pPr>
              <w:rPr>
                <w:rFonts w:ascii="Aptos Narrow" w:hAnsi="Aptos Narrow"/>
                <w:color w:val="000000"/>
              </w:rPr>
            </w:pPr>
            <w:r>
              <w:rPr>
                <w:rFonts w:ascii="Aptos Narrow" w:hAnsi="Aptos Narrow"/>
                <w:color w:val="000000"/>
              </w:rPr>
              <w:t> </w:t>
            </w:r>
          </w:p>
        </w:tc>
      </w:tr>
      <w:tr w:rsidR="00CD7C1C" w14:paraId="255F513A" w14:textId="77777777" w:rsidTr="003945A1">
        <w:trPr>
          <w:trHeight w:val="2720"/>
        </w:trPr>
        <w:tc>
          <w:tcPr>
            <w:tcW w:w="3119" w:type="dxa"/>
            <w:tcBorders>
              <w:top w:val="nil"/>
              <w:left w:val="single" w:sz="4" w:space="0" w:color="auto"/>
              <w:bottom w:val="single" w:sz="4" w:space="0" w:color="auto"/>
              <w:right w:val="single" w:sz="4" w:space="0" w:color="auto"/>
            </w:tcBorders>
            <w:hideMark/>
          </w:tcPr>
          <w:p w14:paraId="1C5AA692" w14:textId="77777777" w:rsidR="00CD7C1C" w:rsidRDefault="00CD7C1C">
            <w:pPr>
              <w:rPr>
                <w:rFonts w:ascii="Aptos Narrow" w:hAnsi="Aptos Narrow"/>
                <w:b/>
                <w:bCs/>
                <w:color w:val="000000"/>
              </w:rPr>
            </w:pPr>
            <w:proofErr w:type="spellStart"/>
            <w:r>
              <w:rPr>
                <w:rFonts w:ascii="Aptos Narrow" w:hAnsi="Aptos Narrow"/>
                <w:b/>
                <w:bCs/>
                <w:color w:val="000000"/>
              </w:rPr>
              <w:t>Syllabus</w:t>
            </w:r>
            <w:proofErr w:type="spellEnd"/>
          </w:p>
        </w:tc>
        <w:tc>
          <w:tcPr>
            <w:tcW w:w="7479" w:type="dxa"/>
            <w:tcBorders>
              <w:top w:val="nil"/>
              <w:left w:val="nil"/>
              <w:bottom w:val="single" w:sz="4" w:space="0" w:color="auto"/>
              <w:right w:val="single" w:sz="4" w:space="0" w:color="auto"/>
            </w:tcBorders>
            <w:hideMark/>
          </w:tcPr>
          <w:p w14:paraId="5CB4F672" w14:textId="77777777" w:rsidR="00CD7C1C" w:rsidRDefault="00CD7C1C">
            <w:pPr>
              <w:rPr>
                <w:rFonts w:ascii="Aptos Narrow" w:hAnsi="Aptos Narrow"/>
                <w:color w:val="000000"/>
              </w:rPr>
            </w:pPr>
            <w:r>
              <w:rPr>
                <w:rFonts w:ascii="Aptos Narrow" w:hAnsi="Aptos Narrow"/>
                <w:color w:val="000000"/>
              </w:rPr>
              <w:t xml:space="preserve">I. Modelli lineari generalizzati (GLM): famiglia esponenziale; test d'ipotesi per la significatività dei parametri; </w:t>
            </w:r>
            <w:proofErr w:type="spellStart"/>
            <w:r>
              <w:rPr>
                <w:rFonts w:ascii="Aptos Narrow" w:hAnsi="Aptos Narrow"/>
                <w:color w:val="000000"/>
              </w:rPr>
              <w:t>stepwise</w:t>
            </w:r>
            <w:proofErr w:type="spellEnd"/>
            <w:r>
              <w:rPr>
                <w:rFonts w:ascii="Aptos Narrow" w:hAnsi="Aptos Narrow"/>
                <w:color w:val="000000"/>
              </w:rPr>
              <w:t xml:space="preserve"> </w:t>
            </w:r>
            <w:proofErr w:type="spellStart"/>
            <w:r>
              <w:rPr>
                <w:rFonts w:ascii="Aptos Narrow" w:hAnsi="Aptos Narrow"/>
                <w:color w:val="000000"/>
              </w:rPr>
              <w:t>regression</w:t>
            </w:r>
            <w:proofErr w:type="spellEnd"/>
            <w:r>
              <w:rPr>
                <w:rFonts w:ascii="Aptos Narrow" w:hAnsi="Aptos Narrow"/>
                <w:color w:val="000000"/>
              </w:rPr>
              <w:t>; GLM Poisson e Gamma</w:t>
            </w:r>
            <w:r>
              <w:rPr>
                <w:rFonts w:ascii="Aptos Narrow" w:hAnsi="Aptos Narrow"/>
                <w:color w:val="000000"/>
              </w:rPr>
              <w:br/>
              <w:t xml:space="preserve">II. Applicazione pratica dei GLM nella tariffazione: richiami di cluster </w:t>
            </w:r>
            <w:proofErr w:type="spellStart"/>
            <w:r>
              <w:rPr>
                <w:rFonts w:ascii="Aptos Narrow" w:hAnsi="Aptos Narrow"/>
                <w:color w:val="000000"/>
              </w:rPr>
              <w:t>analysis</w:t>
            </w:r>
            <w:proofErr w:type="spellEnd"/>
            <w:r>
              <w:rPr>
                <w:rFonts w:ascii="Aptos Narrow" w:hAnsi="Aptos Narrow"/>
                <w:color w:val="000000"/>
              </w:rPr>
              <w:t>; il raggruppamento territoriale; misure di dipendenza; esempio numerico.</w:t>
            </w:r>
            <w:r>
              <w:rPr>
                <w:rFonts w:ascii="Aptos Narrow" w:hAnsi="Aptos Narrow"/>
                <w:color w:val="000000"/>
              </w:rPr>
              <w:br/>
              <w:t xml:space="preserve">III. Il principio del quantile e il pricing tramite Quantile </w:t>
            </w:r>
            <w:proofErr w:type="spellStart"/>
            <w:r>
              <w:rPr>
                <w:rFonts w:ascii="Aptos Narrow" w:hAnsi="Aptos Narrow"/>
                <w:color w:val="000000"/>
              </w:rPr>
              <w:t>Regression</w:t>
            </w:r>
            <w:proofErr w:type="spellEnd"/>
            <w:r>
              <w:rPr>
                <w:rFonts w:ascii="Aptos Narrow" w:hAnsi="Aptos Narrow"/>
                <w:color w:val="000000"/>
              </w:rPr>
              <w:t xml:space="preserve">: principali proprietà; stima dei parametri; inferenza; il modello </w:t>
            </w:r>
            <w:proofErr w:type="spellStart"/>
            <w:r>
              <w:rPr>
                <w:rFonts w:ascii="Aptos Narrow" w:hAnsi="Aptos Narrow"/>
                <w:color w:val="000000"/>
              </w:rPr>
              <w:t>two</w:t>
            </w:r>
            <w:proofErr w:type="spellEnd"/>
            <w:r>
              <w:rPr>
                <w:rFonts w:ascii="Aptos Narrow" w:hAnsi="Aptos Narrow"/>
                <w:color w:val="000000"/>
              </w:rPr>
              <w:t xml:space="preserve">-stage quantile </w:t>
            </w:r>
            <w:proofErr w:type="spellStart"/>
            <w:r>
              <w:rPr>
                <w:rFonts w:ascii="Aptos Narrow" w:hAnsi="Aptos Narrow"/>
                <w:color w:val="000000"/>
              </w:rPr>
              <w:t>regression</w:t>
            </w:r>
            <w:proofErr w:type="spellEnd"/>
            <w:r>
              <w:rPr>
                <w:rFonts w:ascii="Aptos Narrow" w:hAnsi="Aptos Narrow"/>
                <w:color w:val="000000"/>
              </w:rPr>
              <w:t xml:space="preserve"> (TSQR) per la tariffazione</w:t>
            </w:r>
            <w:r>
              <w:rPr>
                <w:rFonts w:ascii="Aptos Narrow" w:hAnsi="Aptos Narrow"/>
                <w:color w:val="000000"/>
              </w:rPr>
              <w:br/>
              <w:t xml:space="preserve">IV. Applicazioni del pricing basato sui quantili: breve introduzione alla </w:t>
            </w:r>
            <w:proofErr w:type="spellStart"/>
            <w:r>
              <w:rPr>
                <w:rFonts w:ascii="Aptos Narrow" w:hAnsi="Aptos Narrow"/>
                <w:color w:val="000000"/>
              </w:rPr>
              <w:t>parametric</w:t>
            </w:r>
            <w:proofErr w:type="spellEnd"/>
            <w:r>
              <w:rPr>
                <w:rFonts w:ascii="Aptos Narrow" w:hAnsi="Aptos Narrow"/>
                <w:color w:val="000000"/>
              </w:rPr>
              <w:t xml:space="preserve"> quantile </w:t>
            </w:r>
            <w:proofErr w:type="spellStart"/>
            <w:r>
              <w:rPr>
                <w:rFonts w:ascii="Aptos Narrow" w:hAnsi="Aptos Narrow"/>
                <w:color w:val="000000"/>
              </w:rPr>
              <w:t>regression</w:t>
            </w:r>
            <w:proofErr w:type="spellEnd"/>
            <w:r>
              <w:rPr>
                <w:rFonts w:ascii="Aptos Narrow" w:hAnsi="Aptos Narrow"/>
                <w:color w:val="000000"/>
              </w:rPr>
              <w:t xml:space="preserve"> (PQR); applicazioni su dataset reali; review della letteratura attuariale.</w:t>
            </w:r>
          </w:p>
        </w:tc>
      </w:tr>
      <w:tr w:rsidR="00CD7C1C" w14:paraId="6CC4209D" w14:textId="77777777" w:rsidTr="003945A1">
        <w:trPr>
          <w:trHeight w:val="680"/>
        </w:trPr>
        <w:tc>
          <w:tcPr>
            <w:tcW w:w="3119" w:type="dxa"/>
            <w:tcBorders>
              <w:top w:val="nil"/>
              <w:left w:val="single" w:sz="4" w:space="0" w:color="auto"/>
              <w:bottom w:val="single" w:sz="4" w:space="0" w:color="auto"/>
              <w:right w:val="single" w:sz="4" w:space="0" w:color="auto"/>
            </w:tcBorders>
            <w:hideMark/>
          </w:tcPr>
          <w:p w14:paraId="54BBE16E" w14:textId="77777777" w:rsidR="00CD7C1C" w:rsidRDefault="00CD7C1C">
            <w:pPr>
              <w:rPr>
                <w:rFonts w:ascii="Aptos Narrow" w:hAnsi="Aptos Narrow"/>
                <w:b/>
                <w:bCs/>
                <w:color w:val="000000"/>
              </w:rPr>
            </w:pPr>
            <w:r>
              <w:rPr>
                <w:rFonts w:ascii="Aptos Narrow" w:hAnsi="Aptos Narrow"/>
                <w:b/>
                <w:bCs/>
                <w:color w:val="000000"/>
              </w:rPr>
              <w:t>Periodo di erogazione</w:t>
            </w:r>
          </w:p>
        </w:tc>
        <w:tc>
          <w:tcPr>
            <w:tcW w:w="7479" w:type="dxa"/>
            <w:tcBorders>
              <w:top w:val="nil"/>
              <w:left w:val="nil"/>
              <w:bottom w:val="single" w:sz="4" w:space="0" w:color="auto"/>
              <w:right w:val="single" w:sz="4" w:space="0" w:color="auto"/>
            </w:tcBorders>
            <w:hideMark/>
          </w:tcPr>
          <w:p w14:paraId="46C41E1D" w14:textId="77777777" w:rsidR="00CD7C1C" w:rsidRDefault="00CD7C1C">
            <w:pPr>
              <w:rPr>
                <w:rFonts w:ascii="Aptos Narrow" w:hAnsi="Aptos Narrow"/>
                <w:color w:val="000000"/>
              </w:rPr>
            </w:pPr>
            <w:r>
              <w:rPr>
                <w:rFonts w:ascii="Aptos Narrow" w:hAnsi="Aptos Narrow"/>
                <w:color w:val="000000"/>
              </w:rPr>
              <w:t xml:space="preserve">14 </w:t>
            </w:r>
            <w:proofErr w:type="gramStart"/>
            <w:r>
              <w:rPr>
                <w:rFonts w:ascii="Aptos Narrow" w:hAnsi="Aptos Narrow"/>
                <w:color w:val="000000"/>
              </w:rPr>
              <w:t>Aprile</w:t>
            </w:r>
            <w:proofErr w:type="gramEnd"/>
            <w:r>
              <w:rPr>
                <w:rFonts w:ascii="Aptos Narrow" w:hAnsi="Aptos Narrow"/>
                <w:color w:val="000000"/>
              </w:rPr>
              <w:t xml:space="preserve"> 2027 - orario 14:00-18:00 - aula TBD; 15 </w:t>
            </w:r>
            <w:proofErr w:type="gramStart"/>
            <w:r>
              <w:rPr>
                <w:rFonts w:ascii="Aptos Narrow" w:hAnsi="Aptos Narrow"/>
                <w:color w:val="000000"/>
              </w:rPr>
              <w:t>Aprile</w:t>
            </w:r>
            <w:proofErr w:type="gramEnd"/>
            <w:r>
              <w:rPr>
                <w:rFonts w:ascii="Aptos Narrow" w:hAnsi="Aptos Narrow"/>
                <w:color w:val="000000"/>
              </w:rPr>
              <w:t xml:space="preserve"> 2027 - orario 9:00-13:00 - aula TBD; 21 </w:t>
            </w:r>
            <w:proofErr w:type="gramStart"/>
            <w:r>
              <w:rPr>
                <w:rFonts w:ascii="Aptos Narrow" w:hAnsi="Aptos Narrow"/>
                <w:color w:val="000000"/>
              </w:rPr>
              <w:t>Aprile</w:t>
            </w:r>
            <w:proofErr w:type="gramEnd"/>
            <w:r>
              <w:rPr>
                <w:rFonts w:ascii="Aptos Narrow" w:hAnsi="Aptos Narrow"/>
                <w:color w:val="000000"/>
              </w:rPr>
              <w:t xml:space="preserve"> 2027 - orario 9:00-13:00 - aula TBD; 22 </w:t>
            </w:r>
            <w:proofErr w:type="gramStart"/>
            <w:r>
              <w:rPr>
                <w:rFonts w:ascii="Aptos Narrow" w:hAnsi="Aptos Narrow"/>
                <w:color w:val="000000"/>
              </w:rPr>
              <w:t>Aprile</w:t>
            </w:r>
            <w:proofErr w:type="gramEnd"/>
            <w:r>
              <w:rPr>
                <w:rFonts w:ascii="Aptos Narrow" w:hAnsi="Aptos Narrow"/>
                <w:color w:val="000000"/>
              </w:rPr>
              <w:t xml:space="preserve"> 2027 - orario 9:00-13:00 - aula TBD</w:t>
            </w:r>
          </w:p>
        </w:tc>
      </w:tr>
      <w:tr w:rsidR="00CD7C1C" w14:paraId="2AF72BC8" w14:textId="77777777" w:rsidTr="003945A1">
        <w:trPr>
          <w:trHeight w:val="340"/>
        </w:trPr>
        <w:tc>
          <w:tcPr>
            <w:tcW w:w="3119" w:type="dxa"/>
            <w:tcBorders>
              <w:top w:val="nil"/>
              <w:left w:val="single" w:sz="4" w:space="0" w:color="auto"/>
              <w:bottom w:val="single" w:sz="4" w:space="0" w:color="auto"/>
              <w:right w:val="single" w:sz="4" w:space="0" w:color="auto"/>
            </w:tcBorders>
            <w:hideMark/>
          </w:tcPr>
          <w:p w14:paraId="3B241E52" w14:textId="77777777" w:rsidR="00CD7C1C" w:rsidRDefault="00CD7C1C">
            <w:pPr>
              <w:rPr>
                <w:rFonts w:ascii="Aptos Narrow" w:hAnsi="Aptos Narrow"/>
                <w:b/>
                <w:bCs/>
                <w:color w:val="000000"/>
              </w:rPr>
            </w:pPr>
            <w:r>
              <w:rPr>
                <w:rFonts w:ascii="Aptos Narrow" w:hAnsi="Aptos Narrow"/>
                <w:b/>
                <w:bCs/>
                <w:color w:val="000000"/>
              </w:rPr>
              <w:t>Intensivo o meno</w:t>
            </w:r>
          </w:p>
        </w:tc>
        <w:tc>
          <w:tcPr>
            <w:tcW w:w="7479" w:type="dxa"/>
            <w:tcBorders>
              <w:top w:val="nil"/>
              <w:left w:val="nil"/>
              <w:bottom w:val="single" w:sz="4" w:space="0" w:color="auto"/>
              <w:right w:val="single" w:sz="4" w:space="0" w:color="auto"/>
            </w:tcBorders>
            <w:hideMark/>
          </w:tcPr>
          <w:p w14:paraId="73AC1038" w14:textId="77777777" w:rsidR="00CD7C1C" w:rsidRDefault="00CD7C1C">
            <w:pPr>
              <w:rPr>
                <w:rFonts w:ascii="Aptos Narrow" w:hAnsi="Aptos Narrow"/>
                <w:color w:val="000000"/>
              </w:rPr>
            </w:pPr>
            <w:r>
              <w:rPr>
                <w:rFonts w:ascii="Aptos Narrow" w:hAnsi="Aptos Narrow"/>
                <w:color w:val="000000"/>
              </w:rPr>
              <w:t>no</w:t>
            </w:r>
          </w:p>
        </w:tc>
      </w:tr>
    </w:tbl>
    <w:p w14:paraId="341EE1D4" w14:textId="164B9072" w:rsidR="00CD7C1C" w:rsidRDefault="00CD7C1C">
      <w:pPr>
        <w:spacing w:after="200" w:line="252" w:lineRule="auto"/>
      </w:pPr>
    </w:p>
    <w:p w14:paraId="6BF12420" w14:textId="77777777" w:rsidR="00CD7C1C" w:rsidRDefault="00CD7C1C">
      <w:pPr>
        <w:spacing w:after="200" w:line="252" w:lineRule="auto"/>
      </w:pPr>
      <w:r>
        <w:br w:type="page"/>
      </w:r>
    </w:p>
    <w:tbl>
      <w:tblPr>
        <w:tblW w:w="11300" w:type="dxa"/>
        <w:tblInd w:w="-879" w:type="dxa"/>
        <w:tblCellMar>
          <w:left w:w="70" w:type="dxa"/>
          <w:right w:w="70" w:type="dxa"/>
        </w:tblCellMar>
        <w:tblLook w:val="04A0" w:firstRow="1" w:lastRow="0" w:firstColumn="1" w:lastColumn="0" w:noHBand="0" w:noVBand="1"/>
      </w:tblPr>
      <w:tblGrid>
        <w:gridCol w:w="3488"/>
        <w:gridCol w:w="7812"/>
      </w:tblGrid>
      <w:tr w:rsidR="00CD7C1C" w14:paraId="76D81BD4" w14:textId="77777777" w:rsidTr="003945A1">
        <w:trPr>
          <w:trHeight w:val="340"/>
        </w:trPr>
        <w:tc>
          <w:tcPr>
            <w:tcW w:w="3488" w:type="dxa"/>
            <w:tcBorders>
              <w:top w:val="single" w:sz="4" w:space="0" w:color="auto"/>
              <w:left w:val="single" w:sz="4" w:space="0" w:color="auto"/>
              <w:bottom w:val="single" w:sz="4" w:space="0" w:color="auto"/>
              <w:right w:val="single" w:sz="4" w:space="0" w:color="auto"/>
            </w:tcBorders>
            <w:hideMark/>
          </w:tcPr>
          <w:p w14:paraId="72283DA7" w14:textId="77777777" w:rsidR="00CD7C1C" w:rsidRDefault="00CD7C1C">
            <w:pPr>
              <w:rPr>
                <w:rFonts w:ascii="Aptos Narrow" w:hAnsi="Aptos Narrow"/>
                <w:b/>
                <w:bCs/>
                <w:color w:val="000000"/>
              </w:rPr>
            </w:pPr>
            <w:r>
              <w:rPr>
                <w:rFonts w:ascii="Aptos Narrow" w:hAnsi="Aptos Narrow"/>
                <w:b/>
                <w:bCs/>
                <w:color w:val="000000"/>
              </w:rPr>
              <w:lastRenderedPageBreak/>
              <w:t>Università</w:t>
            </w:r>
          </w:p>
        </w:tc>
        <w:tc>
          <w:tcPr>
            <w:tcW w:w="7812" w:type="dxa"/>
            <w:tcBorders>
              <w:top w:val="single" w:sz="4" w:space="0" w:color="auto"/>
              <w:left w:val="nil"/>
              <w:bottom w:val="single" w:sz="4" w:space="0" w:color="auto"/>
              <w:right w:val="single" w:sz="4" w:space="0" w:color="auto"/>
            </w:tcBorders>
            <w:hideMark/>
          </w:tcPr>
          <w:p w14:paraId="0CD23216" w14:textId="77777777" w:rsidR="00CD7C1C" w:rsidRPr="00F9444A" w:rsidRDefault="00CD7C1C">
            <w:pPr>
              <w:rPr>
                <w:rFonts w:ascii="Aptos Narrow" w:hAnsi="Aptos Narrow"/>
                <w:color w:val="80340D" w:themeColor="accent2" w:themeShade="80"/>
              </w:rPr>
            </w:pPr>
            <w:r w:rsidRPr="00F9444A">
              <w:rPr>
                <w:rFonts w:ascii="Aptos Narrow" w:hAnsi="Aptos Narrow"/>
                <w:color w:val="80340D" w:themeColor="accent2" w:themeShade="80"/>
              </w:rPr>
              <w:t>Università Cattolica del Sacro cuore</w:t>
            </w:r>
          </w:p>
        </w:tc>
      </w:tr>
      <w:tr w:rsidR="00CD7C1C" w14:paraId="7E72C609"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5BB089CD" w14:textId="77777777" w:rsidR="00CD7C1C" w:rsidRDefault="00CD7C1C">
            <w:pPr>
              <w:rPr>
                <w:rFonts w:ascii="Aptos Narrow" w:hAnsi="Aptos Narrow"/>
                <w:b/>
                <w:bCs/>
                <w:color w:val="000000"/>
              </w:rPr>
            </w:pPr>
            <w:r>
              <w:rPr>
                <w:rFonts w:ascii="Aptos Narrow" w:hAnsi="Aptos Narrow"/>
                <w:b/>
                <w:bCs/>
                <w:color w:val="000000"/>
              </w:rPr>
              <w:t>Denominazione dottorato</w:t>
            </w:r>
          </w:p>
        </w:tc>
        <w:tc>
          <w:tcPr>
            <w:tcW w:w="7812" w:type="dxa"/>
            <w:tcBorders>
              <w:top w:val="nil"/>
              <w:left w:val="nil"/>
              <w:bottom w:val="single" w:sz="4" w:space="0" w:color="auto"/>
              <w:right w:val="single" w:sz="4" w:space="0" w:color="auto"/>
            </w:tcBorders>
            <w:hideMark/>
          </w:tcPr>
          <w:p w14:paraId="1EA36BFF" w14:textId="25DB309C" w:rsidR="00CD7C1C" w:rsidRDefault="00446E0D">
            <w:pPr>
              <w:rPr>
                <w:rFonts w:ascii="Aptos Narrow" w:hAnsi="Aptos Narrow"/>
                <w:color w:val="000000"/>
              </w:rPr>
            </w:pPr>
            <w:r w:rsidRPr="00446E0D">
              <w:rPr>
                <w:rFonts w:ascii="Arial" w:hAnsi="Arial" w:cs="Arial"/>
                <w:color w:val="242424"/>
                <w:sz w:val="23"/>
                <w:szCs w:val="23"/>
                <w:shd w:val="clear" w:color="auto" w:fill="FFFFFF"/>
              </w:rPr>
              <w:t>Dottorato in "Scuola di Scienze Statistiche" </w:t>
            </w:r>
            <w:r w:rsidRPr="00446E0D">
              <w:rPr>
                <w:rFonts w:ascii="Arial" w:hAnsi="Arial" w:cs="Arial"/>
                <w:color w:val="000000"/>
                <w:sz w:val="23"/>
                <w:szCs w:val="23"/>
                <w:bdr w:val="none" w:sz="0" w:space="0" w:color="auto" w:frame="1"/>
              </w:rPr>
              <w:t>- curriculum Scienze Attuariali</w:t>
            </w:r>
          </w:p>
        </w:tc>
      </w:tr>
      <w:tr w:rsidR="00CD7C1C" w:rsidRPr="008030D9" w14:paraId="133AD8BA"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14245483" w14:textId="77777777" w:rsidR="00CD7C1C" w:rsidRDefault="00CD7C1C">
            <w:pPr>
              <w:rPr>
                <w:rFonts w:ascii="Aptos Narrow" w:hAnsi="Aptos Narrow"/>
                <w:b/>
                <w:bCs/>
                <w:color w:val="000000"/>
              </w:rPr>
            </w:pPr>
            <w:r>
              <w:rPr>
                <w:rFonts w:ascii="Aptos Narrow" w:hAnsi="Aptos Narrow"/>
                <w:b/>
                <w:bCs/>
                <w:color w:val="000000"/>
              </w:rPr>
              <w:t>Denominazione corso</w:t>
            </w:r>
          </w:p>
        </w:tc>
        <w:tc>
          <w:tcPr>
            <w:tcW w:w="7812" w:type="dxa"/>
            <w:tcBorders>
              <w:top w:val="nil"/>
              <w:left w:val="nil"/>
              <w:bottom w:val="single" w:sz="4" w:space="0" w:color="auto"/>
              <w:right w:val="single" w:sz="4" w:space="0" w:color="auto"/>
            </w:tcBorders>
            <w:shd w:val="clear" w:color="auto" w:fill="F6C5AC" w:themeFill="accent2" w:themeFillTint="66"/>
            <w:hideMark/>
          </w:tcPr>
          <w:p w14:paraId="50CAE833" w14:textId="77777777" w:rsidR="00CD7C1C" w:rsidRPr="0071137B" w:rsidRDefault="00CD7C1C">
            <w:pPr>
              <w:rPr>
                <w:rFonts w:ascii="Aptos Narrow" w:hAnsi="Aptos Narrow"/>
                <w:b/>
                <w:bCs/>
                <w:color w:val="000000"/>
                <w:lang w:val="en-US"/>
              </w:rPr>
            </w:pPr>
            <w:bookmarkStart w:id="122" w:name="ClaimRes"/>
            <w:r w:rsidRPr="0071137B">
              <w:rPr>
                <w:rFonts w:ascii="Aptos Narrow" w:hAnsi="Aptos Narrow"/>
                <w:b/>
                <w:bCs/>
                <w:color w:val="000000"/>
                <w:lang w:val="en-US"/>
              </w:rPr>
              <w:t>Claim Reserving Modelling and Capital Requirement for reserve risk</w:t>
            </w:r>
            <w:bookmarkEnd w:id="122"/>
          </w:p>
        </w:tc>
      </w:tr>
      <w:tr w:rsidR="00CD7C1C" w14:paraId="30CF4D1D"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53991622" w14:textId="77777777" w:rsidR="00CD7C1C" w:rsidRDefault="00CD7C1C">
            <w:pPr>
              <w:rPr>
                <w:rFonts w:ascii="Aptos Narrow" w:hAnsi="Aptos Narrow"/>
                <w:b/>
                <w:bCs/>
                <w:color w:val="000000"/>
              </w:rPr>
            </w:pPr>
            <w:r>
              <w:rPr>
                <w:rFonts w:ascii="Aptos Narrow" w:hAnsi="Aptos Narrow"/>
                <w:b/>
                <w:bCs/>
                <w:color w:val="000000"/>
              </w:rPr>
              <w:t>Referente</w:t>
            </w:r>
          </w:p>
        </w:tc>
        <w:tc>
          <w:tcPr>
            <w:tcW w:w="7812" w:type="dxa"/>
            <w:tcBorders>
              <w:top w:val="nil"/>
              <w:left w:val="nil"/>
              <w:bottom w:val="single" w:sz="4" w:space="0" w:color="auto"/>
              <w:right w:val="single" w:sz="4" w:space="0" w:color="auto"/>
            </w:tcBorders>
            <w:hideMark/>
          </w:tcPr>
          <w:p w14:paraId="32F309E4" w14:textId="77777777" w:rsidR="00CD7C1C" w:rsidRDefault="00CD7C1C">
            <w:pPr>
              <w:rPr>
                <w:rFonts w:ascii="Aptos Narrow" w:hAnsi="Aptos Narrow"/>
                <w:color w:val="000000"/>
              </w:rPr>
            </w:pPr>
            <w:r>
              <w:rPr>
                <w:rFonts w:ascii="Aptos Narrow" w:hAnsi="Aptos Narrow"/>
                <w:color w:val="000000"/>
              </w:rPr>
              <w:t>Gian Paolo Clemente; Francesco Della Corte e Gabriele Pittarello</w:t>
            </w:r>
          </w:p>
        </w:tc>
      </w:tr>
      <w:tr w:rsidR="00CD7C1C" w14:paraId="0F6EAD45"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1BCE30D9" w14:textId="77777777" w:rsidR="00CD7C1C" w:rsidRDefault="00CD7C1C">
            <w:pPr>
              <w:rPr>
                <w:rFonts w:ascii="Aptos Narrow" w:hAnsi="Aptos Narrow"/>
                <w:b/>
                <w:bCs/>
                <w:color w:val="000000"/>
              </w:rPr>
            </w:pPr>
            <w:r>
              <w:rPr>
                <w:rFonts w:ascii="Aptos Narrow" w:hAnsi="Aptos Narrow"/>
                <w:b/>
                <w:bCs/>
                <w:color w:val="000000"/>
              </w:rPr>
              <w:t>Numero di ore approssimativo</w:t>
            </w:r>
          </w:p>
        </w:tc>
        <w:tc>
          <w:tcPr>
            <w:tcW w:w="7812" w:type="dxa"/>
            <w:tcBorders>
              <w:top w:val="nil"/>
              <w:left w:val="nil"/>
              <w:bottom w:val="single" w:sz="4" w:space="0" w:color="auto"/>
              <w:right w:val="single" w:sz="4" w:space="0" w:color="auto"/>
            </w:tcBorders>
            <w:hideMark/>
          </w:tcPr>
          <w:p w14:paraId="5034AA1B" w14:textId="77777777" w:rsidR="00CD7C1C" w:rsidRDefault="00CD7C1C" w:rsidP="00F9444A">
            <w:pPr>
              <w:rPr>
                <w:rFonts w:ascii="Aptos Narrow" w:hAnsi="Aptos Narrow"/>
                <w:color w:val="000000"/>
              </w:rPr>
            </w:pPr>
            <w:r>
              <w:rPr>
                <w:rFonts w:ascii="Aptos Narrow" w:hAnsi="Aptos Narrow"/>
                <w:color w:val="000000"/>
              </w:rPr>
              <w:t>18</w:t>
            </w:r>
          </w:p>
        </w:tc>
      </w:tr>
      <w:tr w:rsidR="00CD7C1C" w14:paraId="037DB10E"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23F9F347" w14:textId="77777777" w:rsidR="00CD7C1C" w:rsidRDefault="00CD7C1C">
            <w:pPr>
              <w:rPr>
                <w:rFonts w:ascii="Aptos Narrow" w:hAnsi="Aptos Narrow"/>
                <w:b/>
                <w:bCs/>
                <w:color w:val="000000"/>
              </w:rPr>
            </w:pPr>
            <w:r>
              <w:rPr>
                <w:rFonts w:ascii="Aptos Narrow" w:hAnsi="Aptos Narrow"/>
                <w:b/>
                <w:bCs/>
                <w:color w:val="000000"/>
              </w:rPr>
              <w:t>Fruizione online</w:t>
            </w:r>
          </w:p>
        </w:tc>
        <w:tc>
          <w:tcPr>
            <w:tcW w:w="7812" w:type="dxa"/>
            <w:tcBorders>
              <w:top w:val="nil"/>
              <w:left w:val="nil"/>
              <w:bottom w:val="single" w:sz="4" w:space="0" w:color="auto"/>
              <w:right w:val="single" w:sz="4" w:space="0" w:color="auto"/>
            </w:tcBorders>
            <w:hideMark/>
          </w:tcPr>
          <w:p w14:paraId="46F6C202" w14:textId="77777777" w:rsidR="00CD7C1C" w:rsidRDefault="00CD7C1C">
            <w:pPr>
              <w:rPr>
                <w:rFonts w:ascii="Aptos Narrow" w:hAnsi="Aptos Narrow"/>
                <w:color w:val="000000"/>
              </w:rPr>
            </w:pPr>
            <w:r>
              <w:rPr>
                <w:rFonts w:ascii="Aptos Narrow" w:hAnsi="Aptos Narrow"/>
                <w:color w:val="000000"/>
              </w:rPr>
              <w:t>sì</w:t>
            </w:r>
          </w:p>
        </w:tc>
      </w:tr>
      <w:tr w:rsidR="00CD7C1C" w14:paraId="062A930B"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07FE0FE6" w14:textId="77777777" w:rsidR="00CD7C1C" w:rsidRDefault="00CD7C1C">
            <w:pPr>
              <w:rPr>
                <w:rFonts w:ascii="Aptos Narrow" w:hAnsi="Aptos Narrow"/>
                <w:b/>
                <w:bCs/>
                <w:color w:val="000000"/>
              </w:rPr>
            </w:pPr>
            <w:r>
              <w:rPr>
                <w:rFonts w:ascii="Aptos Narrow" w:hAnsi="Aptos Narrow"/>
                <w:b/>
                <w:bCs/>
                <w:color w:val="000000"/>
              </w:rPr>
              <w:t xml:space="preserve">Fruizione in presenza </w:t>
            </w:r>
          </w:p>
        </w:tc>
        <w:tc>
          <w:tcPr>
            <w:tcW w:w="7812" w:type="dxa"/>
            <w:tcBorders>
              <w:top w:val="nil"/>
              <w:left w:val="nil"/>
              <w:bottom w:val="single" w:sz="4" w:space="0" w:color="auto"/>
              <w:right w:val="single" w:sz="4" w:space="0" w:color="auto"/>
            </w:tcBorders>
            <w:hideMark/>
          </w:tcPr>
          <w:p w14:paraId="38B4ABAB" w14:textId="77777777" w:rsidR="00CD7C1C" w:rsidRDefault="00CD7C1C">
            <w:pPr>
              <w:rPr>
                <w:rFonts w:ascii="Aptos Narrow" w:hAnsi="Aptos Narrow"/>
                <w:color w:val="000000"/>
              </w:rPr>
            </w:pPr>
            <w:r>
              <w:rPr>
                <w:rFonts w:ascii="Aptos Narrow" w:hAnsi="Aptos Narrow"/>
                <w:color w:val="000000"/>
              </w:rPr>
              <w:t>no</w:t>
            </w:r>
          </w:p>
        </w:tc>
      </w:tr>
      <w:tr w:rsidR="00CD7C1C" w14:paraId="52B7A863"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2A57D142" w14:textId="77777777" w:rsidR="00CD7C1C" w:rsidRDefault="00CD7C1C">
            <w:pPr>
              <w:rPr>
                <w:rFonts w:ascii="Aptos Narrow" w:hAnsi="Aptos Narrow"/>
                <w:b/>
                <w:bCs/>
                <w:color w:val="000000"/>
              </w:rPr>
            </w:pPr>
            <w:r>
              <w:rPr>
                <w:rFonts w:ascii="Aptos Narrow" w:hAnsi="Aptos Narrow"/>
                <w:b/>
                <w:bCs/>
                <w:color w:val="000000"/>
              </w:rPr>
              <w:t>Programma di massima</w:t>
            </w:r>
          </w:p>
        </w:tc>
        <w:tc>
          <w:tcPr>
            <w:tcW w:w="7812" w:type="dxa"/>
            <w:tcBorders>
              <w:top w:val="nil"/>
              <w:left w:val="nil"/>
              <w:bottom w:val="single" w:sz="4" w:space="0" w:color="auto"/>
              <w:right w:val="single" w:sz="4" w:space="0" w:color="auto"/>
            </w:tcBorders>
            <w:hideMark/>
          </w:tcPr>
          <w:p w14:paraId="060396AA" w14:textId="77777777" w:rsidR="00CD7C1C" w:rsidRDefault="00CD7C1C">
            <w:pPr>
              <w:rPr>
                <w:rFonts w:ascii="Aptos Narrow" w:hAnsi="Aptos Narrow"/>
                <w:color w:val="000000"/>
              </w:rPr>
            </w:pPr>
            <w:r>
              <w:rPr>
                <w:rFonts w:ascii="Aptos Narrow" w:hAnsi="Aptos Narrow"/>
                <w:color w:val="000000"/>
              </w:rPr>
              <w:t> </w:t>
            </w:r>
          </w:p>
        </w:tc>
      </w:tr>
      <w:tr w:rsidR="00CD7C1C" w14:paraId="66AA8C11" w14:textId="77777777" w:rsidTr="003945A1">
        <w:trPr>
          <w:trHeight w:val="1360"/>
        </w:trPr>
        <w:tc>
          <w:tcPr>
            <w:tcW w:w="3488" w:type="dxa"/>
            <w:tcBorders>
              <w:top w:val="nil"/>
              <w:left w:val="single" w:sz="4" w:space="0" w:color="auto"/>
              <w:bottom w:val="single" w:sz="4" w:space="0" w:color="auto"/>
              <w:right w:val="single" w:sz="4" w:space="0" w:color="auto"/>
            </w:tcBorders>
            <w:hideMark/>
          </w:tcPr>
          <w:p w14:paraId="6AC3B361" w14:textId="77777777" w:rsidR="00CD7C1C" w:rsidRDefault="00CD7C1C">
            <w:pPr>
              <w:rPr>
                <w:rFonts w:ascii="Aptos Narrow" w:hAnsi="Aptos Narrow"/>
                <w:b/>
                <w:bCs/>
                <w:color w:val="000000"/>
              </w:rPr>
            </w:pPr>
            <w:proofErr w:type="spellStart"/>
            <w:r>
              <w:rPr>
                <w:rFonts w:ascii="Aptos Narrow" w:hAnsi="Aptos Narrow"/>
                <w:b/>
                <w:bCs/>
                <w:color w:val="000000"/>
              </w:rPr>
              <w:t>Syllabus</w:t>
            </w:r>
            <w:proofErr w:type="spellEnd"/>
          </w:p>
        </w:tc>
        <w:tc>
          <w:tcPr>
            <w:tcW w:w="7812" w:type="dxa"/>
            <w:tcBorders>
              <w:top w:val="nil"/>
              <w:left w:val="nil"/>
              <w:bottom w:val="single" w:sz="4" w:space="0" w:color="auto"/>
              <w:right w:val="single" w:sz="4" w:space="0" w:color="auto"/>
            </w:tcBorders>
            <w:hideMark/>
          </w:tcPr>
          <w:p w14:paraId="70C59323" w14:textId="77777777" w:rsidR="00CD7C1C" w:rsidRDefault="00CD7C1C">
            <w:pPr>
              <w:rPr>
                <w:rFonts w:ascii="Aptos Narrow" w:hAnsi="Aptos Narrow"/>
                <w:color w:val="000000"/>
              </w:rPr>
            </w:pPr>
            <w:r>
              <w:rPr>
                <w:rFonts w:ascii="Aptos Narrow" w:hAnsi="Aptos Narrow"/>
                <w:color w:val="000000"/>
              </w:rPr>
              <w:t xml:space="preserve">Cenni ai metodi deterministici per la riservazione; Cenni alla valutazione market </w:t>
            </w:r>
            <w:proofErr w:type="spellStart"/>
            <w:r>
              <w:rPr>
                <w:rFonts w:ascii="Aptos Narrow" w:hAnsi="Aptos Narrow"/>
                <w:color w:val="000000"/>
              </w:rPr>
              <w:t>consistent</w:t>
            </w:r>
            <w:proofErr w:type="spellEnd"/>
            <w:r>
              <w:rPr>
                <w:rFonts w:ascii="Aptos Narrow" w:hAnsi="Aptos Narrow"/>
                <w:color w:val="000000"/>
              </w:rPr>
              <w:t xml:space="preserve"> delle passività; La valutazione stocastica: approccio a totale </w:t>
            </w:r>
            <w:proofErr w:type="spellStart"/>
            <w:r>
              <w:rPr>
                <w:rFonts w:ascii="Aptos Narrow" w:hAnsi="Aptos Narrow"/>
                <w:color w:val="000000"/>
              </w:rPr>
              <w:t>run</w:t>
            </w:r>
            <w:proofErr w:type="spellEnd"/>
            <w:r>
              <w:rPr>
                <w:rFonts w:ascii="Aptos Narrow" w:hAnsi="Aptos Narrow"/>
                <w:color w:val="000000"/>
              </w:rPr>
              <w:t>-off; Mack Model e Bootstrap; Framework one-</w:t>
            </w:r>
            <w:proofErr w:type="spellStart"/>
            <w:r>
              <w:rPr>
                <w:rFonts w:ascii="Aptos Narrow" w:hAnsi="Aptos Narrow"/>
                <w:color w:val="000000"/>
              </w:rPr>
              <w:t>year</w:t>
            </w:r>
            <w:proofErr w:type="spellEnd"/>
            <w:r>
              <w:rPr>
                <w:rFonts w:ascii="Aptos Narrow" w:hAnsi="Aptos Narrow"/>
                <w:color w:val="000000"/>
              </w:rPr>
              <w:t>; Merz Wuthrich formula e Re-</w:t>
            </w:r>
            <w:proofErr w:type="spellStart"/>
            <w:r>
              <w:rPr>
                <w:rFonts w:ascii="Aptos Narrow" w:hAnsi="Aptos Narrow"/>
                <w:color w:val="000000"/>
              </w:rPr>
              <w:t>Reserving</w:t>
            </w:r>
            <w:proofErr w:type="spellEnd"/>
            <w:r>
              <w:rPr>
                <w:rFonts w:ascii="Aptos Narrow" w:hAnsi="Aptos Narrow"/>
                <w:color w:val="000000"/>
              </w:rPr>
              <w:t xml:space="preserve">; SCR per </w:t>
            </w:r>
            <w:proofErr w:type="spellStart"/>
            <w:r>
              <w:rPr>
                <w:rFonts w:ascii="Aptos Narrow" w:hAnsi="Aptos Narrow"/>
                <w:color w:val="000000"/>
              </w:rPr>
              <w:t>reserve</w:t>
            </w:r>
            <w:proofErr w:type="spellEnd"/>
            <w:r>
              <w:rPr>
                <w:rFonts w:ascii="Aptos Narrow" w:hAnsi="Aptos Narrow"/>
                <w:color w:val="000000"/>
              </w:rPr>
              <w:t xml:space="preserve"> risk: </w:t>
            </w:r>
            <w:proofErr w:type="spellStart"/>
            <w:r>
              <w:rPr>
                <w:rFonts w:ascii="Aptos Narrow" w:hAnsi="Aptos Narrow"/>
                <w:color w:val="000000"/>
              </w:rPr>
              <w:t>Partial</w:t>
            </w:r>
            <w:proofErr w:type="spellEnd"/>
            <w:r>
              <w:rPr>
                <w:rFonts w:ascii="Aptos Narrow" w:hAnsi="Aptos Narrow"/>
                <w:color w:val="000000"/>
              </w:rPr>
              <w:t xml:space="preserve"> </w:t>
            </w:r>
            <w:proofErr w:type="spellStart"/>
            <w:r>
              <w:rPr>
                <w:rFonts w:ascii="Aptos Narrow" w:hAnsi="Aptos Narrow"/>
                <w:color w:val="000000"/>
              </w:rPr>
              <w:t>Internal</w:t>
            </w:r>
            <w:proofErr w:type="spellEnd"/>
            <w:r>
              <w:rPr>
                <w:rFonts w:ascii="Aptos Narrow" w:hAnsi="Aptos Narrow"/>
                <w:color w:val="000000"/>
              </w:rPr>
              <w:t xml:space="preserve"> Model vs Standard Formula (USP/MW); Cenni alla riservazione individuale</w:t>
            </w:r>
          </w:p>
        </w:tc>
      </w:tr>
      <w:tr w:rsidR="00CD7C1C" w14:paraId="7BFAFB3B" w14:textId="77777777" w:rsidTr="003945A1">
        <w:trPr>
          <w:trHeight w:val="1020"/>
        </w:trPr>
        <w:tc>
          <w:tcPr>
            <w:tcW w:w="3488" w:type="dxa"/>
            <w:tcBorders>
              <w:top w:val="nil"/>
              <w:left w:val="single" w:sz="4" w:space="0" w:color="auto"/>
              <w:bottom w:val="single" w:sz="4" w:space="0" w:color="auto"/>
              <w:right w:val="single" w:sz="4" w:space="0" w:color="auto"/>
            </w:tcBorders>
            <w:hideMark/>
          </w:tcPr>
          <w:p w14:paraId="37CC46A9" w14:textId="77777777" w:rsidR="00CD7C1C" w:rsidRDefault="00CD7C1C">
            <w:pPr>
              <w:rPr>
                <w:rFonts w:ascii="Aptos Narrow" w:hAnsi="Aptos Narrow"/>
                <w:b/>
                <w:bCs/>
                <w:color w:val="000000"/>
              </w:rPr>
            </w:pPr>
            <w:r>
              <w:rPr>
                <w:rFonts w:ascii="Aptos Narrow" w:hAnsi="Aptos Narrow"/>
                <w:b/>
                <w:bCs/>
                <w:color w:val="000000"/>
              </w:rPr>
              <w:t>Periodo di erogazione</w:t>
            </w:r>
          </w:p>
        </w:tc>
        <w:tc>
          <w:tcPr>
            <w:tcW w:w="7812" w:type="dxa"/>
            <w:tcBorders>
              <w:top w:val="nil"/>
              <w:left w:val="nil"/>
              <w:bottom w:val="single" w:sz="4" w:space="0" w:color="auto"/>
              <w:right w:val="single" w:sz="4" w:space="0" w:color="auto"/>
            </w:tcBorders>
            <w:hideMark/>
          </w:tcPr>
          <w:p w14:paraId="32BF9D1C" w14:textId="77777777" w:rsidR="00CD7C1C" w:rsidRDefault="00CD7C1C">
            <w:pPr>
              <w:rPr>
                <w:rFonts w:ascii="Aptos Narrow" w:hAnsi="Aptos Narrow"/>
                <w:color w:val="000000"/>
              </w:rPr>
            </w:pPr>
            <w:r>
              <w:rPr>
                <w:rFonts w:ascii="Aptos Narrow" w:hAnsi="Aptos Narrow"/>
                <w:color w:val="000000"/>
              </w:rPr>
              <w:t xml:space="preserve">27 </w:t>
            </w:r>
            <w:proofErr w:type="gramStart"/>
            <w:r>
              <w:rPr>
                <w:rFonts w:ascii="Aptos Narrow" w:hAnsi="Aptos Narrow"/>
                <w:color w:val="000000"/>
              </w:rPr>
              <w:t>Aprile</w:t>
            </w:r>
            <w:proofErr w:type="gramEnd"/>
            <w:r>
              <w:rPr>
                <w:rFonts w:ascii="Aptos Narrow" w:hAnsi="Aptos Narrow"/>
                <w:color w:val="000000"/>
              </w:rPr>
              <w:t xml:space="preserve"> 2027 - orario 9:00-12:30; 14:00-15:30 - aula on line; 7 </w:t>
            </w:r>
            <w:proofErr w:type="gramStart"/>
            <w:r>
              <w:rPr>
                <w:rFonts w:ascii="Aptos Narrow" w:hAnsi="Aptos Narrow"/>
                <w:color w:val="000000"/>
              </w:rPr>
              <w:t>Maggio</w:t>
            </w:r>
            <w:proofErr w:type="gramEnd"/>
            <w:r>
              <w:rPr>
                <w:rFonts w:ascii="Aptos Narrow" w:hAnsi="Aptos Narrow"/>
                <w:color w:val="000000"/>
              </w:rPr>
              <w:t xml:space="preserve"> 2027 - orario 9:00-12:30; 14:00-15:30 - aula on line; 16 </w:t>
            </w:r>
            <w:proofErr w:type="gramStart"/>
            <w:r>
              <w:rPr>
                <w:rFonts w:ascii="Aptos Narrow" w:hAnsi="Aptos Narrow"/>
                <w:color w:val="000000"/>
              </w:rPr>
              <w:t>Maggio</w:t>
            </w:r>
            <w:proofErr w:type="gramEnd"/>
            <w:r>
              <w:rPr>
                <w:rFonts w:ascii="Aptos Narrow" w:hAnsi="Aptos Narrow"/>
                <w:color w:val="000000"/>
              </w:rPr>
              <w:t xml:space="preserve"> 2027 - orario 8:30-12:00; 13:00-14:30 - aula on line; 22 Giugno 2027 - orario 10:00-12:00 - aula on line</w:t>
            </w:r>
          </w:p>
        </w:tc>
      </w:tr>
      <w:tr w:rsidR="00CD7C1C" w14:paraId="716C36E8" w14:textId="77777777" w:rsidTr="003945A1">
        <w:trPr>
          <w:trHeight w:val="340"/>
        </w:trPr>
        <w:tc>
          <w:tcPr>
            <w:tcW w:w="3488" w:type="dxa"/>
            <w:tcBorders>
              <w:top w:val="nil"/>
              <w:left w:val="single" w:sz="4" w:space="0" w:color="auto"/>
              <w:bottom w:val="single" w:sz="4" w:space="0" w:color="auto"/>
              <w:right w:val="single" w:sz="4" w:space="0" w:color="auto"/>
            </w:tcBorders>
            <w:hideMark/>
          </w:tcPr>
          <w:p w14:paraId="6685123F" w14:textId="77777777" w:rsidR="00CD7C1C" w:rsidRDefault="00CD7C1C">
            <w:pPr>
              <w:rPr>
                <w:rFonts w:ascii="Aptos Narrow" w:hAnsi="Aptos Narrow"/>
                <w:b/>
                <w:bCs/>
                <w:color w:val="000000"/>
              </w:rPr>
            </w:pPr>
            <w:r>
              <w:rPr>
                <w:rFonts w:ascii="Aptos Narrow" w:hAnsi="Aptos Narrow"/>
                <w:b/>
                <w:bCs/>
                <w:color w:val="000000"/>
              </w:rPr>
              <w:t>Intensivo o meno</w:t>
            </w:r>
          </w:p>
        </w:tc>
        <w:tc>
          <w:tcPr>
            <w:tcW w:w="7812" w:type="dxa"/>
            <w:tcBorders>
              <w:top w:val="nil"/>
              <w:left w:val="nil"/>
              <w:bottom w:val="single" w:sz="4" w:space="0" w:color="auto"/>
              <w:right w:val="single" w:sz="4" w:space="0" w:color="auto"/>
            </w:tcBorders>
            <w:hideMark/>
          </w:tcPr>
          <w:p w14:paraId="1A19F8D8" w14:textId="77777777" w:rsidR="00CD7C1C" w:rsidRDefault="00CD7C1C">
            <w:pPr>
              <w:rPr>
                <w:rFonts w:ascii="Aptos Narrow" w:hAnsi="Aptos Narrow"/>
                <w:color w:val="000000"/>
              </w:rPr>
            </w:pPr>
            <w:r>
              <w:rPr>
                <w:rFonts w:ascii="Aptos Narrow" w:hAnsi="Aptos Narrow"/>
                <w:color w:val="000000"/>
              </w:rPr>
              <w:t>no</w:t>
            </w:r>
          </w:p>
        </w:tc>
      </w:tr>
    </w:tbl>
    <w:p w14:paraId="1570752A" w14:textId="4277AA78" w:rsidR="00CD7C1C" w:rsidRDefault="00CD7C1C">
      <w:pPr>
        <w:spacing w:after="200" w:line="252" w:lineRule="auto"/>
      </w:pPr>
    </w:p>
    <w:p w14:paraId="03D3A812" w14:textId="77777777" w:rsidR="00CD7C1C" w:rsidRDefault="00CD7C1C">
      <w:pPr>
        <w:spacing w:after="200" w:line="252" w:lineRule="auto"/>
      </w:pPr>
      <w:r>
        <w:br w:type="page"/>
      </w:r>
    </w:p>
    <w:tbl>
      <w:tblPr>
        <w:tblW w:w="11300" w:type="dxa"/>
        <w:tblInd w:w="-837" w:type="dxa"/>
        <w:tblCellMar>
          <w:left w:w="70" w:type="dxa"/>
          <w:right w:w="70" w:type="dxa"/>
        </w:tblCellMar>
        <w:tblLook w:val="04A0" w:firstRow="1" w:lastRow="0" w:firstColumn="1" w:lastColumn="0" w:noHBand="0" w:noVBand="1"/>
      </w:tblPr>
      <w:tblGrid>
        <w:gridCol w:w="2989"/>
        <w:gridCol w:w="8311"/>
      </w:tblGrid>
      <w:tr w:rsidR="00CD7C1C" w14:paraId="593F00F6" w14:textId="77777777" w:rsidTr="003945A1">
        <w:trPr>
          <w:trHeight w:val="340"/>
        </w:trPr>
        <w:tc>
          <w:tcPr>
            <w:tcW w:w="2989" w:type="dxa"/>
            <w:tcBorders>
              <w:top w:val="single" w:sz="4" w:space="0" w:color="auto"/>
              <w:left w:val="single" w:sz="4" w:space="0" w:color="auto"/>
              <w:bottom w:val="single" w:sz="4" w:space="0" w:color="auto"/>
              <w:right w:val="single" w:sz="4" w:space="0" w:color="auto"/>
            </w:tcBorders>
            <w:hideMark/>
          </w:tcPr>
          <w:p w14:paraId="70BBEFAE" w14:textId="77777777" w:rsidR="00CD7C1C" w:rsidRDefault="00CD7C1C">
            <w:pPr>
              <w:rPr>
                <w:rFonts w:ascii="Aptos Narrow" w:hAnsi="Aptos Narrow"/>
                <w:b/>
                <w:bCs/>
                <w:color w:val="000000"/>
              </w:rPr>
            </w:pPr>
            <w:r>
              <w:rPr>
                <w:rFonts w:ascii="Aptos Narrow" w:hAnsi="Aptos Narrow"/>
                <w:b/>
                <w:bCs/>
                <w:color w:val="000000"/>
              </w:rPr>
              <w:lastRenderedPageBreak/>
              <w:t>Università</w:t>
            </w:r>
          </w:p>
        </w:tc>
        <w:tc>
          <w:tcPr>
            <w:tcW w:w="8311" w:type="dxa"/>
            <w:tcBorders>
              <w:top w:val="single" w:sz="4" w:space="0" w:color="auto"/>
              <w:left w:val="nil"/>
              <w:bottom w:val="single" w:sz="4" w:space="0" w:color="auto"/>
              <w:right w:val="single" w:sz="4" w:space="0" w:color="auto"/>
            </w:tcBorders>
            <w:hideMark/>
          </w:tcPr>
          <w:p w14:paraId="74E6E729" w14:textId="21382167" w:rsidR="00CD7C1C" w:rsidRPr="00F9444A" w:rsidRDefault="005668EA">
            <w:pPr>
              <w:rPr>
                <w:rFonts w:ascii="Aptos Narrow" w:hAnsi="Aptos Narrow"/>
                <w:color w:val="80340D" w:themeColor="accent2" w:themeShade="80"/>
              </w:rPr>
            </w:pPr>
            <w:r w:rsidRPr="00446E0D">
              <w:rPr>
                <w:rFonts w:ascii="Aptos Narrow" w:hAnsi="Aptos Narrow"/>
                <w:color w:val="BF4E14" w:themeColor="accent2" w:themeShade="BF"/>
              </w:rPr>
              <w:t>Sapienza Università di Roma</w:t>
            </w:r>
            <w:r>
              <w:rPr>
                <w:rFonts w:ascii="Aptos Narrow" w:hAnsi="Aptos Narrow"/>
                <w:color w:val="BF4E14" w:themeColor="accent2" w:themeShade="BF"/>
              </w:rPr>
              <w:t xml:space="preserve"> / </w:t>
            </w:r>
            <w:r w:rsidR="00CD7C1C" w:rsidRPr="00F9444A">
              <w:rPr>
                <w:rFonts w:ascii="Aptos Narrow" w:hAnsi="Aptos Narrow"/>
                <w:color w:val="80340D" w:themeColor="accent2" w:themeShade="80"/>
              </w:rPr>
              <w:t>SACE group</w:t>
            </w:r>
          </w:p>
        </w:tc>
      </w:tr>
      <w:tr w:rsidR="00CD7C1C" w14:paraId="1DA63506"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6114BAF3" w14:textId="77777777" w:rsidR="00CD7C1C" w:rsidRDefault="00CD7C1C">
            <w:pPr>
              <w:rPr>
                <w:rFonts w:ascii="Aptos Narrow" w:hAnsi="Aptos Narrow"/>
                <w:b/>
                <w:bCs/>
                <w:color w:val="000000"/>
              </w:rPr>
            </w:pPr>
            <w:r>
              <w:rPr>
                <w:rFonts w:ascii="Aptos Narrow" w:hAnsi="Aptos Narrow"/>
                <w:b/>
                <w:bCs/>
                <w:color w:val="000000"/>
              </w:rPr>
              <w:t>Denominazione dottorato</w:t>
            </w:r>
          </w:p>
        </w:tc>
        <w:tc>
          <w:tcPr>
            <w:tcW w:w="8311" w:type="dxa"/>
            <w:tcBorders>
              <w:top w:val="nil"/>
              <w:left w:val="nil"/>
              <w:bottom w:val="single" w:sz="4" w:space="0" w:color="auto"/>
              <w:right w:val="single" w:sz="4" w:space="0" w:color="auto"/>
            </w:tcBorders>
            <w:hideMark/>
          </w:tcPr>
          <w:p w14:paraId="7354F775" w14:textId="0B1F0009" w:rsidR="00CD7C1C" w:rsidRDefault="00446E0D">
            <w:pPr>
              <w:rPr>
                <w:rFonts w:ascii="Aptos Narrow" w:hAnsi="Aptos Narrow"/>
                <w:color w:val="000000"/>
              </w:rPr>
            </w:pPr>
            <w:r w:rsidRPr="00446E0D">
              <w:rPr>
                <w:rFonts w:ascii="Arial" w:hAnsi="Arial" w:cs="Arial"/>
                <w:color w:val="242424"/>
                <w:sz w:val="23"/>
                <w:szCs w:val="23"/>
                <w:shd w:val="clear" w:color="auto" w:fill="FFFFFF"/>
              </w:rPr>
              <w:t>Dottorato in "Scuola di Scienze Statistiche" </w:t>
            </w:r>
            <w:r w:rsidRPr="00446E0D">
              <w:rPr>
                <w:rFonts w:ascii="Arial" w:hAnsi="Arial" w:cs="Arial"/>
                <w:color w:val="000000"/>
                <w:sz w:val="23"/>
                <w:szCs w:val="23"/>
                <w:bdr w:val="none" w:sz="0" w:space="0" w:color="auto" w:frame="1"/>
              </w:rPr>
              <w:t>- curriculum Scienze Attuariali</w:t>
            </w:r>
          </w:p>
        </w:tc>
      </w:tr>
      <w:tr w:rsidR="00CD7C1C" w:rsidRPr="008030D9" w14:paraId="0159F84A"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0C4CE1DA" w14:textId="77777777" w:rsidR="00CD7C1C" w:rsidRDefault="00CD7C1C">
            <w:pPr>
              <w:rPr>
                <w:rFonts w:ascii="Aptos Narrow" w:hAnsi="Aptos Narrow"/>
                <w:b/>
                <w:bCs/>
                <w:color w:val="000000"/>
              </w:rPr>
            </w:pPr>
            <w:r>
              <w:rPr>
                <w:rFonts w:ascii="Aptos Narrow" w:hAnsi="Aptos Narrow"/>
                <w:b/>
                <w:bCs/>
                <w:color w:val="000000"/>
              </w:rPr>
              <w:t>Denominazione corso</w:t>
            </w:r>
          </w:p>
        </w:tc>
        <w:tc>
          <w:tcPr>
            <w:tcW w:w="8311" w:type="dxa"/>
            <w:tcBorders>
              <w:top w:val="nil"/>
              <w:left w:val="nil"/>
              <w:bottom w:val="single" w:sz="4" w:space="0" w:color="auto"/>
              <w:right w:val="single" w:sz="4" w:space="0" w:color="auto"/>
            </w:tcBorders>
            <w:shd w:val="clear" w:color="auto" w:fill="F6C5AC" w:themeFill="accent2" w:themeFillTint="66"/>
            <w:hideMark/>
          </w:tcPr>
          <w:p w14:paraId="7C812449" w14:textId="77777777" w:rsidR="00CD7C1C" w:rsidRPr="0071137B" w:rsidRDefault="00CD7C1C">
            <w:pPr>
              <w:rPr>
                <w:rFonts w:ascii="Aptos Narrow" w:hAnsi="Aptos Narrow"/>
                <w:b/>
                <w:bCs/>
                <w:color w:val="000000"/>
                <w:lang w:val="en-US"/>
              </w:rPr>
            </w:pPr>
            <w:bookmarkStart w:id="123" w:name="Default"/>
            <w:r w:rsidRPr="0071137B">
              <w:rPr>
                <w:rFonts w:ascii="Aptos Narrow" w:hAnsi="Aptos Narrow"/>
                <w:b/>
                <w:bCs/>
                <w:color w:val="000000"/>
                <w:lang w:val="en-US"/>
              </w:rPr>
              <w:t>Default Probabilities: Inference and Modeling</w:t>
            </w:r>
            <w:bookmarkEnd w:id="123"/>
          </w:p>
        </w:tc>
      </w:tr>
      <w:tr w:rsidR="00CD7C1C" w14:paraId="0BE54EFD"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7396D46B" w14:textId="77777777" w:rsidR="00CD7C1C" w:rsidRDefault="00CD7C1C">
            <w:pPr>
              <w:rPr>
                <w:rFonts w:ascii="Aptos Narrow" w:hAnsi="Aptos Narrow"/>
                <w:b/>
                <w:bCs/>
                <w:color w:val="000000"/>
              </w:rPr>
            </w:pPr>
            <w:r>
              <w:rPr>
                <w:rFonts w:ascii="Aptos Narrow" w:hAnsi="Aptos Narrow"/>
                <w:b/>
                <w:bCs/>
                <w:color w:val="000000"/>
              </w:rPr>
              <w:t>Referente</w:t>
            </w:r>
          </w:p>
        </w:tc>
        <w:tc>
          <w:tcPr>
            <w:tcW w:w="8311" w:type="dxa"/>
            <w:tcBorders>
              <w:top w:val="nil"/>
              <w:left w:val="nil"/>
              <w:bottom w:val="single" w:sz="4" w:space="0" w:color="auto"/>
              <w:right w:val="single" w:sz="4" w:space="0" w:color="auto"/>
            </w:tcBorders>
            <w:hideMark/>
          </w:tcPr>
          <w:p w14:paraId="7C600D25" w14:textId="77777777" w:rsidR="00CD7C1C" w:rsidRDefault="00CD7C1C">
            <w:pPr>
              <w:rPr>
                <w:rFonts w:ascii="Aptos Narrow" w:hAnsi="Aptos Narrow"/>
                <w:color w:val="000000"/>
              </w:rPr>
            </w:pPr>
            <w:r>
              <w:rPr>
                <w:rFonts w:ascii="Aptos Narrow" w:hAnsi="Aptos Narrow"/>
                <w:color w:val="000000"/>
              </w:rPr>
              <w:t>Jacopo Giacomelli</w:t>
            </w:r>
          </w:p>
        </w:tc>
      </w:tr>
      <w:tr w:rsidR="00CD7C1C" w14:paraId="34B120B2"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7713EDD7" w14:textId="77777777" w:rsidR="00CD7C1C" w:rsidRDefault="00CD7C1C">
            <w:pPr>
              <w:rPr>
                <w:rFonts w:ascii="Aptos Narrow" w:hAnsi="Aptos Narrow"/>
                <w:b/>
                <w:bCs/>
                <w:color w:val="000000"/>
              </w:rPr>
            </w:pPr>
            <w:r>
              <w:rPr>
                <w:rFonts w:ascii="Aptos Narrow" w:hAnsi="Aptos Narrow"/>
                <w:b/>
                <w:bCs/>
                <w:color w:val="000000"/>
              </w:rPr>
              <w:t>Numero di ore approssimativo</w:t>
            </w:r>
          </w:p>
        </w:tc>
        <w:tc>
          <w:tcPr>
            <w:tcW w:w="8311" w:type="dxa"/>
            <w:tcBorders>
              <w:top w:val="nil"/>
              <w:left w:val="nil"/>
              <w:bottom w:val="single" w:sz="4" w:space="0" w:color="auto"/>
              <w:right w:val="single" w:sz="4" w:space="0" w:color="auto"/>
            </w:tcBorders>
            <w:hideMark/>
          </w:tcPr>
          <w:p w14:paraId="52983835" w14:textId="77777777" w:rsidR="00CD7C1C" w:rsidRDefault="00CD7C1C" w:rsidP="00F9444A">
            <w:pPr>
              <w:rPr>
                <w:rFonts w:ascii="Aptos Narrow" w:hAnsi="Aptos Narrow"/>
                <w:color w:val="000000"/>
              </w:rPr>
            </w:pPr>
            <w:r>
              <w:rPr>
                <w:rFonts w:ascii="Aptos Narrow" w:hAnsi="Aptos Narrow"/>
                <w:color w:val="000000"/>
              </w:rPr>
              <w:t>12</w:t>
            </w:r>
          </w:p>
        </w:tc>
      </w:tr>
      <w:tr w:rsidR="00CD7C1C" w14:paraId="644BA494"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0A402588" w14:textId="77777777" w:rsidR="00CD7C1C" w:rsidRDefault="00CD7C1C">
            <w:pPr>
              <w:rPr>
                <w:rFonts w:ascii="Aptos Narrow" w:hAnsi="Aptos Narrow"/>
                <w:b/>
                <w:bCs/>
                <w:color w:val="000000"/>
              </w:rPr>
            </w:pPr>
            <w:r>
              <w:rPr>
                <w:rFonts w:ascii="Aptos Narrow" w:hAnsi="Aptos Narrow"/>
                <w:b/>
                <w:bCs/>
                <w:color w:val="000000"/>
              </w:rPr>
              <w:t>Fruizione online</w:t>
            </w:r>
          </w:p>
        </w:tc>
        <w:tc>
          <w:tcPr>
            <w:tcW w:w="8311" w:type="dxa"/>
            <w:tcBorders>
              <w:top w:val="nil"/>
              <w:left w:val="nil"/>
              <w:bottom w:val="single" w:sz="4" w:space="0" w:color="auto"/>
              <w:right w:val="single" w:sz="4" w:space="0" w:color="auto"/>
            </w:tcBorders>
            <w:hideMark/>
          </w:tcPr>
          <w:p w14:paraId="59EC9637" w14:textId="77777777" w:rsidR="00CD7C1C" w:rsidRDefault="00CD7C1C">
            <w:pPr>
              <w:rPr>
                <w:rFonts w:ascii="Aptos Narrow" w:hAnsi="Aptos Narrow"/>
                <w:color w:val="000000"/>
              </w:rPr>
            </w:pPr>
            <w:r>
              <w:rPr>
                <w:rFonts w:ascii="Aptos Narrow" w:hAnsi="Aptos Narrow"/>
                <w:color w:val="000000"/>
              </w:rPr>
              <w:t>no</w:t>
            </w:r>
          </w:p>
        </w:tc>
      </w:tr>
      <w:tr w:rsidR="00CD7C1C" w14:paraId="3682F0A6"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44F5B17C" w14:textId="77777777" w:rsidR="00CD7C1C" w:rsidRDefault="00CD7C1C">
            <w:pPr>
              <w:rPr>
                <w:rFonts w:ascii="Aptos Narrow" w:hAnsi="Aptos Narrow"/>
                <w:b/>
                <w:bCs/>
                <w:color w:val="000000"/>
              </w:rPr>
            </w:pPr>
            <w:r>
              <w:rPr>
                <w:rFonts w:ascii="Aptos Narrow" w:hAnsi="Aptos Narrow"/>
                <w:b/>
                <w:bCs/>
                <w:color w:val="000000"/>
              </w:rPr>
              <w:t xml:space="preserve">Fruizione in presenza </w:t>
            </w:r>
          </w:p>
        </w:tc>
        <w:tc>
          <w:tcPr>
            <w:tcW w:w="8311" w:type="dxa"/>
            <w:tcBorders>
              <w:top w:val="nil"/>
              <w:left w:val="nil"/>
              <w:bottom w:val="single" w:sz="4" w:space="0" w:color="auto"/>
              <w:right w:val="single" w:sz="4" w:space="0" w:color="auto"/>
            </w:tcBorders>
            <w:hideMark/>
          </w:tcPr>
          <w:p w14:paraId="20A6B538" w14:textId="77777777" w:rsidR="00CD7C1C" w:rsidRDefault="00CD7C1C">
            <w:pPr>
              <w:rPr>
                <w:rFonts w:ascii="Aptos Narrow" w:hAnsi="Aptos Narrow"/>
                <w:color w:val="000000"/>
              </w:rPr>
            </w:pPr>
            <w:r>
              <w:rPr>
                <w:rFonts w:ascii="Aptos Narrow" w:hAnsi="Aptos Narrow"/>
                <w:color w:val="000000"/>
              </w:rPr>
              <w:t>sì</w:t>
            </w:r>
          </w:p>
        </w:tc>
      </w:tr>
      <w:tr w:rsidR="00CD7C1C" w14:paraId="4601282E"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5856D8D6" w14:textId="77777777" w:rsidR="00CD7C1C" w:rsidRDefault="00CD7C1C">
            <w:pPr>
              <w:rPr>
                <w:rFonts w:ascii="Aptos Narrow" w:hAnsi="Aptos Narrow"/>
                <w:b/>
                <w:bCs/>
                <w:color w:val="000000"/>
              </w:rPr>
            </w:pPr>
            <w:r>
              <w:rPr>
                <w:rFonts w:ascii="Aptos Narrow" w:hAnsi="Aptos Narrow"/>
                <w:b/>
                <w:bCs/>
                <w:color w:val="000000"/>
              </w:rPr>
              <w:t>Programma di massima</w:t>
            </w:r>
          </w:p>
        </w:tc>
        <w:tc>
          <w:tcPr>
            <w:tcW w:w="8311" w:type="dxa"/>
            <w:tcBorders>
              <w:top w:val="nil"/>
              <w:left w:val="nil"/>
              <w:bottom w:val="single" w:sz="4" w:space="0" w:color="auto"/>
              <w:right w:val="single" w:sz="4" w:space="0" w:color="auto"/>
            </w:tcBorders>
            <w:hideMark/>
          </w:tcPr>
          <w:p w14:paraId="16C95CFE" w14:textId="77777777" w:rsidR="00CD7C1C" w:rsidRDefault="00CD7C1C">
            <w:pPr>
              <w:rPr>
                <w:rFonts w:ascii="Aptos Narrow" w:hAnsi="Aptos Narrow"/>
                <w:color w:val="000000"/>
              </w:rPr>
            </w:pPr>
            <w:r>
              <w:rPr>
                <w:rFonts w:ascii="Aptos Narrow" w:hAnsi="Aptos Narrow"/>
                <w:color w:val="000000"/>
              </w:rPr>
              <w:t> </w:t>
            </w:r>
          </w:p>
        </w:tc>
      </w:tr>
      <w:tr w:rsidR="00CD7C1C" w14:paraId="2FA585DF" w14:textId="77777777" w:rsidTr="003945A1">
        <w:trPr>
          <w:trHeight w:val="3740"/>
        </w:trPr>
        <w:tc>
          <w:tcPr>
            <w:tcW w:w="2989" w:type="dxa"/>
            <w:tcBorders>
              <w:top w:val="nil"/>
              <w:left w:val="single" w:sz="4" w:space="0" w:color="auto"/>
              <w:bottom w:val="single" w:sz="4" w:space="0" w:color="auto"/>
              <w:right w:val="single" w:sz="4" w:space="0" w:color="auto"/>
            </w:tcBorders>
            <w:hideMark/>
          </w:tcPr>
          <w:p w14:paraId="356F577C" w14:textId="77777777" w:rsidR="00CD7C1C" w:rsidRDefault="00CD7C1C">
            <w:pPr>
              <w:rPr>
                <w:rFonts w:ascii="Aptos Narrow" w:hAnsi="Aptos Narrow"/>
                <w:b/>
                <w:bCs/>
                <w:color w:val="000000"/>
              </w:rPr>
            </w:pPr>
            <w:proofErr w:type="spellStart"/>
            <w:r>
              <w:rPr>
                <w:rFonts w:ascii="Aptos Narrow" w:hAnsi="Aptos Narrow"/>
                <w:b/>
                <w:bCs/>
                <w:color w:val="000000"/>
              </w:rPr>
              <w:t>Syllabus</w:t>
            </w:r>
            <w:proofErr w:type="spellEnd"/>
          </w:p>
        </w:tc>
        <w:tc>
          <w:tcPr>
            <w:tcW w:w="8311" w:type="dxa"/>
            <w:tcBorders>
              <w:top w:val="nil"/>
              <w:left w:val="nil"/>
              <w:bottom w:val="single" w:sz="4" w:space="0" w:color="auto"/>
              <w:right w:val="single" w:sz="4" w:space="0" w:color="auto"/>
            </w:tcBorders>
            <w:hideMark/>
          </w:tcPr>
          <w:p w14:paraId="0B7C03AC" w14:textId="77777777" w:rsidR="00CD7C1C" w:rsidRDefault="00CD7C1C">
            <w:pPr>
              <w:rPr>
                <w:rFonts w:ascii="Aptos Narrow" w:hAnsi="Aptos Narrow"/>
                <w:color w:val="000000"/>
              </w:rPr>
            </w:pPr>
            <w:r>
              <w:rPr>
                <w:rFonts w:ascii="Aptos Narrow" w:hAnsi="Aptos Narrow"/>
                <w:color w:val="000000"/>
              </w:rPr>
              <w:t xml:space="preserve">La transizione verso uno stato assorbente e la probabilità di accadimento ad essa associata sono concetti basilari in vari ambiti applicativi, </w:t>
            </w:r>
            <w:proofErr w:type="gramStart"/>
            <w:r>
              <w:rPr>
                <w:rFonts w:ascii="Aptos Narrow" w:hAnsi="Aptos Narrow"/>
                <w:color w:val="000000"/>
              </w:rPr>
              <w:t>sia  per</w:t>
            </w:r>
            <w:proofErr w:type="gramEnd"/>
            <w:r>
              <w:rPr>
                <w:rFonts w:ascii="Aptos Narrow" w:hAnsi="Aptos Narrow"/>
                <w:color w:val="000000"/>
              </w:rPr>
              <w:t xml:space="preserve"> le scienze attuariali che per la matematica finanziaria. Il corso parte dalla costruzione delle proprietà fondamentali, derivabili dalle definizioni, per poi specializzarsi alle applicazioni delle stesse per la stima della probabilità di default, sia in ambito finanziario che attuariale. </w:t>
            </w:r>
            <w:r>
              <w:rPr>
                <w:rFonts w:ascii="Aptos Narrow" w:hAnsi="Aptos Narrow"/>
                <w:color w:val="000000"/>
              </w:rPr>
              <w:br/>
              <w:t>Per la parte finanziaria, viene introdotta la stima delle pseudo-probabilità di default dai prezzi di contratti elementari (ZCB, CB, CDS). Per la parte attuariale, viene costruito lo stimatore della probabilità di insolvenza dai dati storici riferiti ad una popolazione omogenea, in presenza di asimmetrie informative via via crescenti.  Nella seconda parte del corso si affronta la versione multivariata dello stesso problema di inferenza. Per risolvere il problema, dopo una panoramica sugli approcci classici che la letteratura offre per il trattamento di un portafoglio di debitori rischiosi, viene analizzato ed esteso un modello classico della letteratura attuariale sul rischio di credito.</w:t>
            </w:r>
          </w:p>
        </w:tc>
      </w:tr>
      <w:tr w:rsidR="00CD7C1C" w14:paraId="384CE279" w14:textId="77777777" w:rsidTr="003945A1">
        <w:trPr>
          <w:trHeight w:val="680"/>
        </w:trPr>
        <w:tc>
          <w:tcPr>
            <w:tcW w:w="2989" w:type="dxa"/>
            <w:tcBorders>
              <w:top w:val="nil"/>
              <w:left w:val="single" w:sz="4" w:space="0" w:color="auto"/>
              <w:bottom w:val="single" w:sz="4" w:space="0" w:color="auto"/>
              <w:right w:val="single" w:sz="4" w:space="0" w:color="auto"/>
            </w:tcBorders>
            <w:hideMark/>
          </w:tcPr>
          <w:p w14:paraId="7C0D922D" w14:textId="77777777" w:rsidR="00CD7C1C" w:rsidRDefault="00CD7C1C">
            <w:pPr>
              <w:rPr>
                <w:rFonts w:ascii="Aptos Narrow" w:hAnsi="Aptos Narrow"/>
                <w:b/>
                <w:bCs/>
                <w:color w:val="000000"/>
              </w:rPr>
            </w:pPr>
            <w:r>
              <w:rPr>
                <w:rFonts w:ascii="Aptos Narrow" w:hAnsi="Aptos Narrow"/>
                <w:b/>
                <w:bCs/>
                <w:color w:val="000000"/>
              </w:rPr>
              <w:t>Periodo di erogazione</w:t>
            </w:r>
          </w:p>
        </w:tc>
        <w:tc>
          <w:tcPr>
            <w:tcW w:w="8311" w:type="dxa"/>
            <w:tcBorders>
              <w:top w:val="nil"/>
              <w:left w:val="nil"/>
              <w:bottom w:val="single" w:sz="4" w:space="0" w:color="auto"/>
              <w:right w:val="single" w:sz="4" w:space="0" w:color="auto"/>
            </w:tcBorders>
            <w:hideMark/>
          </w:tcPr>
          <w:p w14:paraId="2FADC435" w14:textId="77777777" w:rsidR="00CD7C1C" w:rsidRDefault="00CD7C1C">
            <w:pPr>
              <w:rPr>
                <w:rFonts w:ascii="Aptos Narrow" w:hAnsi="Aptos Narrow"/>
                <w:color w:val="000000"/>
              </w:rPr>
            </w:pPr>
            <w:r>
              <w:rPr>
                <w:rFonts w:ascii="Aptos Narrow" w:hAnsi="Aptos Narrow"/>
                <w:color w:val="000000"/>
              </w:rPr>
              <w:t xml:space="preserve">10 </w:t>
            </w:r>
            <w:proofErr w:type="gramStart"/>
            <w:r>
              <w:rPr>
                <w:rFonts w:ascii="Aptos Narrow" w:hAnsi="Aptos Narrow"/>
                <w:color w:val="000000"/>
              </w:rPr>
              <w:t>Giugno</w:t>
            </w:r>
            <w:proofErr w:type="gramEnd"/>
            <w:r>
              <w:rPr>
                <w:rFonts w:ascii="Aptos Narrow" w:hAnsi="Aptos Narrow"/>
                <w:color w:val="000000"/>
              </w:rPr>
              <w:t xml:space="preserve"> 2027 - orario 14:00-18:00 - aula TBD; 11 </w:t>
            </w:r>
            <w:proofErr w:type="gramStart"/>
            <w:r>
              <w:rPr>
                <w:rFonts w:ascii="Aptos Narrow" w:hAnsi="Aptos Narrow"/>
                <w:color w:val="000000"/>
              </w:rPr>
              <w:t>Giugno</w:t>
            </w:r>
            <w:proofErr w:type="gramEnd"/>
            <w:r>
              <w:rPr>
                <w:rFonts w:ascii="Aptos Narrow" w:hAnsi="Aptos Narrow"/>
                <w:color w:val="000000"/>
              </w:rPr>
              <w:t xml:space="preserve"> 2027 - orario 14:00-18:00 - aula TBD; 17 </w:t>
            </w:r>
            <w:proofErr w:type="gramStart"/>
            <w:r>
              <w:rPr>
                <w:rFonts w:ascii="Aptos Narrow" w:hAnsi="Aptos Narrow"/>
                <w:color w:val="000000"/>
              </w:rPr>
              <w:t>Giugno</w:t>
            </w:r>
            <w:proofErr w:type="gramEnd"/>
            <w:r>
              <w:rPr>
                <w:rFonts w:ascii="Aptos Narrow" w:hAnsi="Aptos Narrow"/>
                <w:color w:val="000000"/>
              </w:rPr>
              <w:t xml:space="preserve"> 2027 - orario 14:00-18:00 - aula TBD</w:t>
            </w:r>
          </w:p>
        </w:tc>
      </w:tr>
      <w:tr w:rsidR="00CD7C1C" w14:paraId="0BE149B1" w14:textId="77777777" w:rsidTr="003945A1">
        <w:trPr>
          <w:trHeight w:val="340"/>
        </w:trPr>
        <w:tc>
          <w:tcPr>
            <w:tcW w:w="2989" w:type="dxa"/>
            <w:tcBorders>
              <w:top w:val="nil"/>
              <w:left w:val="single" w:sz="4" w:space="0" w:color="auto"/>
              <w:bottom w:val="single" w:sz="4" w:space="0" w:color="auto"/>
              <w:right w:val="single" w:sz="4" w:space="0" w:color="auto"/>
            </w:tcBorders>
            <w:hideMark/>
          </w:tcPr>
          <w:p w14:paraId="7898FECA" w14:textId="77777777" w:rsidR="00CD7C1C" w:rsidRDefault="00CD7C1C">
            <w:pPr>
              <w:rPr>
                <w:rFonts w:ascii="Aptos Narrow" w:hAnsi="Aptos Narrow"/>
                <w:b/>
                <w:bCs/>
                <w:color w:val="000000"/>
              </w:rPr>
            </w:pPr>
            <w:r>
              <w:rPr>
                <w:rFonts w:ascii="Aptos Narrow" w:hAnsi="Aptos Narrow"/>
                <w:b/>
                <w:bCs/>
                <w:color w:val="000000"/>
              </w:rPr>
              <w:t>Intensivo o meno</w:t>
            </w:r>
          </w:p>
        </w:tc>
        <w:tc>
          <w:tcPr>
            <w:tcW w:w="8311" w:type="dxa"/>
            <w:tcBorders>
              <w:top w:val="nil"/>
              <w:left w:val="nil"/>
              <w:bottom w:val="single" w:sz="4" w:space="0" w:color="auto"/>
              <w:right w:val="single" w:sz="4" w:space="0" w:color="auto"/>
            </w:tcBorders>
            <w:hideMark/>
          </w:tcPr>
          <w:p w14:paraId="20738C7D" w14:textId="77777777" w:rsidR="00CD7C1C" w:rsidRDefault="00CD7C1C">
            <w:pPr>
              <w:rPr>
                <w:rFonts w:ascii="Aptos Narrow" w:hAnsi="Aptos Narrow"/>
                <w:color w:val="000000"/>
              </w:rPr>
            </w:pPr>
            <w:r>
              <w:rPr>
                <w:rFonts w:ascii="Aptos Narrow" w:hAnsi="Aptos Narrow"/>
                <w:color w:val="000000"/>
              </w:rPr>
              <w:t>no</w:t>
            </w:r>
          </w:p>
        </w:tc>
      </w:tr>
    </w:tbl>
    <w:p w14:paraId="77102C12" w14:textId="2543A91E" w:rsidR="00CD7C1C" w:rsidRDefault="00CD7C1C">
      <w:pPr>
        <w:spacing w:after="200" w:line="252" w:lineRule="auto"/>
      </w:pPr>
    </w:p>
    <w:p w14:paraId="7550D70C" w14:textId="77777777" w:rsidR="002529CE" w:rsidRDefault="002529CE">
      <w:pPr>
        <w:spacing w:after="200" w:line="252" w:lineRule="auto"/>
      </w:pPr>
      <w:r>
        <w:br w:type="page"/>
      </w:r>
    </w:p>
    <w:tbl>
      <w:tblPr>
        <w:tblW w:w="11300" w:type="dxa"/>
        <w:tblInd w:w="-837" w:type="dxa"/>
        <w:tblCellMar>
          <w:left w:w="0" w:type="dxa"/>
          <w:right w:w="0" w:type="dxa"/>
        </w:tblCellMar>
        <w:tblLook w:val="04A0" w:firstRow="1" w:lastRow="0" w:firstColumn="1" w:lastColumn="0" w:noHBand="0" w:noVBand="1"/>
      </w:tblPr>
      <w:tblGrid>
        <w:gridCol w:w="3156"/>
        <w:gridCol w:w="8144"/>
      </w:tblGrid>
      <w:tr w:rsidR="002529CE" w14:paraId="0D1A3410" w14:textId="77777777" w:rsidTr="003945A1">
        <w:trPr>
          <w:trHeight w:val="340"/>
        </w:trPr>
        <w:tc>
          <w:tcPr>
            <w:tcW w:w="31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7173281" w14:textId="77777777" w:rsidR="002529CE" w:rsidRPr="00D23590" w:rsidRDefault="002529CE">
            <w:pPr>
              <w:rPr>
                <w:rFonts w:ascii="Aptos Narrow" w:hAnsi="Aptos Narrow"/>
                <w:b/>
                <w:bCs/>
                <w:color w:val="80340D" w:themeColor="accent2" w:themeShade="80"/>
              </w:rPr>
            </w:pPr>
            <w:r w:rsidRPr="00D23590">
              <w:rPr>
                <w:rFonts w:ascii="Aptos Narrow" w:hAnsi="Aptos Narrow"/>
                <w:b/>
                <w:bCs/>
                <w:color w:val="80340D" w:themeColor="accent2" w:themeShade="80"/>
              </w:rPr>
              <w:lastRenderedPageBreak/>
              <w:t>Università</w:t>
            </w:r>
          </w:p>
        </w:tc>
        <w:tc>
          <w:tcPr>
            <w:tcW w:w="8144"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2FF96165" w14:textId="77777777" w:rsidR="002529CE" w:rsidRPr="00D23590" w:rsidRDefault="002529CE">
            <w:pPr>
              <w:rPr>
                <w:rFonts w:ascii="Aptos Narrow" w:hAnsi="Aptos Narrow"/>
                <w:color w:val="80340D" w:themeColor="accent2" w:themeShade="80"/>
              </w:rPr>
            </w:pPr>
            <w:r w:rsidRPr="00D23590">
              <w:rPr>
                <w:rFonts w:ascii="Aptos Narrow" w:hAnsi="Aptos Narrow"/>
                <w:color w:val="80340D" w:themeColor="accent2" w:themeShade="80"/>
              </w:rPr>
              <w:t>Sapienza Università di Roma</w:t>
            </w:r>
          </w:p>
        </w:tc>
      </w:tr>
      <w:tr w:rsidR="002529CE" w14:paraId="6EF7BC74" w14:textId="77777777" w:rsidTr="003945A1">
        <w:trPr>
          <w:trHeight w:val="340"/>
        </w:trPr>
        <w:tc>
          <w:tcPr>
            <w:tcW w:w="3156"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414C1185" w14:textId="77777777" w:rsidR="002529CE" w:rsidRDefault="002529CE">
            <w:pPr>
              <w:rPr>
                <w:rFonts w:ascii="Aptos Narrow" w:hAnsi="Aptos Narrow"/>
                <w:b/>
                <w:bCs/>
                <w:color w:val="000000"/>
              </w:rPr>
            </w:pPr>
            <w:r>
              <w:rPr>
                <w:rFonts w:ascii="Aptos Narrow" w:hAnsi="Aptos Narrow"/>
                <w:b/>
                <w:bCs/>
                <w:color w:val="000000"/>
              </w:rPr>
              <w:t>Denominazione dottorato</w:t>
            </w:r>
          </w:p>
        </w:tc>
        <w:tc>
          <w:tcPr>
            <w:tcW w:w="8144" w:type="dxa"/>
            <w:tcBorders>
              <w:top w:val="nil"/>
              <w:left w:val="nil"/>
              <w:bottom w:val="single" w:sz="4" w:space="0" w:color="auto"/>
              <w:right w:val="single" w:sz="4" w:space="0" w:color="auto"/>
            </w:tcBorders>
            <w:tcMar>
              <w:top w:w="15" w:type="dxa"/>
              <w:left w:w="15" w:type="dxa"/>
              <w:bottom w:w="0" w:type="dxa"/>
              <w:right w:w="15" w:type="dxa"/>
            </w:tcMar>
            <w:hideMark/>
          </w:tcPr>
          <w:p w14:paraId="1E48EEA4" w14:textId="563D861A" w:rsidR="002529CE" w:rsidRDefault="00446E0D">
            <w:pPr>
              <w:rPr>
                <w:rFonts w:ascii="Aptos Narrow" w:hAnsi="Aptos Narrow"/>
                <w:color w:val="000000"/>
              </w:rPr>
            </w:pPr>
            <w:r w:rsidRPr="00446E0D">
              <w:rPr>
                <w:rFonts w:ascii="Arial" w:hAnsi="Arial" w:cs="Arial"/>
                <w:color w:val="242424"/>
                <w:sz w:val="23"/>
                <w:szCs w:val="23"/>
                <w:shd w:val="clear" w:color="auto" w:fill="FFFFFF"/>
              </w:rPr>
              <w:t>Dottorato in "Scuola di Scienze Statistiche" </w:t>
            </w:r>
            <w:r w:rsidRPr="00446E0D">
              <w:rPr>
                <w:rFonts w:ascii="Arial" w:hAnsi="Arial" w:cs="Arial"/>
                <w:color w:val="000000"/>
                <w:sz w:val="23"/>
                <w:szCs w:val="23"/>
                <w:bdr w:val="none" w:sz="0" w:space="0" w:color="auto" w:frame="1"/>
              </w:rPr>
              <w:t>- curriculum Scienze Attuariali</w:t>
            </w:r>
          </w:p>
        </w:tc>
      </w:tr>
      <w:tr w:rsidR="002529CE" w:rsidRPr="008030D9" w14:paraId="6CDE5B40" w14:textId="77777777" w:rsidTr="003945A1">
        <w:trPr>
          <w:trHeight w:val="340"/>
        </w:trPr>
        <w:tc>
          <w:tcPr>
            <w:tcW w:w="3156"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310594CB" w14:textId="77777777" w:rsidR="002529CE" w:rsidRDefault="002529CE">
            <w:pPr>
              <w:rPr>
                <w:rFonts w:ascii="Aptos Narrow" w:hAnsi="Aptos Narrow"/>
                <w:b/>
                <w:bCs/>
                <w:color w:val="000000"/>
              </w:rPr>
            </w:pPr>
            <w:r>
              <w:rPr>
                <w:rFonts w:ascii="Aptos Narrow" w:hAnsi="Aptos Narrow"/>
                <w:b/>
                <w:bCs/>
                <w:color w:val="000000"/>
              </w:rPr>
              <w:t>Denominazione corso</w:t>
            </w:r>
          </w:p>
        </w:tc>
        <w:tc>
          <w:tcPr>
            <w:tcW w:w="8144" w:type="dxa"/>
            <w:tcBorders>
              <w:top w:val="nil"/>
              <w:left w:val="nil"/>
              <w:bottom w:val="single" w:sz="4" w:space="0" w:color="auto"/>
              <w:right w:val="single" w:sz="4" w:space="0" w:color="auto"/>
            </w:tcBorders>
            <w:shd w:val="clear" w:color="auto" w:fill="F6C5AC" w:themeFill="accent2" w:themeFillTint="66"/>
            <w:tcMar>
              <w:top w:w="15" w:type="dxa"/>
              <w:left w:w="15" w:type="dxa"/>
              <w:bottom w:w="0" w:type="dxa"/>
              <w:right w:w="15" w:type="dxa"/>
            </w:tcMar>
            <w:hideMark/>
          </w:tcPr>
          <w:p w14:paraId="3E2A03BE" w14:textId="77777777" w:rsidR="002529CE" w:rsidRPr="00D23590" w:rsidRDefault="002529CE">
            <w:pPr>
              <w:rPr>
                <w:rFonts w:ascii="Aptos Narrow" w:hAnsi="Aptos Narrow"/>
                <w:b/>
                <w:bCs/>
                <w:color w:val="000000"/>
                <w:lang w:val="en-US"/>
              </w:rPr>
            </w:pPr>
            <w:bookmarkStart w:id="124" w:name="ClimateChange"/>
            <w:r w:rsidRPr="00D23590">
              <w:rPr>
                <w:rFonts w:ascii="Aptos Narrow" w:hAnsi="Aptos Narrow"/>
                <w:b/>
                <w:bCs/>
                <w:color w:val="000000"/>
                <w:lang w:val="en-US"/>
              </w:rPr>
              <w:t>Climate Change Risk Management in Finance and Insurance</w:t>
            </w:r>
            <w:bookmarkEnd w:id="124"/>
          </w:p>
        </w:tc>
      </w:tr>
      <w:tr w:rsidR="002529CE" w14:paraId="5342BD3F" w14:textId="77777777" w:rsidTr="003945A1">
        <w:trPr>
          <w:trHeight w:val="340"/>
        </w:trPr>
        <w:tc>
          <w:tcPr>
            <w:tcW w:w="3156"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295F8E2D" w14:textId="77777777" w:rsidR="002529CE" w:rsidRDefault="002529CE">
            <w:pPr>
              <w:rPr>
                <w:rFonts w:ascii="Aptos Narrow" w:hAnsi="Aptos Narrow"/>
                <w:b/>
                <w:bCs/>
                <w:color w:val="000000"/>
              </w:rPr>
            </w:pPr>
            <w:r>
              <w:rPr>
                <w:rFonts w:ascii="Aptos Narrow" w:hAnsi="Aptos Narrow"/>
                <w:b/>
                <w:bCs/>
                <w:color w:val="000000"/>
              </w:rPr>
              <w:t>Referente</w:t>
            </w:r>
          </w:p>
        </w:tc>
        <w:tc>
          <w:tcPr>
            <w:tcW w:w="8144" w:type="dxa"/>
            <w:tcBorders>
              <w:top w:val="nil"/>
              <w:left w:val="nil"/>
              <w:bottom w:val="single" w:sz="4" w:space="0" w:color="auto"/>
              <w:right w:val="single" w:sz="4" w:space="0" w:color="auto"/>
            </w:tcBorders>
            <w:tcMar>
              <w:top w:w="15" w:type="dxa"/>
              <w:left w:w="15" w:type="dxa"/>
              <w:bottom w:w="0" w:type="dxa"/>
              <w:right w:w="15" w:type="dxa"/>
            </w:tcMar>
            <w:hideMark/>
          </w:tcPr>
          <w:p w14:paraId="51DE2BCA" w14:textId="77777777" w:rsidR="002529CE" w:rsidRDefault="002529CE">
            <w:pPr>
              <w:rPr>
                <w:rFonts w:ascii="Aptos Narrow" w:hAnsi="Aptos Narrow"/>
                <w:color w:val="000000"/>
              </w:rPr>
            </w:pPr>
            <w:r>
              <w:rPr>
                <w:rFonts w:ascii="Aptos Narrow" w:hAnsi="Aptos Narrow"/>
                <w:color w:val="000000"/>
              </w:rPr>
              <w:t>Valeria D'Amato; Maria Carannante</w:t>
            </w:r>
          </w:p>
        </w:tc>
      </w:tr>
      <w:tr w:rsidR="002529CE" w14:paraId="65326813" w14:textId="77777777" w:rsidTr="003945A1">
        <w:trPr>
          <w:trHeight w:val="340"/>
        </w:trPr>
        <w:tc>
          <w:tcPr>
            <w:tcW w:w="3156"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4263040F" w14:textId="77777777" w:rsidR="002529CE" w:rsidRDefault="002529CE">
            <w:pPr>
              <w:rPr>
                <w:rFonts w:ascii="Aptos Narrow" w:hAnsi="Aptos Narrow"/>
                <w:b/>
                <w:bCs/>
                <w:color w:val="000000"/>
              </w:rPr>
            </w:pPr>
            <w:r>
              <w:rPr>
                <w:rFonts w:ascii="Aptos Narrow" w:hAnsi="Aptos Narrow"/>
                <w:b/>
                <w:bCs/>
                <w:color w:val="000000"/>
              </w:rPr>
              <w:t>Numero di ore approssimativo</w:t>
            </w:r>
          </w:p>
        </w:tc>
        <w:tc>
          <w:tcPr>
            <w:tcW w:w="8144" w:type="dxa"/>
            <w:tcBorders>
              <w:top w:val="nil"/>
              <w:left w:val="nil"/>
              <w:bottom w:val="single" w:sz="4" w:space="0" w:color="auto"/>
              <w:right w:val="single" w:sz="4" w:space="0" w:color="auto"/>
            </w:tcBorders>
            <w:tcMar>
              <w:top w:w="15" w:type="dxa"/>
              <w:left w:w="15" w:type="dxa"/>
              <w:bottom w:w="0" w:type="dxa"/>
              <w:right w:w="15" w:type="dxa"/>
            </w:tcMar>
            <w:hideMark/>
          </w:tcPr>
          <w:p w14:paraId="6B9F9C0C" w14:textId="77777777" w:rsidR="002529CE" w:rsidRDefault="002529CE" w:rsidP="00F9444A">
            <w:pPr>
              <w:rPr>
                <w:rFonts w:ascii="Aptos Narrow" w:hAnsi="Aptos Narrow"/>
                <w:color w:val="000000"/>
              </w:rPr>
            </w:pPr>
            <w:r>
              <w:rPr>
                <w:rFonts w:ascii="Aptos Narrow" w:hAnsi="Aptos Narrow"/>
                <w:color w:val="000000"/>
              </w:rPr>
              <w:t>18</w:t>
            </w:r>
          </w:p>
        </w:tc>
      </w:tr>
      <w:tr w:rsidR="002529CE" w14:paraId="75BB93B1" w14:textId="77777777" w:rsidTr="003945A1">
        <w:trPr>
          <w:trHeight w:val="340"/>
        </w:trPr>
        <w:tc>
          <w:tcPr>
            <w:tcW w:w="3156"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59CF9A82" w14:textId="77777777" w:rsidR="002529CE" w:rsidRDefault="002529CE">
            <w:pPr>
              <w:rPr>
                <w:rFonts w:ascii="Aptos Narrow" w:hAnsi="Aptos Narrow"/>
                <w:b/>
                <w:bCs/>
                <w:color w:val="000000"/>
              </w:rPr>
            </w:pPr>
            <w:r>
              <w:rPr>
                <w:rFonts w:ascii="Aptos Narrow" w:hAnsi="Aptos Narrow"/>
                <w:b/>
                <w:bCs/>
                <w:color w:val="000000"/>
              </w:rPr>
              <w:t>Fruizione online</w:t>
            </w:r>
          </w:p>
        </w:tc>
        <w:tc>
          <w:tcPr>
            <w:tcW w:w="8144" w:type="dxa"/>
            <w:tcBorders>
              <w:top w:val="nil"/>
              <w:left w:val="nil"/>
              <w:bottom w:val="single" w:sz="4" w:space="0" w:color="auto"/>
              <w:right w:val="single" w:sz="4" w:space="0" w:color="auto"/>
            </w:tcBorders>
            <w:tcMar>
              <w:top w:w="15" w:type="dxa"/>
              <w:left w:w="15" w:type="dxa"/>
              <w:bottom w:w="0" w:type="dxa"/>
              <w:right w:w="15" w:type="dxa"/>
            </w:tcMar>
            <w:hideMark/>
          </w:tcPr>
          <w:p w14:paraId="0C6765DD" w14:textId="77777777" w:rsidR="002529CE" w:rsidRDefault="002529CE">
            <w:pPr>
              <w:rPr>
                <w:rFonts w:ascii="Aptos Narrow" w:hAnsi="Aptos Narrow"/>
                <w:color w:val="000000"/>
              </w:rPr>
            </w:pPr>
            <w:r>
              <w:rPr>
                <w:rFonts w:ascii="Aptos Narrow" w:hAnsi="Aptos Narrow"/>
                <w:color w:val="000000"/>
              </w:rPr>
              <w:t>no</w:t>
            </w:r>
          </w:p>
        </w:tc>
      </w:tr>
      <w:tr w:rsidR="002529CE" w14:paraId="7516EF3B" w14:textId="77777777" w:rsidTr="003945A1">
        <w:trPr>
          <w:trHeight w:val="340"/>
        </w:trPr>
        <w:tc>
          <w:tcPr>
            <w:tcW w:w="3156"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381DE749" w14:textId="77777777" w:rsidR="002529CE" w:rsidRDefault="002529CE">
            <w:pPr>
              <w:rPr>
                <w:rFonts w:ascii="Aptos Narrow" w:hAnsi="Aptos Narrow"/>
                <w:b/>
                <w:bCs/>
                <w:color w:val="000000"/>
              </w:rPr>
            </w:pPr>
            <w:r>
              <w:rPr>
                <w:rFonts w:ascii="Aptos Narrow" w:hAnsi="Aptos Narrow"/>
                <w:b/>
                <w:bCs/>
                <w:color w:val="000000"/>
              </w:rPr>
              <w:t xml:space="preserve">Fruizione in presenza </w:t>
            </w:r>
          </w:p>
        </w:tc>
        <w:tc>
          <w:tcPr>
            <w:tcW w:w="8144" w:type="dxa"/>
            <w:tcBorders>
              <w:top w:val="nil"/>
              <w:left w:val="nil"/>
              <w:bottom w:val="single" w:sz="4" w:space="0" w:color="auto"/>
              <w:right w:val="single" w:sz="4" w:space="0" w:color="auto"/>
            </w:tcBorders>
            <w:tcMar>
              <w:top w:w="15" w:type="dxa"/>
              <w:left w:w="15" w:type="dxa"/>
              <w:bottom w:w="0" w:type="dxa"/>
              <w:right w:w="15" w:type="dxa"/>
            </w:tcMar>
            <w:hideMark/>
          </w:tcPr>
          <w:p w14:paraId="6E3EAA44" w14:textId="77777777" w:rsidR="002529CE" w:rsidRDefault="002529CE">
            <w:pPr>
              <w:rPr>
                <w:rFonts w:ascii="Aptos Narrow" w:hAnsi="Aptos Narrow"/>
                <w:color w:val="000000"/>
              </w:rPr>
            </w:pPr>
            <w:r>
              <w:rPr>
                <w:rFonts w:ascii="Aptos Narrow" w:hAnsi="Aptos Narrow"/>
                <w:color w:val="000000"/>
              </w:rPr>
              <w:t>sì</w:t>
            </w:r>
          </w:p>
        </w:tc>
      </w:tr>
      <w:tr w:rsidR="002529CE" w14:paraId="0104C012" w14:textId="77777777" w:rsidTr="003945A1">
        <w:trPr>
          <w:trHeight w:val="340"/>
        </w:trPr>
        <w:tc>
          <w:tcPr>
            <w:tcW w:w="3156"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0BE4A64B" w14:textId="77777777" w:rsidR="002529CE" w:rsidRDefault="002529CE">
            <w:pPr>
              <w:rPr>
                <w:rFonts w:ascii="Aptos Narrow" w:hAnsi="Aptos Narrow"/>
                <w:b/>
                <w:bCs/>
                <w:color w:val="000000"/>
              </w:rPr>
            </w:pPr>
            <w:r>
              <w:rPr>
                <w:rFonts w:ascii="Aptos Narrow" w:hAnsi="Aptos Narrow"/>
                <w:b/>
                <w:bCs/>
                <w:color w:val="000000"/>
              </w:rPr>
              <w:t>Programma di massima</w:t>
            </w:r>
          </w:p>
        </w:tc>
        <w:tc>
          <w:tcPr>
            <w:tcW w:w="8144" w:type="dxa"/>
            <w:tcBorders>
              <w:top w:val="nil"/>
              <w:left w:val="nil"/>
              <w:bottom w:val="single" w:sz="4" w:space="0" w:color="auto"/>
              <w:right w:val="single" w:sz="4" w:space="0" w:color="auto"/>
            </w:tcBorders>
            <w:tcMar>
              <w:top w:w="15" w:type="dxa"/>
              <w:left w:w="15" w:type="dxa"/>
              <w:bottom w:w="0" w:type="dxa"/>
              <w:right w:w="15" w:type="dxa"/>
            </w:tcMar>
            <w:hideMark/>
          </w:tcPr>
          <w:p w14:paraId="5DCC4876" w14:textId="77777777" w:rsidR="002529CE" w:rsidRDefault="002529CE">
            <w:pPr>
              <w:rPr>
                <w:rFonts w:ascii="Aptos Narrow" w:hAnsi="Aptos Narrow"/>
                <w:color w:val="000000"/>
              </w:rPr>
            </w:pPr>
            <w:r>
              <w:rPr>
                <w:rFonts w:ascii="Aptos Narrow" w:hAnsi="Aptos Narrow"/>
                <w:color w:val="000000"/>
              </w:rPr>
              <w:t> </w:t>
            </w:r>
          </w:p>
        </w:tc>
      </w:tr>
      <w:tr w:rsidR="002529CE" w:rsidRPr="008030D9" w14:paraId="4A9D5C34" w14:textId="77777777" w:rsidTr="003945A1">
        <w:trPr>
          <w:trHeight w:val="1360"/>
        </w:trPr>
        <w:tc>
          <w:tcPr>
            <w:tcW w:w="3156"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2E4926EA" w14:textId="77777777" w:rsidR="002529CE" w:rsidRDefault="002529CE">
            <w:pPr>
              <w:rPr>
                <w:rFonts w:ascii="Aptos Narrow" w:hAnsi="Aptos Narrow"/>
                <w:b/>
                <w:bCs/>
                <w:color w:val="000000"/>
              </w:rPr>
            </w:pPr>
            <w:proofErr w:type="spellStart"/>
            <w:r>
              <w:rPr>
                <w:rFonts w:ascii="Aptos Narrow" w:hAnsi="Aptos Narrow"/>
                <w:b/>
                <w:bCs/>
                <w:color w:val="000000"/>
              </w:rPr>
              <w:t>Syllabus</w:t>
            </w:r>
            <w:proofErr w:type="spellEnd"/>
          </w:p>
        </w:tc>
        <w:tc>
          <w:tcPr>
            <w:tcW w:w="8144" w:type="dxa"/>
            <w:tcBorders>
              <w:top w:val="nil"/>
              <w:left w:val="nil"/>
              <w:bottom w:val="single" w:sz="4" w:space="0" w:color="auto"/>
              <w:right w:val="single" w:sz="4" w:space="0" w:color="auto"/>
            </w:tcBorders>
            <w:tcMar>
              <w:top w:w="15" w:type="dxa"/>
              <w:left w:w="15" w:type="dxa"/>
              <w:bottom w:w="0" w:type="dxa"/>
              <w:right w:w="15" w:type="dxa"/>
            </w:tcMar>
            <w:hideMark/>
          </w:tcPr>
          <w:p w14:paraId="4766B793" w14:textId="77777777" w:rsidR="002529CE" w:rsidRPr="0071137B" w:rsidRDefault="002529CE">
            <w:pPr>
              <w:rPr>
                <w:rFonts w:ascii="Aptos Narrow" w:hAnsi="Aptos Narrow"/>
                <w:color w:val="000000"/>
                <w:lang w:val="en-US"/>
              </w:rPr>
            </w:pPr>
            <w:r w:rsidRPr="0071137B">
              <w:rPr>
                <w:rFonts w:ascii="Aptos Narrow" w:hAnsi="Aptos Narrow"/>
                <w:color w:val="000000"/>
                <w:lang w:val="en-US"/>
              </w:rPr>
              <w:t xml:space="preserve">Topics: Transition and physical risks; The evolving regulatory landscape for climate change risk assessment; Design and </w:t>
            </w:r>
            <w:proofErr w:type="spellStart"/>
            <w:r w:rsidRPr="0071137B">
              <w:rPr>
                <w:rFonts w:ascii="Aptos Narrow" w:hAnsi="Aptos Narrow"/>
                <w:color w:val="000000"/>
                <w:lang w:val="en-US"/>
              </w:rPr>
              <w:t>utilisation</w:t>
            </w:r>
            <w:proofErr w:type="spellEnd"/>
            <w:r w:rsidRPr="0071137B">
              <w:rPr>
                <w:rFonts w:ascii="Aptos Narrow" w:hAnsi="Aptos Narrow"/>
                <w:color w:val="000000"/>
                <w:lang w:val="en-US"/>
              </w:rPr>
              <w:t xml:space="preserve"> of company-specific business use cases to frame climate change risk assessment exercises; Data and tools for climate change risk assessment; Main climate-risk based metrics: Climate </w:t>
            </w:r>
            <w:proofErr w:type="spellStart"/>
            <w:r w:rsidRPr="0071137B">
              <w:rPr>
                <w:rFonts w:ascii="Aptos Narrow" w:hAnsi="Aptos Narrow"/>
                <w:color w:val="000000"/>
                <w:lang w:val="en-US"/>
              </w:rPr>
              <w:t>VaR</w:t>
            </w:r>
            <w:proofErr w:type="spellEnd"/>
            <w:r w:rsidRPr="0071137B">
              <w:rPr>
                <w:rFonts w:ascii="Aptos Narrow" w:hAnsi="Aptos Narrow"/>
                <w:color w:val="000000"/>
                <w:lang w:val="en-US"/>
              </w:rPr>
              <w:t>, Climate-based volatility estimation and others.</w:t>
            </w:r>
          </w:p>
        </w:tc>
      </w:tr>
      <w:tr w:rsidR="002529CE" w14:paraId="1FE785A8" w14:textId="77777777" w:rsidTr="003945A1">
        <w:trPr>
          <w:trHeight w:val="1020"/>
        </w:trPr>
        <w:tc>
          <w:tcPr>
            <w:tcW w:w="3156"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11E7184D" w14:textId="77777777" w:rsidR="002529CE" w:rsidRDefault="002529CE">
            <w:pPr>
              <w:rPr>
                <w:rFonts w:ascii="Aptos Narrow" w:hAnsi="Aptos Narrow"/>
                <w:b/>
                <w:bCs/>
                <w:color w:val="000000"/>
              </w:rPr>
            </w:pPr>
            <w:r>
              <w:rPr>
                <w:rFonts w:ascii="Aptos Narrow" w:hAnsi="Aptos Narrow"/>
                <w:b/>
                <w:bCs/>
                <w:color w:val="000000"/>
              </w:rPr>
              <w:t>Periodo di erogazione</w:t>
            </w:r>
          </w:p>
        </w:tc>
        <w:tc>
          <w:tcPr>
            <w:tcW w:w="8144" w:type="dxa"/>
            <w:tcBorders>
              <w:top w:val="nil"/>
              <w:left w:val="nil"/>
              <w:bottom w:val="single" w:sz="4" w:space="0" w:color="auto"/>
              <w:right w:val="single" w:sz="4" w:space="0" w:color="auto"/>
            </w:tcBorders>
            <w:tcMar>
              <w:top w:w="15" w:type="dxa"/>
              <w:left w:w="15" w:type="dxa"/>
              <w:bottom w:w="0" w:type="dxa"/>
              <w:right w:w="15" w:type="dxa"/>
            </w:tcMar>
            <w:hideMark/>
          </w:tcPr>
          <w:p w14:paraId="699BFA8B" w14:textId="77777777" w:rsidR="002529CE" w:rsidRDefault="002529CE">
            <w:pPr>
              <w:rPr>
                <w:rFonts w:ascii="Aptos Narrow" w:hAnsi="Aptos Narrow"/>
                <w:color w:val="000000"/>
              </w:rPr>
            </w:pPr>
            <w:r>
              <w:rPr>
                <w:rFonts w:ascii="Aptos Narrow" w:hAnsi="Aptos Narrow"/>
                <w:color w:val="000000"/>
              </w:rPr>
              <w:t xml:space="preserve">3 </w:t>
            </w:r>
            <w:proofErr w:type="gramStart"/>
            <w:r>
              <w:rPr>
                <w:rFonts w:ascii="Aptos Narrow" w:hAnsi="Aptos Narrow"/>
                <w:color w:val="000000"/>
              </w:rPr>
              <w:t>Luglio</w:t>
            </w:r>
            <w:proofErr w:type="gramEnd"/>
            <w:r>
              <w:rPr>
                <w:rFonts w:ascii="Aptos Narrow" w:hAnsi="Aptos Narrow"/>
                <w:color w:val="000000"/>
              </w:rPr>
              <w:t xml:space="preserve"> 2027 - orario 9:00-12:00 - aula TBD; 6 </w:t>
            </w:r>
            <w:proofErr w:type="gramStart"/>
            <w:r>
              <w:rPr>
                <w:rFonts w:ascii="Aptos Narrow" w:hAnsi="Aptos Narrow"/>
                <w:color w:val="000000"/>
              </w:rPr>
              <w:t>Luglio</w:t>
            </w:r>
            <w:proofErr w:type="gramEnd"/>
            <w:r>
              <w:rPr>
                <w:rFonts w:ascii="Aptos Narrow" w:hAnsi="Aptos Narrow"/>
                <w:color w:val="000000"/>
              </w:rPr>
              <w:t xml:space="preserve"> 2027 - orario 9:00-12:00 - aula TBD; 8 </w:t>
            </w:r>
            <w:proofErr w:type="gramStart"/>
            <w:r>
              <w:rPr>
                <w:rFonts w:ascii="Aptos Narrow" w:hAnsi="Aptos Narrow"/>
                <w:color w:val="000000"/>
              </w:rPr>
              <w:t>Luglio</w:t>
            </w:r>
            <w:proofErr w:type="gramEnd"/>
            <w:r>
              <w:rPr>
                <w:rFonts w:ascii="Aptos Narrow" w:hAnsi="Aptos Narrow"/>
                <w:color w:val="000000"/>
              </w:rPr>
              <w:t xml:space="preserve"> 2027 - orario 9:00-12:00 - aula TBD; 9 </w:t>
            </w:r>
            <w:proofErr w:type="gramStart"/>
            <w:r>
              <w:rPr>
                <w:rFonts w:ascii="Aptos Narrow" w:hAnsi="Aptos Narrow"/>
                <w:color w:val="000000"/>
              </w:rPr>
              <w:t>Luglio</w:t>
            </w:r>
            <w:proofErr w:type="gramEnd"/>
            <w:r>
              <w:rPr>
                <w:rFonts w:ascii="Aptos Narrow" w:hAnsi="Aptos Narrow"/>
                <w:color w:val="000000"/>
              </w:rPr>
              <w:t xml:space="preserve"> 2027 - orario 15:30-18:30 - aula TBD; 14 </w:t>
            </w:r>
            <w:proofErr w:type="gramStart"/>
            <w:r>
              <w:rPr>
                <w:rFonts w:ascii="Aptos Narrow" w:hAnsi="Aptos Narrow"/>
                <w:color w:val="000000"/>
              </w:rPr>
              <w:t>Luglio</w:t>
            </w:r>
            <w:proofErr w:type="gramEnd"/>
            <w:r>
              <w:rPr>
                <w:rFonts w:ascii="Aptos Narrow" w:hAnsi="Aptos Narrow"/>
                <w:color w:val="000000"/>
              </w:rPr>
              <w:t xml:space="preserve"> 2027 - orario 15:30-18:30 - aula TBD</w:t>
            </w:r>
          </w:p>
        </w:tc>
      </w:tr>
      <w:tr w:rsidR="002529CE" w14:paraId="0B022BAE" w14:textId="77777777" w:rsidTr="003945A1">
        <w:trPr>
          <w:trHeight w:val="340"/>
        </w:trPr>
        <w:tc>
          <w:tcPr>
            <w:tcW w:w="3156"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0FFF4BBC" w14:textId="77777777" w:rsidR="002529CE" w:rsidRDefault="002529CE">
            <w:pPr>
              <w:rPr>
                <w:rFonts w:ascii="Aptos Narrow" w:hAnsi="Aptos Narrow"/>
                <w:b/>
                <w:bCs/>
                <w:color w:val="000000"/>
              </w:rPr>
            </w:pPr>
            <w:r>
              <w:rPr>
                <w:rFonts w:ascii="Aptos Narrow" w:hAnsi="Aptos Narrow"/>
                <w:b/>
                <w:bCs/>
                <w:color w:val="000000"/>
              </w:rPr>
              <w:t>Intensivo o meno</w:t>
            </w:r>
          </w:p>
        </w:tc>
        <w:tc>
          <w:tcPr>
            <w:tcW w:w="8144" w:type="dxa"/>
            <w:tcBorders>
              <w:top w:val="nil"/>
              <w:left w:val="nil"/>
              <w:bottom w:val="single" w:sz="4" w:space="0" w:color="auto"/>
              <w:right w:val="single" w:sz="4" w:space="0" w:color="auto"/>
            </w:tcBorders>
            <w:tcMar>
              <w:top w:w="15" w:type="dxa"/>
              <w:left w:w="15" w:type="dxa"/>
              <w:bottom w:w="0" w:type="dxa"/>
              <w:right w:w="15" w:type="dxa"/>
            </w:tcMar>
            <w:hideMark/>
          </w:tcPr>
          <w:p w14:paraId="50092CA2" w14:textId="77777777" w:rsidR="002529CE" w:rsidRDefault="002529CE">
            <w:pPr>
              <w:rPr>
                <w:rFonts w:ascii="Aptos Narrow" w:hAnsi="Aptos Narrow"/>
                <w:color w:val="000000"/>
              </w:rPr>
            </w:pPr>
            <w:r>
              <w:rPr>
                <w:rFonts w:ascii="Aptos Narrow" w:hAnsi="Aptos Narrow"/>
                <w:color w:val="000000"/>
              </w:rPr>
              <w:t>no</w:t>
            </w:r>
          </w:p>
        </w:tc>
      </w:tr>
    </w:tbl>
    <w:p w14:paraId="7A4FABA6" w14:textId="77777777" w:rsidR="002529CE" w:rsidRDefault="002529CE">
      <w:pPr>
        <w:spacing w:after="200" w:line="252" w:lineRule="auto"/>
      </w:pPr>
      <w:r>
        <w:t xml:space="preserve"> </w:t>
      </w:r>
    </w:p>
    <w:p w14:paraId="05735577" w14:textId="77777777" w:rsidR="002529CE" w:rsidRDefault="002529CE">
      <w:pPr>
        <w:spacing w:after="200" w:line="252" w:lineRule="auto"/>
      </w:pPr>
      <w:r>
        <w:br w:type="page"/>
      </w:r>
    </w:p>
    <w:tbl>
      <w:tblPr>
        <w:tblW w:w="11300" w:type="dxa"/>
        <w:tblInd w:w="-837" w:type="dxa"/>
        <w:tblCellMar>
          <w:left w:w="0" w:type="dxa"/>
          <w:right w:w="0" w:type="dxa"/>
        </w:tblCellMar>
        <w:tblLook w:val="04A0" w:firstRow="1" w:lastRow="0" w:firstColumn="1" w:lastColumn="0" w:noHBand="0" w:noVBand="1"/>
      </w:tblPr>
      <w:tblGrid>
        <w:gridCol w:w="2675"/>
        <w:gridCol w:w="8625"/>
      </w:tblGrid>
      <w:tr w:rsidR="002529CE" w14:paraId="64908406" w14:textId="77777777" w:rsidTr="005668EA">
        <w:trPr>
          <w:trHeight w:val="340"/>
        </w:trPr>
        <w:tc>
          <w:tcPr>
            <w:tcW w:w="267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2B498AD" w14:textId="77777777" w:rsidR="002529CE" w:rsidRDefault="002529CE">
            <w:pPr>
              <w:rPr>
                <w:rFonts w:ascii="Aptos Narrow" w:hAnsi="Aptos Narrow"/>
                <w:b/>
                <w:bCs/>
                <w:color w:val="000000"/>
              </w:rPr>
            </w:pPr>
            <w:r>
              <w:rPr>
                <w:rFonts w:ascii="Aptos Narrow" w:hAnsi="Aptos Narrow"/>
                <w:b/>
                <w:bCs/>
                <w:color w:val="000000"/>
              </w:rPr>
              <w:lastRenderedPageBreak/>
              <w:t>Università</w:t>
            </w:r>
          </w:p>
        </w:tc>
        <w:tc>
          <w:tcPr>
            <w:tcW w:w="8625"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7551F77E" w14:textId="6AF056A0" w:rsidR="002529CE" w:rsidRDefault="005668EA">
            <w:pPr>
              <w:rPr>
                <w:rFonts w:ascii="Aptos Narrow" w:hAnsi="Aptos Narrow"/>
                <w:color w:val="000000"/>
              </w:rPr>
            </w:pPr>
            <w:r w:rsidRPr="00446E0D">
              <w:rPr>
                <w:rFonts w:ascii="Aptos Narrow" w:hAnsi="Aptos Narrow"/>
                <w:color w:val="BF4E14" w:themeColor="accent2" w:themeShade="BF"/>
              </w:rPr>
              <w:t>Sapienza Università di Roma</w:t>
            </w:r>
            <w:r>
              <w:rPr>
                <w:rFonts w:ascii="Aptos Narrow" w:hAnsi="Aptos Narrow"/>
                <w:color w:val="BF4E14" w:themeColor="accent2" w:themeShade="BF"/>
              </w:rPr>
              <w:t xml:space="preserve"> / </w:t>
            </w:r>
            <w:r w:rsidR="002529CE" w:rsidRPr="00F9444A">
              <w:rPr>
                <w:rFonts w:ascii="Aptos Narrow" w:hAnsi="Aptos Narrow"/>
                <w:color w:val="80340D" w:themeColor="accent2" w:themeShade="80"/>
              </w:rPr>
              <w:t>Università Cattolica del Sacro cuore</w:t>
            </w:r>
          </w:p>
        </w:tc>
      </w:tr>
      <w:tr w:rsidR="002529CE" w14:paraId="176D48F7" w14:textId="77777777" w:rsidTr="005668EA">
        <w:trPr>
          <w:trHeight w:val="340"/>
        </w:trPr>
        <w:tc>
          <w:tcPr>
            <w:tcW w:w="2675"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1725BF8F" w14:textId="77777777" w:rsidR="002529CE" w:rsidRDefault="002529CE">
            <w:pPr>
              <w:rPr>
                <w:rFonts w:ascii="Aptos Narrow" w:hAnsi="Aptos Narrow"/>
                <w:b/>
                <w:bCs/>
                <w:color w:val="000000"/>
              </w:rPr>
            </w:pPr>
            <w:r>
              <w:rPr>
                <w:rFonts w:ascii="Aptos Narrow" w:hAnsi="Aptos Narrow"/>
                <w:b/>
                <w:bCs/>
                <w:color w:val="000000"/>
              </w:rPr>
              <w:t>Denominazione dottorato</w:t>
            </w:r>
          </w:p>
        </w:tc>
        <w:tc>
          <w:tcPr>
            <w:tcW w:w="8625" w:type="dxa"/>
            <w:tcBorders>
              <w:top w:val="nil"/>
              <w:left w:val="nil"/>
              <w:bottom w:val="single" w:sz="4" w:space="0" w:color="auto"/>
              <w:right w:val="single" w:sz="4" w:space="0" w:color="auto"/>
            </w:tcBorders>
            <w:tcMar>
              <w:top w:w="15" w:type="dxa"/>
              <w:left w:w="15" w:type="dxa"/>
              <w:bottom w:w="0" w:type="dxa"/>
              <w:right w:w="15" w:type="dxa"/>
            </w:tcMar>
            <w:hideMark/>
          </w:tcPr>
          <w:p w14:paraId="1E32A193" w14:textId="0AD06889" w:rsidR="002529CE" w:rsidRDefault="00446E0D">
            <w:pPr>
              <w:rPr>
                <w:rFonts w:ascii="Aptos Narrow" w:hAnsi="Aptos Narrow"/>
                <w:color w:val="000000"/>
              </w:rPr>
            </w:pPr>
            <w:r w:rsidRPr="00446E0D">
              <w:rPr>
                <w:rFonts w:ascii="Arial" w:hAnsi="Arial" w:cs="Arial"/>
                <w:color w:val="242424"/>
                <w:sz w:val="23"/>
                <w:szCs w:val="23"/>
                <w:shd w:val="clear" w:color="auto" w:fill="FFFFFF"/>
              </w:rPr>
              <w:t>Dottorato in "Scuola di Scienze Statistiche" </w:t>
            </w:r>
            <w:r w:rsidRPr="00446E0D">
              <w:rPr>
                <w:rFonts w:ascii="Arial" w:hAnsi="Arial" w:cs="Arial"/>
                <w:color w:val="000000"/>
                <w:sz w:val="23"/>
                <w:szCs w:val="23"/>
                <w:bdr w:val="none" w:sz="0" w:space="0" w:color="auto" w:frame="1"/>
              </w:rPr>
              <w:t>- curriculum Scienze Attuariali</w:t>
            </w:r>
          </w:p>
        </w:tc>
      </w:tr>
      <w:tr w:rsidR="002529CE" w:rsidRPr="008030D9" w14:paraId="2961893A" w14:textId="77777777" w:rsidTr="005668EA">
        <w:trPr>
          <w:trHeight w:val="340"/>
        </w:trPr>
        <w:tc>
          <w:tcPr>
            <w:tcW w:w="2675"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5694E6EC" w14:textId="77777777" w:rsidR="002529CE" w:rsidRDefault="002529CE">
            <w:pPr>
              <w:rPr>
                <w:rFonts w:ascii="Aptos Narrow" w:hAnsi="Aptos Narrow"/>
                <w:b/>
                <w:bCs/>
                <w:color w:val="000000"/>
              </w:rPr>
            </w:pPr>
            <w:r>
              <w:rPr>
                <w:rFonts w:ascii="Aptos Narrow" w:hAnsi="Aptos Narrow"/>
                <w:b/>
                <w:bCs/>
                <w:color w:val="000000"/>
              </w:rPr>
              <w:t>Denominazione corso</w:t>
            </w:r>
          </w:p>
        </w:tc>
        <w:tc>
          <w:tcPr>
            <w:tcW w:w="8625" w:type="dxa"/>
            <w:tcBorders>
              <w:top w:val="nil"/>
              <w:left w:val="nil"/>
              <w:bottom w:val="single" w:sz="4" w:space="0" w:color="auto"/>
              <w:right w:val="single" w:sz="4" w:space="0" w:color="auto"/>
            </w:tcBorders>
            <w:shd w:val="clear" w:color="auto" w:fill="F6C5AC" w:themeFill="accent2" w:themeFillTint="66"/>
            <w:tcMar>
              <w:top w:w="15" w:type="dxa"/>
              <w:left w:w="15" w:type="dxa"/>
              <w:bottom w:w="0" w:type="dxa"/>
              <w:right w:w="15" w:type="dxa"/>
            </w:tcMar>
            <w:hideMark/>
          </w:tcPr>
          <w:p w14:paraId="296BD89B" w14:textId="77777777" w:rsidR="002529CE" w:rsidRPr="00D23590" w:rsidRDefault="002529CE">
            <w:pPr>
              <w:rPr>
                <w:rFonts w:ascii="Aptos Narrow" w:hAnsi="Aptos Narrow"/>
                <w:b/>
                <w:bCs/>
                <w:color w:val="000000"/>
                <w:lang w:val="en-US"/>
              </w:rPr>
            </w:pPr>
            <w:bookmarkStart w:id="125" w:name="MarketConsist"/>
            <w:r w:rsidRPr="00D23590">
              <w:rPr>
                <w:rFonts w:ascii="Aptos Narrow" w:hAnsi="Aptos Narrow"/>
                <w:b/>
                <w:bCs/>
                <w:color w:val="000000"/>
                <w:lang w:val="en-US"/>
              </w:rPr>
              <w:t xml:space="preserve">Market Consistent Actuarial Valuation </w:t>
            </w:r>
            <w:proofErr w:type="gramStart"/>
            <w:r w:rsidRPr="00D23590">
              <w:rPr>
                <w:rFonts w:ascii="Aptos Narrow" w:hAnsi="Aptos Narrow"/>
                <w:b/>
                <w:bCs/>
                <w:color w:val="000000"/>
                <w:lang w:val="en-US"/>
              </w:rPr>
              <w:t>e</w:t>
            </w:r>
            <w:proofErr w:type="gramEnd"/>
            <w:r w:rsidRPr="00D23590">
              <w:rPr>
                <w:rFonts w:ascii="Aptos Narrow" w:hAnsi="Aptos Narrow"/>
                <w:b/>
                <w:bCs/>
                <w:color w:val="000000"/>
                <w:lang w:val="en-US"/>
              </w:rPr>
              <w:t xml:space="preserve"> Demographic Risk </w:t>
            </w:r>
            <w:proofErr w:type="spellStart"/>
            <w:r w:rsidRPr="00D23590">
              <w:rPr>
                <w:rFonts w:ascii="Aptos Narrow" w:hAnsi="Aptos Narrow"/>
                <w:b/>
                <w:bCs/>
                <w:color w:val="000000"/>
                <w:lang w:val="en-US"/>
              </w:rPr>
              <w:t>nel</w:t>
            </w:r>
            <w:proofErr w:type="spellEnd"/>
            <w:r w:rsidRPr="00D23590">
              <w:rPr>
                <w:rFonts w:ascii="Aptos Narrow" w:hAnsi="Aptos Narrow"/>
                <w:b/>
                <w:bCs/>
                <w:color w:val="000000"/>
                <w:lang w:val="en-US"/>
              </w:rPr>
              <w:t xml:space="preserve"> framework di Solvency II</w:t>
            </w:r>
            <w:bookmarkEnd w:id="125"/>
          </w:p>
        </w:tc>
      </w:tr>
      <w:tr w:rsidR="002529CE" w14:paraId="25447070" w14:textId="77777777" w:rsidTr="005668EA">
        <w:trPr>
          <w:trHeight w:val="340"/>
        </w:trPr>
        <w:tc>
          <w:tcPr>
            <w:tcW w:w="2675"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1DDA4486" w14:textId="77777777" w:rsidR="002529CE" w:rsidRDefault="002529CE">
            <w:pPr>
              <w:rPr>
                <w:rFonts w:ascii="Aptos Narrow" w:hAnsi="Aptos Narrow"/>
                <w:b/>
                <w:bCs/>
                <w:color w:val="000000"/>
              </w:rPr>
            </w:pPr>
            <w:r>
              <w:rPr>
                <w:rFonts w:ascii="Aptos Narrow" w:hAnsi="Aptos Narrow"/>
                <w:b/>
                <w:bCs/>
                <w:color w:val="000000"/>
              </w:rPr>
              <w:t>Referente</w:t>
            </w:r>
          </w:p>
        </w:tc>
        <w:tc>
          <w:tcPr>
            <w:tcW w:w="8625" w:type="dxa"/>
            <w:tcBorders>
              <w:top w:val="nil"/>
              <w:left w:val="nil"/>
              <w:bottom w:val="single" w:sz="4" w:space="0" w:color="auto"/>
              <w:right w:val="single" w:sz="4" w:space="0" w:color="auto"/>
            </w:tcBorders>
            <w:tcMar>
              <w:top w:w="15" w:type="dxa"/>
              <w:left w:w="15" w:type="dxa"/>
              <w:bottom w:w="0" w:type="dxa"/>
              <w:right w:w="15" w:type="dxa"/>
            </w:tcMar>
            <w:hideMark/>
          </w:tcPr>
          <w:p w14:paraId="598382F9" w14:textId="77777777" w:rsidR="002529CE" w:rsidRDefault="002529CE">
            <w:pPr>
              <w:rPr>
                <w:rFonts w:ascii="Aptos Narrow" w:hAnsi="Aptos Narrow"/>
                <w:color w:val="000000"/>
              </w:rPr>
            </w:pPr>
            <w:r>
              <w:rPr>
                <w:rFonts w:ascii="Aptos Narrow" w:hAnsi="Aptos Narrow"/>
                <w:color w:val="000000"/>
              </w:rPr>
              <w:t>Francesco Della Corte</w:t>
            </w:r>
          </w:p>
        </w:tc>
      </w:tr>
      <w:tr w:rsidR="002529CE" w14:paraId="4FCD51EF" w14:textId="77777777" w:rsidTr="005668EA">
        <w:trPr>
          <w:trHeight w:val="340"/>
        </w:trPr>
        <w:tc>
          <w:tcPr>
            <w:tcW w:w="2675"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4D9A3454" w14:textId="77777777" w:rsidR="002529CE" w:rsidRDefault="002529CE">
            <w:pPr>
              <w:rPr>
                <w:rFonts w:ascii="Aptos Narrow" w:hAnsi="Aptos Narrow"/>
                <w:b/>
                <w:bCs/>
                <w:color w:val="000000"/>
              </w:rPr>
            </w:pPr>
            <w:r>
              <w:rPr>
                <w:rFonts w:ascii="Aptos Narrow" w:hAnsi="Aptos Narrow"/>
                <w:b/>
                <w:bCs/>
                <w:color w:val="000000"/>
              </w:rPr>
              <w:t>Numero di ore approssimativo</w:t>
            </w:r>
          </w:p>
        </w:tc>
        <w:tc>
          <w:tcPr>
            <w:tcW w:w="8625" w:type="dxa"/>
            <w:tcBorders>
              <w:top w:val="nil"/>
              <w:left w:val="nil"/>
              <w:bottom w:val="single" w:sz="4" w:space="0" w:color="auto"/>
              <w:right w:val="single" w:sz="4" w:space="0" w:color="auto"/>
            </w:tcBorders>
            <w:tcMar>
              <w:top w:w="15" w:type="dxa"/>
              <w:left w:w="15" w:type="dxa"/>
              <w:bottom w:w="0" w:type="dxa"/>
              <w:right w:w="15" w:type="dxa"/>
            </w:tcMar>
            <w:hideMark/>
          </w:tcPr>
          <w:p w14:paraId="2FD66AD6" w14:textId="77777777" w:rsidR="002529CE" w:rsidRDefault="002529CE" w:rsidP="00F9444A">
            <w:pPr>
              <w:rPr>
                <w:rFonts w:ascii="Aptos Narrow" w:hAnsi="Aptos Narrow"/>
                <w:color w:val="000000"/>
              </w:rPr>
            </w:pPr>
            <w:r>
              <w:rPr>
                <w:rFonts w:ascii="Aptos Narrow" w:hAnsi="Aptos Narrow"/>
                <w:color w:val="000000"/>
              </w:rPr>
              <w:t>12</w:t>
            </w:r>
          </w:p>
        </w:tc>
      </w:tr>
      <w:tr w:rsidR="002529CE" w14:paraId="6F9C2CB0" w14:textId="77777777" w:rsidTr="005668EA">
        <w:trPr>
          <w:trHeight w:val="340"/>
        </w:trPr>
        <w:tc>
          <w:tcPr>
            <w:tcW w:w="2675"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12CD0E86" w14:textId="77777777" w:rsidR="002529CE" w:rsidRDefault="002529CE">
            <w:pPr>
              <w:rPr>
                <w:rFonts w:ascii="Aptos Narrow" w:hAnsi="Aptos Narrow"/>
                <w:b/>
                <w:bCs/>
                <w:color w:val="000000"/>
              </w:rPr>
            </w:pPr>
            <w:r>
              <w:rPr>
                <w:rFonts w:ascii="Aptos Narrow" w:hAnsi="Aptos Narrow"/>
                <w:b/>
                <w:bCs/>
                <w:color w:val="000000"/>
              </w:rPr>
              <w:t>Fruizione online</w:t>
            </w:r>
          </w:p>
        </w:tc>
        <w:tc>
          <w:tcPr>
            <w:tcW w:w="8625" w:type="dxa"/>
            <w:tcBorders>
              <w:top w:val="nil"/>
              <w:left w:val="nil"/>
              <w:bottom w:val="single" w:sz="4" w:space="0" w:color="auto"/>
              <w:right w:val="single" w:sz="4" w:space="0" w:color="auto"/>
            </w:tcBorders>
            <w:tcMar>
              <w:top w:w="15" w:type="dxa"/>
              <w:left w:w="15" w:type="dxa"/>
              <w:bottom w:w="0" w:type="dxa"/>
              <w:right w:w="15" w:type="dxa"/>
            </w:tcMar>
            <w:hideMark/>
          </w:tcPr>
          <w:p w14:paraId="5FB2F635" w14:textId="77777777" w:rsidR="002529CE" w:rsidRDefault="002529CE">
            <w:pPr>
              <w:rPr>
                <w:rFonts w:ascii="Aptos Narrow" w:hAnsi="Aptos Narrow"/>
                <w:color w:val="000000"/>
              </w:rPr>
            </w:pPr>
            <w:r>
              <w:rPr>
                <w:rFonts w:ascii="Aptos Narrow" w:hAnsi="Aptos Narrow"/>
                <w:color w:val="000000"/>
              </w:rPr>
              <w:t>sì</w:t>
            </w:r>
          </w:p>
        </w:tc>
      </w:tr>
      <w:tr w:rsidR="002529CE" w14:paraId="216BD2CE" w14:textId="77777777" w:rsidTr="005668EA">
        <w:trPr>
          <w:trHeight w:val="340"/>
        </w:trPr>
        <w:tc>
          <w:tcPr>
            <w:tcW w:w="2675"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556B492F" w14:textId="77777777" w:rsidR="002529CE" w:rsidRDefault="002529CE">
            <w:pPr>
              <w:rPr>
                <w:rFonts w:ascii="Aptos Narrow" w:hAnsi="Aptos Narrow"/>
                <w:b/>
                <w:bCs/>
                <w:color w:val="000000"/>
              </w:rPr>
            </w:pPr>
            <w:r>
              <w:rPr>
                <w:rFonts w:ascii="Aptos Narrow" w:hAnsi="Aptos Narrow"/>
                <w:b/>
                <w:bCs/>
                <w:color w:val="000000"/>
              </w:rPr>
              <w:t xml:space="preserve">Fruizione in presenza </w:t>
            </w:r>
          </w:p>
        </w:tc>
        <w:tc>
          <w:tcPr>
            <w:tcW w:w="8625" w:type="dxa"/>
            <w:tcBorders>
              <w:top w:val="nil"/>
              <w:left w:val="nil"/>
              <w:bottom w:val="single" w:sz="4" w:space="0" w:color="auto"/>
              <w:right w:val="single" w:sz="4" w:space="0" w:color="auto"/>
            </w:tcBorders>
            <w:tcMar>
              <w:top w:w="15" w:type="dxa"/>
              <w:left w:w="15" w:type="dxa"/>
              <w:bottom w:w="0" w:type="dxa"/>
              <w:right w:w="15" w:type="dxa"/>
            </w:tcMar>
            <w:hideMark/>
          </w:tcPr>
          <w:p w14:paraId="0FE36379" w14:textId="77777777" w:rsidR="002529CE" w:rsidRDefault="002529CE">
            <w:pPr>
              <w:rPr>
                <w:rFonts w:ascii="Aptos Narrow" w:hAnsi="Aptos Narrow"/>
                <w:color w:val="000000"/>
              </w:rPr>
            </w:pPr>
            <w:r>
              <w:rPr>
                <w:rFonts w:ascii="Aptos Narrow" w:hAnsi="Aptos Narrow"/>
                <w:color w:val="000000"/>
              </w:rPr>
              <w:t>no</w:t>
            </w:r>
          </w:p>
        </w:tc>
      </w:tr>
      <w:tr w:rsidR="002529CE" w14:paraId="00D29302" w14:textId="77777777" w:rsidTr="005668EA">
        <w:trPr>
          <w:trHeight w:val="340"/>
        </w:trPr>
        <w:tc>
          <w:tcPr>
            <w:tcW w:w="2675"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4082E501" w14:textId="77777777" w:rsidR="002529CE" w:rsidRDefault="002529CE">
            <w:pPr>
              <w:rPr>
                <w:rFonts w:ascii="Aptos Narrow" w:hAnsi="Aptos Narrow"/>
                <w:b/>
                <w:bCs/>
                <w:color w:val="000000"/>
              </w:rPr>
            </w:pPr>
            <w:r>
              <w:rPr>
                <w:rFonts w:ascii="Aptos Narrow" w:hAnsi="Aptos Narrow"/>
                <w:b/>
                <w:bCs/>
                <w:color w:val="000000"/>
              </w:rPr>
              <w:t>Programma di massima</w:t>
            </w:r>
          </w:p>
        </w:tc>
        <w:tc>
          <w:tcPr>
            <w:tcW w:w="8625" w:type="dxa"/>
            <w:tcBorders>
              <w:top w:val="nil"/>
              <w:left w:val="nil"/>
              <w:bottom w:val="single" w:sz="4" w:space="0" w:color="auto"/>
              <w:right w:val="single" w:sz="4" w:space="0" w:color="auto"/>
            </w:tcBorders>
            <w:tcMar>
              <w:top w:w="15" w:type="dxa"/>
              <w:left w:w="15" w:type="dxa"/>
              <w:bottom w:w="0" w:type="dxa"/>
              <w:right w:w="15" w:type="dxa"/>
            </w:tcMar>
            <w:hideMark/>
          </w:tcPr>
          <w:p w14:paraId="78982BBB" w14:textId="77777777" w:rsidR="002529CE" w:rsidRDefault="002529CE">
            <w:pPr>
              <w:rPr>
                <w:rFonts w:ascii="Aptos Narrow" w:hAnsi="Aptos Narrow"/>
                <w:color w:val="000000"/>
              </w:rPr>
            </w:pPr>
            <w:r>
              <w:rPr>
                <w:rFonts w:ascii="Aptos Narrow" w:hAnsi="Aptos Narrow"/>
                <w:color w:val="000000"/>
              </w:rPr>
              <w:t> </w:t>
            </w:r>
          </w:p>
        </w:tc>
      </w:tr>
      <w:tr w:rsidR="002529CE" w14:paraId="7B49719A" w14:textId="77777777" w:rsidTr="005668EA">
        <w:trPr>
          <w:trHeight w:val="1360"/>
        </w:trPr>
        <w:tc>
          <w:tcPr>
            <w:tcW w:w="2675"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295E60C3" w14:textId="77777777" w:rsidR="002529CE" w:rsidRDefault="002529CE">
            <w:pPr>
              <w:rPr>
                <w:rFonts w:ascii="Aptos Narrow" w:hAnsi="Aptos Narrow"/>
                <w:b/>
                <w:bCs/>
                <w:color w:val="000000"/>
              </w:rPr>
            </w:pPr>
            <w:proofErr w:type="spellStart"/>
            <w:r>
              <w:rPr>
                <w:rFonts w:ascii="Aptos Narrow" w:hAnsi="Aptos Narrow"/>
                <w:b/>
                <w:bCs/>
                <w:color w:val="000000"/>
              </w:rPr>
              <w:t>Syllabus</w:t>
            </w:r>
            <w:proofErr w:type="spellEnd"/>
          </w:p>
        </w:tc>
        <w:tc>
          <w:tcPr>
            <w:tcW w:w="8625" w:type="dxa"/>
            <w:tcBorders>
              <w:top w:val="nil"/>
              <w:left w:val="nil"/>
              <w:bottom w:val="single" w:sz="4" w:space="0" w:color="auto"/>
              <w:right w:val="single" w:sz="4" w:space="0" w:color="auto"/>
            </w:tcBorders>
            <w:tcMar>
              <w:top w:w="15" w:type="dxa"/>
              <w:left w:w="15" w:type="dxa"/>
              <w:bottom w:w="0" w:type="dxa"/>
              <w:right w:w="15" w:type="dxa"/>
            </w:tcMar>
            <w:hideMark/>
          </w:tcPr>
          <w:p w14:paraId="24B2D2B0" w14:textId="77777777" w:rsidR="002529CE" w:rsidRDefault="002529CE">
            <w:pPr>
              <w:rPr>
                <w:rFonts w:ascii="Aptos Narrow" w:hAnsi="Aptos Narrow"/>
                <w:color w:val="000000"/>
              </w:rPr>
            </w:pPr>
            <w:r>
              <w:rPr>
                <w:rFonts w:ascii="Aptos Narrow" w:hAnsi="Aptos Narrow"/>
                <w:color w:val="000000"/>
              </w:rPr>
              <w:t>Quantificazione di attività e passività nel contesto del framework market-</w:t>
            </w:r>
            <w:proofErr w:type="spellStart"/>
            <w:r>
              <w:rPr>
                <w:rFonts w:ascii="Aptos Narrow" w:hAnsi="Aptos Narrow"/>
                <w:color w:val="000000"/>
              </w:rPr>
              <w:t>consistent</w:t>
            </w:r>
            <w:proofErr w:type="spellEnd"/>
            <w:r>
              <w:rPr>
                <w:rFonts w:ascii="Aptos Narrow" w:hAnsi="Aptos Narrow"/>
                <w:color w:val="000000"/>
              </w:rPr>
              <w:t xml:space="preserve"> previsto dalla normativa Solvency II. Passività </w:t>
            </w:r>
            <w:proofErr w:type="spellStart"/>
            <w:r>
              <w:rPr>
                <w:rFonts w:ascii="Aptos Narrow" w:hAnsi="Aptos Narrow"/>
                <w:color w:val="000000"/>
              </w:rPr>
              <w:t>hedgeable</w:t>
            </w:r>
            <w:proofErr w:type="spellEnd"/>
            <w:r>
              <w:rPr>
                <w:rFonts w:ascii="Aptos Narrow" w:hAnsi="Aptos Narrow"/>
                <w:color w:val="000000"/>
              </w:rPr>
              <w:t xml:space="preserve"> e non-</w:t>
            </w:r>
            <w:proofErr w:type="spellStart"/>
            <w:r>
              <w:rPr>
                <w:rFonts w:ascii="Aptos Narrow" w:hAnsi="Aptos Narrow"/>
                <w:color w:val="000000"/>
              </w:rPr>
              <w:t>hedgeable</w:t>
            </w:r>
            <w:proofErr w:type="spellEnd"/>
            <w:r>
              <w:rPr>
                <w:rFonts w:ascii="Aptos Narrow" w:hAnsi="Aptos Narrow"/>
                <w:color w:val="000000"/>
              </w:rPr>
              <w:t>. Applicazione della metodologia di Market-</w:t>
            </w:r>
            <w:proofErr w:type="spellStart"/>
            <w:r>
              <w:rPr>
                <w:rFonts w:ascii="Aptos Narrow" w:hAnsi="Aptos Narrow"/>
                <w:color w:val="000000"/>
              </w:rPr>
              <w:t>Consistent</w:t>
            </w:r>
            <w:proofErr w:type="spellEnd"/>
            <w:r>
              <w:rPr>
                <w:rFonts w:ascii="Aptos Narrow" w:hAnsi="Aptos Narrow"/>
                <w:color w:val="000000"/>
              </w:rPr>
              <w:t xml:space="preserve"> </w:t>
            </w:r>
            <w:proofErr w:type="spellStart"/>
            <w:r>
              <w:rPr>
                <w:rFonts w:ascii="Aptos Narrow" w:hAnsi="Aptos Narrow"/>
                <w:color w:val="000000"/>
              </w:rPr>
              <w:t>Actuarial</w:t>
            </w:r>
            <w:proofErr w:type="spellEnd"/>
            <w:r>
              <w:rPr>
                <w:rFonts w:ascii="Aptos Narrow" w:hAnsi="Aptos Narrow"/>
                <w:color w:val="000000"/>
              </w:rPr>
              <w:t xml:space="preserve"> </w:t>
            </w:r>
            <w:proofErr w:type="spellStart"/>
            <w:r>
              <w:rPr>
                <w:rFonts w:ascii="Aptos Narrow" w:hAnsi="Aptos Narrow"/>
                <w:color w:val="000000"/>
              </w:rPr>
              <w:t>Valuation</w:t>
            </w:r>
            <w:proofErr w:type="spellEnd"/>
            <w:r>
              <w:rPr>
                <w:rFonts w:ascii="Aptos Narrow" w:hAnsi="Aptos Narrow"/>
                <w:color w:val="000000"/>
              </w:rPr>
              <w:t xml:space="preserve"> per la quantificazione del rischio demografico, mediante utilizzo di modelli parziali interni (</w:t>
            </w:r>
            <w:proofErr w:type="spellStart"/>
            <w:r>
              <w:rPr>
                <w:rFonts w:ascii="Aptos Narrow" w:hAnsi="Aptos Narrow"/>
                <w:color w:val="000000"/>
              </w:rPr>
              <w:t>Partial</w:t>
            </w:r>
            <w:proofErr w:type="spellEnd"/>
            <w:r>
              <w:rPr>
                <w:rFonts w:ascii="Aptos Narrow" w:hAnsi="Aptos Narrow"/>
                <w:color w:val="000000"/>
              </w:rPr>
              <w:t xml:space="preserve"> </w:t>
            </w:r>
            <w:proofErr w:type="spellStart"/>
            <w:r>
              <w:rPr>
                <w:rFonts w:ascii="Aptos Narrow" w:hAnsi="Aptos Narrow"/>
                <w:color w:val="000000"/>
              </w:rPr>
              <w:t>Internal</w:t>
            </w:r>
            <w:proofErr w:type="spellEnd"/>
            <w:r>
              <w:rPr>
                <w:rFonts w:ascii="Aptos Narrow" w:hAnsi="Aptos Narrow"/>
                <w:color w:val="000000"/>
              </w:rPr>
              <w:t xml:space="preserve"> Models). Quantificazione del Solvency Capital </w:t>
            </w:r>
            <w:proofErr w:type="spellStart"/>
            <w:r>
              <w:rPr>
                <w:rFonts w:ascii="Aptos Narrow" w:hAnsi="Aptos Narrow"/>
                <w:color w:val="000000"/>
              </w:rPr>
              <w:t>Requirement</w:t>
            </w:r>
            <w:proofErr w:type="spellEnd"/>
            <w:r>
              <w:rPr>
                <w:rFonts w:ascii="Aptos Narrow" w:hAnsi="Aptos Narrow"/>
                <w:color w:val="000000"/>
              </w:rPr>
              <w:t>.</w:t>
            </w:r>
          </w:p>
        </w:tc>
      </w:tr>
      <w:tr w:rsidR="002529CE" w14:paraId="3ECCBD40" w14:textId="77777777" w:rsidTr="005668EA">
        <w:trPr>
          <w:trHeight w:val="680"/>
        </w:trPr>
        <w:tc>
          <w:tcPr>
            <w:tcW w:w="2675"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4B982A53" w14:textId="77777777" w:rsidR="002529CE" w:rsidRDefault="002529CE">
            <w:pPr>
              <w:rPr>
                <w:rFonts w:ascii="Aptos Narrow" w:hAnsi="Aptos Narrow"/>
                <w:b/>
                <w:bCs/>
                <w:color w:val="000000"/>
              </w:rPr>
            </w:pPr>
            <w:r>
              <w:rPr>
                <w:rFonts w:ascii="Aptos Narrow" w:hAnsi="Aptos Narrow"/>
                <w:b/>
                <w:bCs/>
                <w:color w:val="000000"/>
              </w:rPr>
              <w:t>Periodo di erogazione</w:t>
            </w:r>
          </w:p>
        </w:tc>
        <w:tc>
          <w:tcPr>
            <w:tcW w:w="8625" w:type="dxa"/>
            <w:tcBorders>
              <w:top w:val="nil"/>
              <w:left w:val="nil"/>
              <w:bottom w:val="single" w:sz="4" w:space="0" w:color="auto"/>
              <w:right w:val="single" w:sz="4" w:space="0" w:color="auto"/>
            </w:tcBorders>
            <w:tcMar>
              <w:top w:w="15" w:type="dxa"/>
              <w:left w:w="15" w:type="dxa"/>
              <w:bottom w:w="0" w:type="dxa"/>
              <w:right w:w="15" w:type="dxa"/>
            </w:tcMar>
            <w:hideMark/>
          </w:tcPr>
          <w:p w14:paraId="279CA0AC" w14:textId="77777777" w:rsidR="002529CE" w:rsidRDefault="002529CE">
            <w:pPr>
              <w:rPr>
                <w:rFonts w:ascii="Aptos Narrow" w:hAnsi="Aptos Narrow"/>
                <w:color w:val="000000"/>
              </w:rPr>
            </w:pPr>
            <w:r>
              <w:rPr>
                <w:rFonts w:ascii="Aptos Narrow" w:hAnsi="Aptos Narrow"/>
                <w:color w:val="000000"/>
              </w:rPr>
              <w:t xml:space="preserve">14 </w:t>
            </w:r>
            <w:proofErr w:type="gramStart"/>
            <w:r>
              <w:rPr>
                <w:rFonts w:ascii="Aptos Narrow" w:hAnsi="Aptos Narrow"/>
                <w:color w:val="000000"/>
              </w:rPr>
              <w:t>Settembre</w:t>
            </w:r>
            <w:proofErr w:type="gramEnd"/>
            <w:r>
              <w:rPr>
                <w:rFonts w:ascii="Aptos Narrow" w:hAnsi="Aptos Narrow"/>
                <w:color w:val="000000"/>
              </w:rPr>
              <w:t xml:space="preserve"> 2027 - orario 9:00-13:00 e 14:00-16:00 - aula on-line; 16 </w:t>
            </w:r>
            <w:proofErr w:type="gramStart"/>
            <w:r>
              <w:rPr>
                <w:rFonts w:ascii="Aptos Narrow" w:hAnsi="Aptos Narrow"/>
                <w:color w:val="000000"/>
              </w:rPr>
              <w:t>Settembre</w:t>
            </w:r>
            <w:proofErr w:type="gramEnd"/>
            <w:r>
              <w:rPr>
                <w:rFonts w:ascii="Aptos Narrow" w:hAnsi="Aptos Narrow"/>
                <w:color w:val="000000"/>
              </w:rPr>
              <w:t xml:space="preserve"> 2027 - orario 9:00-13:00 - aula on-line; 30 </w:t>
            </w:r>
            <w:proofErr w:type="gramStart"/>
            <w:r>
              <w:rPr>
                <w:rFonts w:ascii="Aptos Narrow" w:hAnsi="Aptos Narrow"/>
                <w:color w:val="000000"/>
              </w:rPr>
              <w:t>Settembre</w:t>
            </w:r>
            <w:proofErr w:type="gramEnd"/>
            <w:r>
              <w:rPr>
                <w:rFonts w:ascii="Aptos Narrow" w:hAnsi="Aptos Narrow"/>
                <w:color w:val="000000"/>
              </w:rPr>
              <w:t xml:space="preserve"> 2027 - orario 9:00-11:00 - aula on-line</w:t>
            </w:r>
          </w:p>
        </w:tc>
      </w:tr>
      <w:tr w:rsidR="002529CE" w14:paraId="679DFCE8" w14:textId="77777777" w:rsidTr="005668EA">
        <w:trPr>
          <w:trHeight w:val="340"/>
        </w:trPr>
        <w:tc>
          <w:tcPr>
            <w:tcW w:w="2675"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4F852720" w14:textId="77777777" w:rsidR="002529CE" w:rsidRDefault="002529CE">
            <w:pPr>
              <w:rPr>
                <w:rFonts w:ascii="Aptos Narrow" w:hAnsi="Aptos Narrow"/>
                <w:b/>
                <w:bCs/>
                <w:color w:val="000000"/>
              </w:rPr>
            </w:pPr>
            <w:r>
              <w:rPr>
                <w:rFonts w:ascii="Aptos Narrow" w:hAnsi="Aptos Narrow"/>
                <w:b/>
                <w:bCs/>
                <w:color w:val="000000"/>
              </w:rPr>
              <w:t>Intensivo o meno</w:t>
            </w:r>
          </w:p>
        </w:tc>
        <w:tc>
          <w:tcPr>
            <w:tcW w:w="8625" w:type="dxa"/>
            <w:tcBorders>
              <w:top w:val="nil"/>
              <w:left w:val="nil"/>
              <w:bottom w:val="single" w:sz="4" w:space="0" w:color="auto"/>
              <w:right w:val="single" w:sz="4" w:space="0" w:color="auto"/>
            </w:tcBorders>
            <w:tcMar>
              <w:top w:w="15" w:type="dxa"/>
              <w:left w:w="15" w:type="dxa"/>
              <w:bottom w:w="0" w:type="dxa"/>
              <w:right w:w="15" w:type="dxa"/>
            </w:tcMar>
            <w:hideMark/>
          </w:tcPr>
          <w:p w14:paraId="423ADF86" w14:textId="77777777" w:rsidR="002529CE" w:rsidRDefault="002529CE">
            <w:pPr>
              <w:rPr>
                <w:rFonts w:ascii="Aptos Narrow" w:hAnsi="Aptos Narrow"/>
                <w:color w:val="000000"/>
              </w:rPr>
            </w:pPr>
            <w:r>
              <w:rPr>
                <w:rFonts w:ascii="Aptos Narrow" w:hAnsi="Aptos Narrow"/>
                <w:color w:val="000000"/>
              </w:rPr>
              <w:t>no</w:t>
            </w:r>
          </w:p>
        </w:tc>
      </w:tr>
    </w:tbl>
    <w:p w14:paraId="1EF477CD" w14:textId="77777777" w:rsidR="002529CE" w:rsidRDefault="002529CE">
      <w:pPr>
        <w:spacing w:after="200" w:line="252" w:lineRule="auto"/>
      </w:pPr>
      <w:r>
        <w:t xml:space="preserve"> </w:t>
      </w:r>
    </w:p>
    <w:p w14:paraId="7F5AA1CC" w14:textId="77777777" w:rsidR="002529CE" w:rsidRDefault="002529CE">
      <w:pPr>
        <w:spacing w:after="200" w:line="252" w:lineRule="auto"/>
      </w:pPr>
      <w:r>
        <w:br w:type="page"/>
      </w:r>
    </w:p>
    <w:tbl>
      <w:tblPr>
        <w:tblW w:w="11300" w:type="dxa"/>
        <w:tblInd w:w="-837" w:type="dxa"/>
        <w:tblCellMar>
          <w:left w:w="0" w:type="dxa"/>
          <w:right w:w="0" w:type="dxa"/>
        </w:tblCellMar>
        <w:tblLook w:val="04A0" w:firstRow="1" w:lastRow="0" w:firstColumn="1" w:lastColumn="0" w:noHBand="0" w:noVBand="1"/>
      </w:tblPr>
      <w:tblGrid>
        <w:gridCol w:w="3100"/>
        <w:gridCol w:w="8200"/>
      </w:tblGrid>
      <w:tr w:rsidR="002529CE" w14:paraId="7DF085E1" w14:textId="77777777" w:rsidTr="005668EA">
        <w:trPr>
          <w:trHeight w:val="340"/>
        </w:trPr>
        <w:tc>
          <w:tcPr>
            <w:tcW w:w="31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CC17BCE" w14:textId="77777777" w:rsidR="002529CE" w:rsidRDefault="002529CE">
            <w:pPr>
              <w:rPr>
                <w:rFonts w:ascii="Aptos Narrow" w:hAnsi="Aptos Narrow"/>
                <w:b/>
                <w:bCs/>
                <w:color w:val="000000"/>
              </w:rPr>
            </w:pPr>
            <w:r>
              <w:rPr>
                <w:rFonts w:ascii="Aptos Narrow" w:hAnsi="Aptos Narrow"/>
                <w:b/>
                <w:bCs/>
                <w:color w:val="000000"/>
              </w:rPr>
              <w:lastRenderedPageBreak/>
              <w:t>Università</w:t>
            </w:r>
          </w:p>
        </w:tc>
        <w:tc>
          <w:tcPr>
            <w:tcW w:w="82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55B78EDD" w14:textId="73B4676B" w:rsidR="002529CE" w:rsidRPr="00F9444A" w:rsidRDefault="005668EA">
            <w:pPr>
              <w:rPr>
                <w:rFonts w:ascii="Aptos Narrow" w:hAnsi="Aptos Narrow"/>
                <w:color w:val="80340D" w:themeColor="accent2" w:themeShade="80"/>
              </w:rPr>
            </w:pPr>
            <w:r w:rsidRPr="00446E0D">
              <w:rPr>
                <w:rFonts w:ascii="Aptos Narrow" w:hAnsi="Aptos Narrow"/>
                <w:color w:val="BF4E14" w:themeColor="accent2" w:themeShade="BF"/>
              </w:rPr>
              <w:t>Sapienza Università di Roma</w:t>
            </w:r>
            <w:r>
              <w:rPr>
                <w:rFonts w:ascii="Aptos Narrow" w:hAnsi="Aptos Narrow"/>
                <w:color w:val="BF4E14" w:themeColor="accent2" w:themeShade="BF"/>
              </w:rPr>
              <w:t xml:space="preserve"> / </w:t>
            </w:r>
            <w:r w:rsidR="002529CE" w:rsidRPr="00F9444A">
              <w:rPr>
                <w:rFonts w:ascii="Aptos Narrow" w:hAnsi="Aptos Narrow"/>
                <w:color w:val="80340D" w:themeColor="accent2" w:themeShade="80"/>
              </w:rPr>
              <w:t>Università di Trieste</w:t>
            </w:r>
          </w:p>
        </w:tc>
      </w:tr>
      <w:tr w:rsidR="002529CE" w14:paraId="747E8BEB" w14:textId="77777777" w:rsidTr="005668EA">
        <w:trPr>
          <w:trHeight w:val="340"/>
        </w:trPr>
        <w:tc>
          <w:tcPr>
            <w:tcW w:w="310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0F4D0187" w14:textId="77777777" w:rsidR="002529CE" w:rsidRDefault="002529CE">
            <w:pPr>
              <w:rPr>
                <w:rFonts w:ascii="Aptos Narrow" w:hAnsi="Aptos Narrow"/>
                <w:b/>
                <w:bCs/>
                <w:color w:val="000000"/>
              </w:rPr>
            </w:pPr>
            <w:r>
              <w:rPr>
                <w:rFonts w:ascii="Aptos Narrow" w:hAnsi="Aptos Narrow"/>
                <w:b/>
                <w:bCs/>
                <w:color w:val="000000"/>
              </w:rPr>
              <w:t>Denominazione dottorato</w:t>
            </w:r>
          </w:p>
        </w:tc>
        <w:tc>
          <w:tcPr>
            <w:tcW w:w="8200" w:type="dxa"/>
            <w:tcBorders>
              <w:top w:val="nil"/>
              <w:left w:val="nil"/>
              <w:bottom w:val="single" w:sz="4" w:space="0" w:color="auto"/>
              <w:right w:val="single" w:sz="4" w:space="0" w:color="auto"/>
            </w:tcBorders>
            <w:tcMar>
              <w:top w:w="15" w:type="dxa"/>
              <w:left w:w="15" w:type="dxa"/>
              <w:bottom w:w="0" w:type="dxa"/>
              <w:right w:w="15" w:type="dxa"/>
            </w:tcMar>
            <w:hideMark/>
          </w:tcPr>
          <w:p w14:paraId="18404407" w14:textId="2727BF32" w:rsidR="002529CE" w:rsidRDefault="00446E0D">
            <w:pPr>
              <w:rPr>
                <w:rFonts w:ascii="Aptos Narrow" w:hAnsi="Aptos Narrow"/>
                <w:color w:val="000000"/>
              </w:rPr>
            </w:pPr>
            <w:r w:rsidRPr="00446E0D">
              <w:rPr>
                <w:rFonts w:ascii="Arial" w:hAnsi="Arial" w:cs="Arial"/>
                <w:color w:val="242424"/>
                <w:sz w:val="23"/>
                <w:szCs w:val="23"/>
                <w:shd w:val="clear" w:color="auto" w:fill="FFFFFF"/>
              </w:rPr>
              <w:t>Dottorato in "Scuola di Scienze Statistiche" </w:t>
            </w:r>
            <w:r w:rsidRPr="00446E0D">
              <w:rPr>
                <w:rFonts w:ascii="Arial" w:hAnsi="Arial" w:cs="Arial"/>
                <w:color w:val="000000"/>
                <w:sz w:val="23"/>
                <w:szCs w:val="23"/>
                <w:bdr w:val="none" w:sz="0" w:space="0" w:color="auto" w:frame="1"/>
              </w:rPr>
              <w:t>- curriculum Scienze Attuariali</w:t>
            </w:r>
          </w:p>
        </w:tc>
      </w:tr>
      <w:tr w:rsidR="002529CE" w:rsidRPr="008030D9" w14:paraId="5F833840" w14:textId="77777777" w:rsidTr="005668EA">
        <w:trPr>
          <w:trHeight w:val="680"/>
        </w:trPr>
        <w:tc>
          <w:tcPr>
            <w:tcW w:w="310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35CAAC3C" w14:textId="77777777" w:rsidR="002529CE" w:rsidRDefault="002529CE">
            <w:pPr>
              <w:rPr>
                <w:rFonts w:ascii="Aptos Narrow" w:hAnsi="Aptos Narrow"/>
                <w:b/>
                <w:bCs/>
                <w:color w:val="000000"/>
              </w:rPr>
            </w:pPr>
            <w:r>
              <w:rPr>
                <w:rFonts w:ascii="Aptos Narrow" w:hAnsi="Aptos Narrow"/>
                <w:b/>
                <w:bCs/>
                <w:color w:val="000000"/>
              </w:rPr>
              <w:t>Denominazione corso</w:t>
            </w:r>
          </w:p>
        </w:tc>
        <w:tc>
          <w:tcPr>
            <w:tcW w:w="8200" w:type="dxa"/>
            <w:tcBorders>
              <w:top w:val="nil"/>
              <w:left w:val="nil"/>
              <w:bottom w:val="single" w:sz="4" w:space="0" w:color="auto"/>
              <w:right w:val="single" w:sz="4" w:space="0" w:color="auto"/>
            </w:tcBorders>
            <w:shd w:val="clear" w:color="auto" w:fill="F6C5AC" w:themeFill="accent2" w:themeFillTint="66"/>
            <w:tcMar>
              <w:top w:w="15" w:type="dxa"/>
              <w:left w:w="15" w:type="dxa"/>
              <w:bottom w:w="0" w:type="dxa"/>
              <w:right w:w="15" w:type="dxa"/>
            </w:tcMar>
            <w:hideMark/>
          </w:tcPr>
          <w:p w14:paraId="3B3E48FF" w14:textId="77777777" w:rsidR="002529CE" w:rsidRPr="00D23590" w:rsidRDefault="002529CE">
            <w:pPr>
              <w:rPr>
                <w:rFonts w:ascii="Aptos Narrow" w:hAnsi="Aptos Narrow"/>
                <w:b/>
                <w:bCs/>
                <w:color w:val="000000"/>
                <w:lang w:val="en-US"/>
              </w:rPr>
            </w:pPr>
            <w:bookmarkStart w:id="126" w:name="ArtificialNN"/>
            <w:r w:rsidRPr="00D23590">
              <w:rPr>
                <w:rFonts w:ascii="Aptos Narrow" w:hAnsi="Aptos Narrow"/>
                <w:b/>
                <w:bCs/>
                <w:color w:val="000000"/>
                <w:lang w:val="en-US"/>
              </w:rPr>
              <w:t>Artificial Neural Networks in actuarial science: theoretical framework and applications to Life and Non-Life Insurance modeling</w:t>
            </w:r>
            <w:bookmarkEnd w:id="126"/>
          </w:p>
        </w:tc>
      </w:tr>
      <w:tr w:rsidR="002529CE" w14:paraId="7285B55F" w14:textId="77777777" w:rsidTr="005668EA">
        <w:trPr>
          <w:trHeight w:val="340"/>
        </w:trPr>
        <w:tc>
          <w:tcPr>
            <w:tcW w:w="310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4811D261" w14:textId="77777777" w:rsidR="002529CE" w:rsidRDefault="002529CE">
            <w:pPr>
              <w:rPr>
                <w:rFonts w:ascii="Aptos Narrow" w:hAnsi="Aptos Narrow"/>
                <w:b/>
                <w:bCs/>
                <w:color w:val="000000"/>
              </w:rPr>
            </w:pPr>
            <w:r>
              <w:rPr>
                <w:rFonts w:ascii="Aptos Narrow" w:hAnsi="Aptos Narrow"/>
                <w:b/>
                <w:bCs/>
                <w:color w:val="000000"/>
              </w:rPr>
              <w:t>Referente</w:t>
            </w:r>
          </w:p>
        </w:tc>
        <w:tc>
          <w:tcPr>
            <w:tcW w:w="8200" w:type="dxa"/>
            <w:tcBorders>
              <w:top w:val="nil"/>
              <w:left w:val="nil"/>
              <w:bottom w:val="single" w:sz="4" w:space="0" w:color="auto"/>
              <w:right w:val="single" w:sz="4" w:space="0" w:color="auto"/>
            </w:tcBorders>
            <w:tcMar>
              <w:top w:w="15" w:type="dxa"/>
              <w:left w:w="15" w:type="dxa"/>
              <w:bottom w:w="0" w:type="dxa"/>
              <w:right w:w="15" w:type="dxa"/>
            </w:tcMar>
            <w:hideMark/>
          </w:tcPr>
          <w:p w14:paraId="6EC0B8FD" w14:textId="77777777" w:rsidR="002529CE" w:rsidRDefault="002529CE">
            <w:pPr>
              <w:rPr>
                <w:rFonts w:ascii="Aptos Narrow" w:hAnsi="Aptos Narrow"/>
                <w:color w:val="000000"/>
              </w:rPr>
            </w:pPr>
            <w:r>
              <w:rPr>
                <w:rFonts w:ascii="Aptos Narrow" w:hAnsi="Aptos Narrow"/>
                <w:color w:val="000000"/>
              </w:rPr>
              <w:t>Mario Marino</w:t>
            </w:r>
          </w:p>
        </w:tc>
      </w:tr>
      <w:tr w:rsidR="002529CE" w14:paraId="29F3B576" w14:textId="77777777" w:rsidTr="005668EA">
        <w:trPr>
          <w:trHeight w:val="340"/>
        </w:trPr>
        <w:tc>
          <w:tcPr>
            <w:tcW w:w="310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0E8BFA45" w14:textId="77777777" w:rsidR="002529CE" w:rsidRDefault="002529CE">
            <w:pPr>
              <w:rPr>
                <w:rFonts w:ascii="Aptos Narrow" w:hAnsi="Aptos Narrow"/>
                <w:b/>
                <w:bCs/>
                <w:color w:val="000000"/>
              </w:rPr>
            </w:pPr>
            <w:r>
              <w:rPr>
                <w:rFonts w:ascii="Aptos Narrow" w:hAnsi="Aptos Narrow"/>
                <w:b/>
                <w:bCs/>
                <w:color w:val="000000"/>
              </w:rPr>
              <w:t>Numero di ore approssimativo</w:t>
            </w:r>
          </w:p>
        </w:tc>
        <w:tc>
          <w:tcPr>
            <w:tcW w:w="8200" w:type="dxa"/>
            <w:tcBorders>
              <w:top w:val="nil"/>
              <w:left w:val="nil"/>
              <w:bottom w:val="single" w:sz="4" w:space="0" w:color="auto"/>
              <w:right w:val="single" w:sz="4" w:space="0" w:color="auto"/>
            </w:tcBorders>
            <w:tcMar>
              <w:top w:w="15" w:type="dxa"/>
              <w:left w:w="15" w:type="dxa"/>
              <w:bottom w:w="0" w:type="dxa"/>
              <w:right w:w="15" w:type="dxa"/>
            </w:tcMar>
            <w:hideMark/>
          </w:tcPr>
          <w:p w14:paraId="2B0CED2E" w14:textId="77777777" w:rsidR="002529CE" w:rsidRDefault="002529CE" w:rsidP="00F9444A">
            <w:pPr>
              <w:rPr>
                <w:rFonts w:ascii="Aptos Narrow" w:hAnsi="Aptos Narrow"/>
                <w:color w:val="000000"/>
              </w:rPr>
            </w:pPr>
            <w:r>
              <w:rPr>
                <w:rFonts w:ascii="Aptos Narrow" w:hAnsi="Aptos Narrow"/>
                <w:color w:val="000000"/>
              </w:rPr>
              <w:t>12</w:t>
            </w:r>
          </w:p>
        </w:tc>
      </w:tr>
      <w:tr w:rsidR="002529CE" w14:paraId="10EB0D19" w14:textId="77777777" w:rsidTr="005668EA">
        <w:trPr>
          <w:trHeight w:val="340"/>
        </w:trPr>
        <w:tc>
          <w:tcPr>
            <w:tcW w:w="310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058528BE" w14:textId="77777777" w:rsidR="002529CE" w:rsidRDefault="002529CE">
            <w:pPr>
              <w:rPr>
                <w:rFonts w:ascii="Aptos Narrow" w:hAnsi="Aptos Narrow"/>
                <w:b/>
                <w:bCs/>
                <w:color w:val="000000"/>
              </w:rPr>
            </w:pPr>
            <w:r>
              <w:rPr>
                <w:rFonts w:ascii="Aptos Narrow" w:hAnsi="Aptos Narrow"/>
                <w:b/>
                <w:bCs/>
                <w:color w:val="000000"/>
              </w:rPr>
              <w:t>Fruizione online</w:t>
            </w:r>
          </w:p>
        </w:tc>
        <w:tc>
          <w:tcPr>
            <w:tcW w:w="8200" w:type="dxa"/>
            <w:tcBorders>
              <w:top w:val="nil"/>
              <w:left w:val="nil"/>
              <w:bottom w:val="single" w:sz="4" w:space="0" w:color="auto"/>
              <w:right w:val="single" w:sz="4" w:space="0" w:color="auto"/>
            </w:tcBorders>
            <w:tcMar>
              <w:top w:w="15" w:type="dxa"/>
              <w:left w:w="15" w:type="dxa"/>
              <w:bottom w:w="0" w:type="dxa"/>
              <w:right w:w="15" w:type="dxa"/>
            </w:tcMar>
            <w:hideMark/>
          </w:tcPr>
          <w:p w14:paraId="6078AF54" w14:textId="77777777" w:rsidR="002529CE" w:rsidRDefault="002529CE">
            <w:pPr>
              <w:rPr>
                <w:rFonts w:ascii="Aptos Narrow" w:hAnsi="Aptos Narrow"/>
                <w:color w:val="000000"/>
              </w:rPr>
            </w:pPr>
            <w:r>
              <w:rPr>
                <w:rFonts w:ascii="Aptos Narrow" w:hAnsi="Aptos Narrow"/>
                <w:color w:val="000000"/>
              </w:rPr>
              <w:t>sì</w:t>
            </w:r>
          </w:p>
        </w:tc>
      </w:tr>
      <w:tr w:rsidR="002529CE" w14:paraId="7A251EBC" w14:textId="77777777" w:rsidTr="005668EA">
        <w:trPr>
          <w:trHeight w:val="340"/>
        </w:trPr>
        <w:tc>
          <w:tcPr>
            <w:tcW w:w="310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24623AEC" w14:textId="77777777" w:rsidR="002529CE" w:rsidRDefault="002529CE">
            <w:pPr>
              <w:rPr>
                <w:rFonts w:ascii="Aptos Narrow" w:hAnsi="Aptos Narrow"/>
                <w:b/>
                <w:bCs/>
                <w:color w:val="000000"/>
              </w:rPr>
            </w:pPr>
            <w:r>
              <w:rPr>
                <w:rFonts w:ascii="Aptos Narrow" w:hAnsi="Aptos Narrow"/>
                <w:b/>
                <w:bCs/>
                <w:color w:val="000000"/>
              </w:rPr>
              <w:t xml:space="preserve">Fruizione in presenza </w:t>
            </w:r>
          </w:p>
        </w:tc>
        <w:tc>
          <w:tcPr>
            <w:tcW w:w="8200" w:type="dxa"/>
            <w:tcBorders>
              <w:top w:val="nil"/>
              <w:left w:val="nil"/>
              <w:bottom w:val="single" w:sz="4" w:space="0" w:color="auto"/>
              <w:right w:val="single" w:sz="4" w:space="0" w:color="auto"/>
            </w:tcBorders>
            <w:tcMar>
              <w:top w:w="15" w:type="dxa"/>
              <w:left w:w="15" w:type="dxa"/>
              <w:bottom w:w="0" w:type="dxa"/>
              <w:right w:w="15" w:type="dxa"/>
            </w:tcMar>
            <w:hideMark/>
          </w:tcPr>
          <w:p w14:paraId="677B241B" w14:textId="77777777" w:rsidR="002529CE" w:rsidRDefault="002529CE">
            <w:pPr>
              <w:rPr>
                <w:rFonts w:ascii="Aptos Narrow" w:hAnsi="Aptos Narrow"/>
                <w:color w:val="000000"/>
              </w:rPr>
            </w:pPr>
            <w:r>
              <w:rPr>
                <w:rFonts w:ascii="Aptos Narrow" w:hAnsi="Aptos Narrow"/>
                <w:color w:val="000000"/>
              </w:rPr>
              <w:t>no</w:t>
            </w:r>
          </w:p>
        </w:tc>
      </w:tr>
      <w:tr w:rsidR="002529CE" w14:paraId="0853C029" w14:textId="77777777" w:rsidTr="005668EA">
        <w:trPr>
          <w:trHeight w:val="340"/>
        </w:trPr>
        <w:tc>
          <w:tcPr>
            <w:tcW w:w="310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7D1906F5" w14:textId="77777777" w:rsidR="002529CE" w:rsidRDefault="002529CE">
            <w:pPr>
              <w:rPr>
                <w:rFonts w:ascii="Aptos Narrow" w:hAnsi="Aptos Narrow"/>
                <w:b/>
                <w:bCs/>
                <w:color w:val="000000"/>
              </w:rPr>
            </w:pPr>
            <w:r>
              <w:rPr>
                <w:rFonts w:ascii="Aptos Narrow" w:hAnsi="Aptos Narrow"/>
                <w:b/>
                <w:bCs/>
                <w:color w:val="000000"/>
              </w:rPr>
              <w:t>Programma di massima</w:t>
            </w:r>
          </w:p>
        </w:tc>
        <w:tc>
          <w:tcPr>
            <w:tcW w:w="8200" w:type="dxa"/>
            <w:tcBorders>
              <w:top w:val="nil"/>
              <w:left w:val="nil"/>
              <w:bottom w:val="single" w:sz="4" w:space="0" w:color="auto"/>
              <w:right w:val="single" w:sz="4" w:space="0" w:color="auto"/>
            </w:tcBorders>
            <w:tcMar>
              <w:top w:w="15" w:type="dxa"/>
              <w:left w:w="15" w:type="dxa"/>
              <w:bottom w:w="0" w:type="dxa"/>
              <w:right w:w="15" w:type="dxa"/>
            </w:tcMar>
            <w:hideMark/>
          </w:tcPr>
          <w:p w14:paraId="442CDE2A" w14:textId="77777777" w:rsidR="002529CE" w:rsidRDefault="002529CE">
            <w:pPr>
              <w:rPr>
                <w:rFonts w:ascii="Aptos Narrow" w:hAnsi="Aptos Narrow"/>
                <w:color w:val="000000"/>
              </w:rPr>
            </w:pPr>
            <w:r>
              <w:rPr>
                <w:rFonts w:ascii="Aptos Narrow" w:hAnsi="Aptos Narrow"/>
                <w:color w:val="000000"/>
              </w:rPr>
              <w:t> </w:t>
            </w:r>
          </w:p>
        </w:tc>
      </w:tr>
      <w:tr w:rsidR="002529CE" w:rsidRPr="008030D9" w14:paraId="2690FD7D" w14:textId="77777777" w:rsidTr="005668EA">
        <w:trPr>
          <w:trHeight w:val="3060"/>
        </w:trPr>
        <w:tc>
          <w:tcPr>
            <w:tcW w:w="310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0FFFA2A4" w14:textId="77777777" w:rsidR="002529CE" w:rsidRDefault="002529CE">
            <w:pPr>
              <w:rPr>
                <w:rFonts w:ascii="Aptos Narrow" w:hAnsi="Aptos Narrow"/>
                <w:b/>
                <w:bCs/>
                <w:color w:val="000000"/>
              </w:rPr>
            </w:pPr>
            <w:proofErr w:type="spellStart"/>
            <w:r>
              <w:rPr>
                <w:rFonts w:ascii="Aptos Narrow" w:hAnsi="Aptos Narrow"/>
                <w:b/>
                <w:bCs/>
                <w:color w:val="000000"/>
              </w:rPr>
              <w:t>Syllabus</w:t>
            </w:r>
            <w:proofErr w:type="spellEnd"/>
          </w:p>
        </w:tc>
        <w:tc>
          <w:tcPr>
            <w:tcW w:w="8200" w:type="dxa"/>
            <w:tcBorders>
              <w:top w:val="nil"/>
              <w:left w:val="nil"/>
              <w:bottom w:val="single" w:sz="4" w:space="0" w:color="auto"/>
              <w:right w:val="single" w:sz="4" w:space="0" w:color="auto"/>
            </w:tcBorders>
            <w:tcMar>
              <w:top w:w="15" w:type="dxa"/>
              <w:left w:w="15" w:type="dxa"/>
              <w:bottom w:w="0" w:type="dxa"/>
              <w:right w:w="15" w:type="dxa"/>
            </w:tcMar>
            <w:hideMark/>
          </w:tcPr>
          <w:p w14:paraId="5D0F1477" w14:textId="77777777" w:rsidR="002529CE" w:rsidRPr="0071137B" w:rsidRDefault="002529CE">
            <w:pPr>
              <w:rPr>
                <w:rFonts w:ascii="Aptos Narrow" w:hAnsi="Aptos Narrow"/>
                <w:color w:val="000000"/>
                <w:lang w:val="en-US"/>
              </w:rPr>
            </w:pPr>
            <w:r w:rsidRPr="0071137B">
              <w:rPr>
                <w:rFonts w:ascii="Aptos Narrow" w:hAnsi="Aptos Narrow"/>
                <w:color w:val="000000"/>
                <w:lang w:val="en-US"/>
              </w:rPr>
              <w:t>The course offers the theoretical foundations concerning Artificial Neural Networks and their use in actuarial assessments for the Life and Non-Life insurance business.</w:t>
            </w:r>
            <w:r w:rsidRPr="0071137B">
              <w:rPr>
                <w:rFonts w:ascii="Aptos Narrow" w:hAnsi="Aptos Narrow"/>
                <w:color w:val="000000"/>
                <w:lang w:val="en-US"/>
              </w:rPr>
              <w:br/>
              <w:t>o Mathematical foundations of Artificial Neural Networks and the Statistical Learning Theory;</w:t>
            </w:r>
            <w:r w:rsidRPr="0071137B">
              <w:rPr>
                <w:rFonts w:ascii="Aptos Narrow" w:hAnsi="Aptos Narrow"/>
                <w:color w:val="000000"/>
                <w:lang w:val="en-US"/>
              </w:rPr>
              <w:br/>
              <w:t>o Deep Artificial Neural Networks and representation learning;</w:t>
            </w:r>
            <w:r w:rsidRPr="0071137B">
              <w:rPr>
                <w:rFonts w:ascii="Aptos Narrow" w:hAnsi="Aptos Narrow"/>
                <w:color w:val="000000"/>
                <w:lang w:val="en-US"/>
              </w:rPr>
              <w:br/>
              <w:t>o Tuning and training: optimization techniques, backpropagation, and computational details;</w:t>
            </w:r>
            <w:r w:rsidRPr="0071137B">
              <w:rPr>
                <w:rFonts w:ascii="Aptos Narrow" w:hAnsi="Aptos Narrow"/>
                <w:color w:val="000000"/>
                <w:lang w:val="en-US"/>
              </w:rPr>
              <w:br/>
              <w:t>o How to develop an Artificial Neural Network model using the R software.</w:t>
            </w:r>
            <w:r w:rsidRPr="0071137B">
              <w:rPr>
                <w:rFonts w:ascii="Aptos Narrow" w:hAnsi="Aptos Narrow"/>
                <w:color w:val="000000"/>
                <w:lang w:val="en-US"/>
              </w:rPr>
              <w:br/>
              <w:t>o Pricing of Non-Life insurance products using Artificial Neural Networks and comparison with GLM-based techniques;</w:t>
            </w:r>
            <w:r w:rsidRPr="0071137B">
              <w:rPr>
                <w:rFonts w:ascii="Aptos Narrow" w:hAnsi="Aptos Narrow"/>
                <w:color w:val="000000"/>
                <w:lang w:val="en-US"/>
              </w:rPr>
              <w:br/>
              <w:t>o Mortality forecasting with Artificial Neural Networks and implications for the  longevity risk measurement.</w:t>
            </w:r>
          </w:p>
        </w:tc>
      </w:tr>
      <w:tr w:rsidR="002529CE" w14:paraId="4F2D9723" w14:textId="77777777" w:rsidTr="005668EA">
        <w:trPr>
          <w:trHeight w:val="680"/>
        </w:trPr>
        <w:tc>
          <w:tcPr>
            <w:tcW w:w="310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2359593D" w14:textId="77777777" w:rsidR="002529CE" w:rsidRDefault="002529CE">
            <w:pPr>
              <w:rPr>
                <w:rFonts w:ascii="Aptos Narrow" w:hAnsi="Aptos Narrow"/>
                <w:b/>
                <w:bCs/>
                <w:color w:val="000000"/>
              </w:rPr>
            </w:pPr>
            <w:r>
              <w:rPr>
                <w:rFonts w:ascii="Aptos Narrow" w:hAnsi="Aptos Narrow"/>
                <w:b/>
                <w:bCs/>
                <w:color w:val="000000"/>
              </w:rPr>
              <w:t>Periodo di erogazione</w:t>
            </w:r>
          </w:p>
        </w:tc>
        <w:tc>
          <w:tcPr>
            <w:tcW w:w="8200" w:type="dxa"/>
            <w:tcBorders>
              <w:top w:val="nil"/>
              <w:left w:val="nil"/>
              <w:bottom w:val="single" w:sz="4" w:space="0" w:color="auto"/>
              <w:right w:val="single" w:sz="4" w:space="0" w:color="auto"/>
            </w:tcBorders>
            <w:tcMar>
              <w:top w:w="15" w:type="dxa"/>
              <w:left w:w="15" w:type="dxa"/>
              <w:bottom w:w="0" w:type="dxa"/>
              <w:right w:w="15" w:type="dxa"/>
            </w:tcMar>
            <w:hideMark/>
          </w:tcPr>
          <w:p w14:paraId="35C12ECF" w14:textId="77777777" w:rsidR="002529CE" w:rsidRDefault="002529CE">
            <w:pPr>
              <w:rPr>
                <w:rFonts w:ascii="Aptos Narrow" w:hAnsi="Aptos Narrow"/>
                <w:color w:val="000000"/>
              </w:rPr>
            </w:pPr>
            <w:r>
              <w:rPr>
                <w:rFonts w:ascii="Aptos Narrow" w:hAnsi="Aptos Narrow"/>
                <w:color w:val="000000"/>
              </w:rPr>
              <w:t xml:space="preserve">7 </w:t>
            </w:r>
            <w:proofErr w:type="gramStart"/>
            <w:r>
              <w:rPr>
                <w:rFonts w:ascii="Aptos Narrow" w:hAnsi="Aptos Narrow"/>
                <w:color w:val="000000"/>
              </w:rPr>
              <w:t>Ottobre</w:t>
            </w:r>
            <w:proofErr w:type="gramEnd"/>
            <w:r>
              <w:rPr>
                <w:rFonts w:ascii="Aptos Narrow" w:hAnsi="Aptos Narrow"/>
                <w:color w:val="000000"/>
              </w:rPr>
              <w:t xml:space="preserve"> 2027 - orario 9:00-13:00 - aula on-line; 8 </w:t>
            </w:r>
            <w:proofErr w:type="gramStart"/>
            <w:r>
              <w:rPr>
                <w:rFonts w:ascii="Aptos Narrow" w:hAnsi="Aptos Narrow"/>
                <w:color w:val="000000"/>
              </w:rPr>
              <w:t>Ottobre</w:t>
            </w:r>
            <w:proofErr w:type="gramEnd"/>
            <w:r>
              <w:rPr>
                <w:rFonts w:ascii="Aptos Narrow" w:hAnsi="Aptos Narrow"/>
                <w:color w:val="000000"/>
              </w:rPr>
              <w:t xml:space="preserve"> 2027 - orario 9:00-13:00 - aula on-line; 9 </w:t>
            </w:r>
            <w:proofErr w:type="gramStart"/>
            <w:r>
              <w:rPr>
                <w:rFonts w:ascii="Aptos Narrow" w:hAnsi="Aptos Narrow"/>
                <w:color w:val="000000"/>
              </w:rPr>
              <w:t>Ottobre</w:t>
            </w:r>
            <w:proofErr w:type="gramEnd"/>
            <w:r>
              <w:rPr>
                <w:rFonts w:ascii="Aptos Narrow" w:hAnsi="Aptos Narrow"/>
                <w:color w:val="000000"/>
              </w:rPr>
              <w:t xml:space="preserve"> 2027 - orario 9:00-13:00 - aula on-line</w:t>
            </w:r>
          </w:p>
        </w:tc>
      </w:tr>
      <w:tr w:rsidR="002529CE" w14:paraId="2A17BA79" w14:textId="77777777" w:rsidTr="005668EA">
        <w:trPr>
          <w:trHeight w:val="340"/>
        </w:trPr>
        <w:tc>
          <w:tcPr>
            <w:tcW w:w="3100" w:type="dxa"/>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230BEEB0" w14:textId="77777777" w:rsidR="002529CE" w:rsidRDefault="002529CE">
            <w:pPr>
              <w:rPr>
                <w:rFonts w:ascii="Aptos Narrow" w:hAnsi="Aptos Narrow"/>
                <w:b/>
                <w:bCs/>
                <w:color w:val="000000"/>
              </w:rPr>
            </w:pPr>
            <w:r>
              <w:rPr>
                <w:rFonts w:ascii="Aptos Narrow" w:hAnsi="Aptos Narrow"/>
                <w:b/>
                <w:bCs/>
                <w:color w:val="000000"/>
              </w:rPr>
              <w:t>Intensivo o meno</w:t>
            </w:r>
          </w:p>
        </w:tc>
        <w:tc>
          <w:tcPr>
            <w:tcW w:w="8200" w:type="dxa"/>
            <w:tcBorders>
              <w:top w:val="nil"/>
              <w:left w:val="nil"/>
              <w:bottom w:val="single" w:sz="4" w:space="0" w:color="auto"/>
              <w:right w:val="single" w:sz="4" w:space="0" w:color="auto"/>
            </w:tcBorders>
            <w:tcMar>
              <w:top w:w="15" w:type="dxa"/>
              <w:left w:w="15" w:type="dxa"/>
              <w:bottom w:w="0" w:type="dxa"/>
              <w:right w:w="15" w:type="dxa"/>
            </w:tcMar>
            <w:hideMark/>
          </w:tcPr>
          <w:p w14:paraId="1BD088AB" w14:textId="77777777" w:rsidR="002529CE" w:rsidRDefault="002529CE">
            <w:pPr>
              <w:rPr>
                <w:rFonts w:ascii="Aptos Narrow" w:hAnsi="Aptos Narrow"/>
                <w:color w:val="000000"/>
              </w:rPr>
            </w:pPr>
            <w:r>
              <w:rPr>
                <w:rFonts w:ascii="Aptos Narrow" w:hAnsi="Aptos Narrow"/>
                <w:color w:val="000000"/>
              </w:rPr>
              <w:t>no</w:t>
            </w:r>
          </w:p>
        </w:tc>
      </w:tr>
    </w:tbl>
    <w:p w14:paraId="15C339F2" w14:textId="4E2ACD75" w:rsidR="00446E0D" w:rsidRDefault="002529CE" w:rsidP="00F9444A">
      <w:pPr>
        <w:spacing w:after="200" w:line="252" w:lineRule="auto"/>
      </w:pPr>
      <w:r>
        <w:t xml:space="preserve"> </w:t>
      </w:r>
    </w:p>
    <w:p w14:paraId="5B18D51F" w14:textId="77777777" w:rsidR="00446E0D" w:rsidRDefault="00446E0D">
      <w:pPr>
        <w:spacing w:after="200" w:line="252" w:lineRule="auto"/>
      </w:pPr>
      <w:r>
        <w:br w:type="page"/>
      </w:r>
    </w:p>
    <w:tbl>
      <w:tblPr>
        <w:tblW w:w="11300" w:type="dxa"/>
        <w:tblInd w:w="-837" w:type="dxa"/>
        <w:tblCellMar>
          <w:left w:w="70" w:type="dxa"/>
          <w:right w:w="70" w:type="dxa"/>
        </w:tblCellMar>
        <w:tblLook w:val="04A0" w:firstRow="1" w:lastRow="0" w:firstColumn="1" w:lastColumn="0" w:noHBand="0" w:noVBand="1"/>
      </w:tblPr>
      <w:tblGrid>
        <w:gridCol w:w="3242"/>
        <w:gridCol w:w="8058"/>
      </w:tblGrid>
      <w:tr w:rsidR="00446E0D" w14:paraId="128446FD" w14:textId="77777777" w:rsidTr="008030D9">
        <w:trPr>
          <w:trHeight w:val="340"/>
        </w:trPr>
        <w:tc>
          <w:tcPr>
            <w:tcW w:w="3242" w:type="dxa"/>
            <w:tcBorders>
              <w:top w:val="single" w:sz="4" w:space="0" w:color="auto"/>
              <w:left w:val="single" w:sz="4" w:space="0" w:color="auto"/>
              <w:bottom w:val="single" w:sz="4" w:space="0" w:color="auto"/>
              <w:right w:val="single" w:sz="4" w:space="0" w:color="auto"/>
            </w:tcBorders>
            <w:hideMark/>
          </w:tcPr>
          <w:p w14:paraId="303F594B" w14:textId="77777777" w:rsidR="00446E0D" w:rsidRDefault="00446E0D">
            <w:pPr>
              <w:rPr>
                <w:rFonts w:ascii="Aptos Narrow" w:hAnsi="Aptos Narrow"/>
                <w:b/>
                <w:bCs/>
                <w:color w:val="000000"/>
              </w:rPr>
            </w:pPr>
            <w:r>
              <w:rPr>
                <w:rFonts w:ascii="Aptos Narrow" w:hAnsi="Aptos Narrow"/>
                <w:b/>
                <w:bCs/>
                <w:color w:val="000000"/>
              </w:rPr>
              <w:lastRenderedPageBreak/>
              <w:t>Università</w:t>
            </w:r>
          </w:p>
        </w:tc>
        <w:tc>
          <w:tcPr>
            <w:tcW w:w="8058" w:type="dxa"/>
            <w:tcBorders>
              <w:top w:val="single" w:sz="4" w:space="0" w:color="auto"/>
              <w:left w:val="nil"/>
              <w:bottom w:val="single" w:sz="4" w:space="0" w:color="auto"/>
              <w:right w:val="single" w:sz="4" w:space="0" w:color="auto"/>
            </w:tcBorders>
            <w:hideMark/>
          </w:tcPr>
          <w:p w14:paraId="0951645F" w14:textId="77777777" w:rsidR="00446E0D" w:rsidRDefault="00446E0D">
            <w:pPr>
              <w:rPr>
                <w:rFonts w:ascii="Aptos Narrow" w:hAnsi="Aptos Narrow"/>
                <w:color w:val="000000"/>
              </w:rPr>
            </w:pPr>
            <w:r w:rsidRPr="00446E0D">
              <w:rPr>
                <w:rFonts w:ascii="Aptos Narrow" w:hAnsi="Aptos Narrow"/>
                <w:color w:val="BF4E14" w:themeColor="accent2" w:themeShade="BF"/>
              </w:rPr>
              <w:t>Sapienza Università di Roma</w:t>
            </w:r>
          </w:p>
        </w:tc>
      </w:tr>
      <w:tr w:rsidR="00446E0D" w14:paraId="7153BFB9"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77A40D68" w14:textId="77777777" w:rsidR="00446E0D" w:rsidRDefault="00446E0D">
            <w:pPr>
              <w:rPr>
                <w:rFonts w:ascii="Aptos Narrow" w:hAnsi="Aptos Narrow"/>
                <w:b/>
                <w:bCs/>
                <w:color w:val="000000"/>
              </w:rPr>
            </w:pPr>
            <w:r>
              <w:rPr>
                <w:rFonts w:ascii="Aptos Narrow" w:hAnsi="Aptos Narrow"/>
                <w:b/>
                <w:bCs/>
                <w:color w:val="000000"/>
              </w:rPr>
              <w:t>Denominazione dottorato</w:t>
            </w:r>
          </w:p>
        </w:tc>
        <w:tc>
          <w:tcPr>
            <w:tcW w:w="8058" w:type="dxa"/>
            <w:tcBorders>
              <w:top w:val="nil"/>
              <w:left w:val="nil"/>
              <w:bottom w:val="single" w:sz="4" w:space="0" w:color="auto"/>
              <w:right w:val="single" w:sz="4" w:space="0" w:color="auto"/>
            </w:tcBorders>
            <w:hideMark/>
          </w:tcPr>
          <w:p w14:paraId="6BA34324" w14:textId="4859C812" w:rsidR="00446E0D" w:rsidRPr="008030D9" w:rsidRDefault="00446E0D">
            <w:pPr>
              <w:rPr>
                <w:rFonts w:asciiTheme="minorHAnsi" w:hAnsiTheme="minorHAnsi"/>
                <w:color w:val="000000"/>
              </w:rPr>
            </w:pPr>
            <w:r w:rsidRPr="008030D9">
              <w:rPr>
                <w:rFonts w:asciiTheme="minorHAnsi" w:hAnsiTheme="minorHAnsi" w:cs="Arial"/>
                <w:color w:val="242424"/>
                <w:sz w:val="23"/>
                <w:szCs w:val="23"/>
                <w:shd w:val="clear" w:color="auto" w:fill="FFFFFF"/>
              </w:rPr>
              <w:t>Dottorato in "Scuola di Scienze Statistiche" </w:t>
            </w:r>
            <w:r w:rsidRPr="008030D9">
              <w:rPr>
                <w:rFonts w:asciiTheme="minorHAnsi" w:hAnsiTheme="minorHAnsi" w:cs="Arial"/>
                <w:color w:val="000000"/>
                <w:sz w:val="23"/>
                <w:szCs w:val="23"/>
                <w:bdr w:val="none" w:sz="0" w:space="0" w:color="auto" w:frame="1"/>
              </w:rPr>
              <w:t>- curriculum Scienze Attuariali</w:t>
            </w:r>
          </w:p>
        </w:tc>
      </w:tr>
      <w:tr w:rsidR="00446E0D" w14:paraId="0D3FDC19"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34EF21F4" w14:textId="77777777" w:rsidR="00446E0D" w:rsidRDefault="00446E0D">
            <w:pPr>
              <w:rPr>
                <w:rFonts w:ascii="Aptos Narrow" w:hAnsi="Aptos Narrow"/>
                <w:b/>
                <w:bCs/>
                <w:color w:val="000000"/>
              </w:rPr>
            </w:pPr>
            <w:r>
              <w:rPr>
                <w:rFonts w:ascii="Aptos Narrow" w:hAnsi="Aptos Narrow"/>
                <w:b/>
                <w:bCs/>
                <w:color w:val="000000"/>
              </w:rPr>
              <w:t>Denominazione corso</w:t>
            </w:r>
          </w:p>
        </w:tc>
        <w:tc>
          <w:tcPr>
            <w:tcW w:w="8058" w:type="dxa"/>
            <w:tcBorders>
              <w:top w:val="nil"/>
              <w:left w:val="nil"/>
              <w:bottom w:val="single" w:sz="4" w:space="0" w:color="auto"/>
              <w:right w:val="single" w:sz="4" w:space="0" w:color="auto"/>
            </w:tcBorders>
            <w:shd w:val="clear" w:color="auto" w:fill="F6C5AC" w:themeFill="accent2" w:themeFillTint="66"/>
            <w:hideMark/>
          </w:tcPr>
          <w:p w14:paraId="54F67052" w14:textId="77777777" w:rsidR="00446E0D" w:rsidRPr="008030D9" w:rsidRDefault="00446E0D">
            <w:pPr>
              <w:rPr>
                <w:rFonts w:ascii="Aptos Narrow" w:hAnsi="Aptos Narrow"/>
                <w:b/>
                <w:bCs/>
                <w:color w:val="000000"/>
              </w:rPr>
            </w:pPr>
            <w:bookmarkStart w:id="127" w:name="MisurLong"/>
            <w:r w:rsidRPr="008030D9">
              <w:rPr>
                <w:rFonts w:ascii="Aptos Narrow" w:hAnsi="Aptos Narrow"/>
                <w:b/>
                <w:bCs/>
                <w:color w:val="000000"/>
              </w:rPr>
              <w:t>Misurazione e gestione del rischio di longevità</w:t>
            </w:r>
            <w:bookmarkEnd w:id="127"/>
          </w:p>
        </w:tc>
      </w:tr>
      <w:tr w:rsidR="00446E0D" w14:paraId="64248CA8"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65EB6A8B" w14:textId="77777777" w:rsidR="00446E0D" w:rsidRDefault="00446E0D">
            <w:pPr>
              <w:rPr>
                <w:rFonts w:ascii="Aptos Narrow" w:hAnsi="Aptos Narrow"/>
                <w:b/>
                <w:bCs/>
                <w:color w:val="000000"/>
              </w:rPr>
            </w:pPr>
            <w:r>
              <w:rPr>
                <w:rFonts w:ascii="Aptos Narrow" w:hAnsi="Aptos Narrow"/>
                <w:b/>
                <w:bCs/>
                <w:color w:val="000000"/>
              </w:rPr>
              <w:t>Referente</w:t>
            </w:r>
          </w:p>
        </w:tc>
        <w:tc>
          <w:tcPr>
            <w:tcW w:w="8058" w:type="dxa"/>
            <w:tcBorders>
              <w:top w:val="nil"/>
              <w:left w:val="nil"/>
              <w:bottom w:val="single" w:sz="4" w:space="0" w:color="auto"/>
              <w:right w:val="single" w:sz="4" w:space="0" w:color="auto"/>
            </w:tcBorders>
            <w:hideMark/>
          </w:tcPr>
          <w:p w14:paraId="136350EF" w14:textId="77777777" w:rsidR="00446E0D" w:rsidRDefault="00446E0D">
            <w:pPr>
              <w:rPr>
                <w:rFonts w:ascii="Aptos Narrow" w:hAnsi="Aptos Narrow"/>
                <w:color w:val="000000"/>
              </w:rPr>
            </w:pPr>
            <w:r>
              <w:rPr>
                <w:rFonts w:ascii="Aptos Narrow" w:hAnsi="Aptos Narrow"/>
                <w:color w:val="000000"/>
              </w:rPr>
              <w:t>Susanna Levantesi</w:t>
            </w:r>
          </w:p>
        </w:tc>
      </w:tr>
      <w:tr w:rsidR="00446E0D" w14:paraId="65CF546B"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6934ECD5" w14:textId="77777777" w:rsidR="00446E0D" w:rsidRDefault="00446E0D">
            <w:pPr>
              <w:rPr>
                <w:rFonts w:ascii="Aptos Narrow" w:hAnsi="Aptos Narrow"/>
                <w:b/>
                <w:bCs/>
                <w:color w:val="000000"/>
              </w:rPr>
            </w:pPr>
            <w:r>
              <w:rPr>
                <w:rFonts w:ascii="Aptos Narrow" w:hAnsi="Aptos Narrow"/>
                <w:b/>
                <w:bCs/>
                <w:color w:val="000000"/>
              </w:rPr>
              <w:t>Numero di ore approssimativo</w:t>
            </w:r>
          </w:p>
        </w:tc>
        <w:tc>
          <w:tcPr>
            <w:tcW w:w="8058" w:type="dxa"/>
            <w:tcBorders>
              <w:top w:val="nil"/>
              <w:left w:val="nil"/>
              <w:bottom w:val="single" w:sz="4" w:space="0" w:color="auto"/>
              <w:right w:val="single" w:sz="4" w:space="0" w:color="auto"/>
            </w:tcBorders>
            <w:hideMark/>
          </w:tcPr>
          <w:p w14:paraId="2E6EA57C" w14:textId="77777777" w:rsidR="00446E0D" w:rsidRDefault="00446E0D">
            <w:pPr>
              <w:jc w:val="right"/>
              <w:rPr>
                <w:rFonts w:ascii="Aptos Narrow" w:hAnsi="Aptos Narrow"/>
                <w:color w:val="000000"/>
              </w:rPr>
            </w:pPr>
            <w:r>
              <w:rPr>
                <w:rFonts w:ascii="Aptos Narrow" w:hAnsi="Aptos Narrow"/>
                <w:color w:val="000000"/>
              </w:rPr>
              <w:t>18</w:t>
            </w:r>
          </w:p>
        </w:tc>
      </w:tr>
      <w:tr w:rsidR="00446E0D" w14:paraId="09A08404"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5DE68CEC" w14:textId="77777777" w:rsidR="00446E0D" w:rsidRDefault="00446E0D">
            <w:pPr>
              <w:rPr>
                <w:rFonts w:ascii="Aptos Narrow" w:hAnsi="Aptos Narrow"/>
                <w:b/>
                <w:bCs/>
                <w:color w:val="000000"/>
              </w:rPr>
            </w:pPr>
            <w:r>
              <w:rPr>
                <w:rFonts w:ascii="Aptos Narrow" w:hAnsi="Aptos Narrow"/>
                <w:b/>
                <w:bCs/>
                <w:color w:val="000000"/>
              </w:rPr>
              <w:t>Fruizione online</w:t>
            </w:r>
          </w:p>
        </w:tc>
        <w:tc>
          <w:tcPr>
            <w:tcW w:w="8058" w:type="dxa"/>
            <w:tcBorders>
              <w:top w:val="nil"/>
              <w:left w:val="nil"/>
              <w:bottom w:val="single" w:sz="4" w:space="0" w:color="auto"/>
              <w:right w:val="single" w:sz="4" w:space="0" w:color="auto"/>
            </w:tcBorders>
            <w:hideMark/>
          </w:tcPr>
          <w:p w14:paraId="70B923D5" w14:textId="77777777" w:rsidR="00446E0D" w:rsidRDefault="00446E0D">
            <w:pPr>
              <w:rPr>
                <w:rFonts w:ascii="Aptos Narrow" w:hAnsi="Aptos Narrow"/>
                <w:color w:val="000000"/>
              </w:rPr>
            </w:pPr>
            <w:r>
              <w:rPr>
                <w:rFonts w:ascii="Aptos Narrow" w:hAnsi="Aptos Narrow"/>
                <w:color w:val="000000"/>
              </w:rPr>
              <w:t>no</w:t>
            </w:r>
          </w:p>
        </w:tc>
      </w:tr>
      <w:tr w:rsidR="00446E0D" w14:paraId="2ECA67AC"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6DF534A3" w14:textId="77777777" w:rsidR="00446E0D" w:rsidRDefault="00446E0D">
            <w:pPr>
              <w:rPr>
                <w:rFonts w:ascii="Aptos Narrow" w:hAnsi="Aptos Narrow"/>
                <w:b/>
                <w:bCs/>
                <w:color w:val="000000"/>
              </w:rPr>
            </w:pPr>
            <w:r>
              <w:rPr>
                <w:rFonts w:ascii="Aptos Narrow" w:hAnsi="Aptos Narrow"/>
                <w:b/>
                <w:bCs/>
                <w:color w:val="000000"/>
              </w:rPr>
              <w:t xml:space="preserve">Fruizione in presenza </w:t>
            </w:r>
          </w:p>
        </w:tc>
        <w:tc>
          <w:tcPr>
            <w:tcW w:w="8058" w:type="dxa"/>
            <w:tcBorders>
              <w:top w:val="nil"/>
              <w:left w:val="nil"/>
              <w:bottom w:val="single" w:sz="4" w:space="0" w:color="auto"/>
              <w:right w:val="single" w:sz="4" w:space="0" w:color="auto"/>
            </w:tcBorders>
            <w:hideMark/>
          </w:tcPr>
          <w:p w14:paraId="72F15157" w14:textId="77777777" w:rsidR="00446E0D" w:rsidRDefault="00446E0D">
            <w:pPr>
              <w:rPr>
                <w:rFonts w:ascii="Aptos Narrow" w:hAnsi="Aptos Narrow"/>
                <w:color w:val="000000"/>
              </w:rPr>
            </w:pPr>
            <w:r>
              <w:rPr>
                <w:rFonts w:ascii="Aptos Narrow" w:hAnsi="Aptos Narrow"/>
                <w:color w:val="000000"/>
              </w:rPr>
              <w:t>sì</w:t>
            </w:r>
          </w:p>
        </w:tc>
      </w:tr>
      <w:tr w:rsidR="00446E0D" w14:paraId="619F6693"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25F80F12" w14:textId="77777777" w:rsidR="00446E0D" w:rsidRDefault="00446E0D">
            <w:pPr>
              <w:rPr>
                <w:rFonts w:ascii="Aptos Narrow" w:hAnsi="Aptos Narrow"/>
                <w:b/>
                <w:bCs/>
                <w:color w:val="000000"/>
              </w:rPr>
            </w:pPr>
            <w:r>
              <w:rPr>
                <w:rFonts w:ascii="Aptos Narrow" w:hAnsi="Aptos Narrow"/>
                <w:b/>
                <w:bCs/>
                <w:color w:val="000000"/>
              </w:rPr>
              <w:t>Programma di massima</w:t>
            </w:r>
          </w:p>
        </w:tc>
        <w:tc>
          <w:tcPr>
            <w:tcW w:w="8058" w:type="dxa"/>
            <w:tcBorders>
              <w:top w:val="nil"/>
              <w:left w:val="nil"/>
              <w:bottom w:val="single" w:sz="4" w:space="0" w:color="auto"/>
              <w:right w:val="single" w:sz="4" w:space="0" w:color="auto"/>
            </w:tcBorders>
            <w:hideMark/>
          </w:tcPr>
          <w:p w14:paraId="3866FA5C" w14:textId="77777777" w:rsidR="00446E0D" w:rsidRDefault="00446E0D">
            <w:pPr>
              <w:rPr>
                <w:rFonts w:ascii="Aptos Narrow" w:hAnsi="Aptos Narrow"/>
                <w:color w:val="000000"/>
              </w:rPr>
            </w:pPr>
            <w:r>
              <w:rPr>
                <w:rFonts w:ascii="Aptos Narrow" w:hAnsi="Aptos Narrow"/>
                <w:color w:val="000000"/>
              </w:rPr>
              <w:t> </w:t>
            </w:r>
          </w:p>
        </w:tc>
      </w:tr>
      <w:tr w:rsidR="00446E0D" w14:paraId="15B2762B" w14:textId="77777777" w:rsidTr="008030D9">
        <w:trPr>
          <w:trHeight w:val="2380"/>
        </w:trPr>
        <w:tc>
          <w:tcPr>
            <w:tcW w:w="3242" w:type="dxa"/>
            <w:tcBorders>
              <w:top w:val="nil"/>
              <w:left w:val="single" w:sz="4" w:space="0" w:color="auto"/>
              <w:bottom w:val="single" w:sz="4" w:space="0" w:color="auto"/>
              <w:right w:val="single" w:sz="4" w:space="0" w:color="auto"/>
            </w:tcBorders>
            <w:hideMark/>
          </w:tcPr>
          <w:p w14:paraId="3B2EF65C" w14:textId="77777777" w:rsidR="00446E0D" w:rsidRDefault="00446E0D">
            <w:pPr>
              <w:rPr>
                <w:rFonts w:ascii="Aptos Narrow" w:hAnsi="Aptos Narrow"/>
                <w:b/>
                <w:bCs/>
                <w:color w:val="000000"/>
              </w:rPr>
            </w:pPr>
            <w:proofErr w:type="spellStart"/>
            <w:r>
              <w:rPr>
                <w:rFonts w:ascii="Aptos Narrow" w:hAnsi="Aptos Narrow"/>
                <w:b/>
                <w:bCs/>
                <w:color w:val="000000"/>
              </w:rPr>
              <w:t>Syllabus</w:t>
            </w:r>
            <w:proofErr w:type="spellEnd"/>
          </w:p>
        </w:tc>
        <w:tc>
          <w:tcPr>
            <w:tcW w:w="8058" w:type="dxa"/>
            <w:tcBorders>
              <w:top w:val="nil"/>
              <w:left w:val="nil"/>
              <w:bottom w:val="single" w:sz="4" w:space="0" w:color="auto"/>
              <w:right w:val="single" w:sz="4" w:space="0" w:color="auto"/>
            </w:tcBorders>
            <w:hideMark/>
          </w:tcPr>
          <w:p w14:paraId="13AE02EA" w14:textId="77777777" w:rsidR="00446E0D" w:rsidRDefault="00446E0D">
            <w:pPr>
              <w:rPr>
                <w:rFonts w:ascii="Aptos Narrow" w:hAnsi="Aptos Narrow"/>
                <w:color w:val="000000"/>
              </w:rPr>
            </w:pPr>
            <w:r>
              <w:rPr>
                <w:rFonts w:ascii="Aptos Narrow" w:hAnsi="Aptos Narrow"/>
                <w:color w:val="000000"/>
              </w:rPr>
              <w:t>I. Comprendere le dinamiche della mortalità. Fonti di rischio. Definizione di rischio di longevità.</w:t>
            </w:r>
            <w:r>
              <w:rPr>
                <w:rFonts w:ascii="Aptos Narrow" w:hAnsi="Aptos Narrow"/>
                <w:color w:val="000000"/>
              </w:rPr>
              <w:br/>
              <w:t xml:space="preserve">II. Misurazione del rischio di longevità: fonti di dati, età, effetti di periodo e di coorte, </w:t>
            </w:r>
            <w:proofErr w:type="spellStart"/>
            <w:r>
              <w:rPr>
                <w:rFonts w:ascii="Aptos Narrow" w:hAnsi="Aptos Narrow"/>
                <w:color w:val="000000"/>
              </w:rPr>
              <w:t>backtesting</w:t>
            </w:r>
            <w:proofErr w:type="spellEnd"/>
            <w:r>
              <w:rPr>
                <w:rFonts w:ascii="Aptos Narrow" w:hAnsi="Aptos Narrow"/>
                <w:color w:val="000000"/>
              </w:rPr>
              <w:t>, proiezione della mortalità, criteri quantitativi e qualitativi per la valutazione dei modelli di mortalità. Applicazioni numeriche con R.</w:t>
            </w:r>
            <w:r>
              <w:rPr>
                <w:rFonts w:ascii="Aptos Narrow" w:hAnsi="Aptos Narrow"/>
                <w:color w:val="000000"/>
              </w:rPr>
              <w:br/>
              <w:t>III. Gestione del rischio di longevità: soluzioni di de-</w:t>
            </w:r>
            <w:proofErr w:type="spellStart"/>
            <w:r>
              <w:rPr>
                <w:rFonts w:ascii="Aptos Narrow" w:hAnsi="Aptos Narrow"/>
                <w:color w:val="000000"/>
              </w:rPr>
              <w:t>risking</w:t>
            </w:r>
            <w:proofErr w:type="spellEnd"/>
            <w:r>
              <w:rPr>
                <w:rFonts w:ascii="Aptos Narrow" w:hAnsi="Aptos Narrow"/>
                <w:color w:val="000000"/>
              </w:rPr>
              <w:t>, riassicurazione e mercati dei capitali. Indici di longevità. Rischio di base. Aspetti commerciali della riassicurazione e della copertura del rischio di longevità.</w:t>
            </w:r>
          </w:p>
        </w:tc>
      </w:tr>
      <w:tr w:rsidR="00446E0D" w14:paraId="5797CD84" w14:textId="77777777" w:rsidTr="008030D9">
        <w:trPr>
          <w:trHeight w:val="680"/>
        </w:trPr>
        <w:tc>
          <w:tcPr>
            <w:tcW w:w="3242" w:type="dxa"/>
            <w:tcBorders>
              <w:top w:val="nil"/>
              <w:left w:val="single" w:sz="4" w:space="0" w:color="auto"/>
              <w:bottom w:val="single" w:sz="4" w:space="0" w:color="auto"/>
              <w:right w:val="single" w:sz="4" w:space="0" w:color="auto"/>
            </w:tcBorders>
            <w:hideMark/>
          </w:tcPr>
          <w:p w14:paraId="7A6C1B12" w14:textId="77777777" w:rsidR="00446E0D" w:rsidRDefault="00446E0D">
            <w:pPr>
              <w:rPr>
                <w:rFonts w:ascii="Aptos Narrow" w:hAnsi="Aptos Narrow"/>
                <w:b/>
                <w:bCs/>
                <w:color w:val="000000"/>
              </w:rPr>
            </w:pPr>
            <w:r>
              <w:rPr>
                <w:rFonts w:ascii="Aptos Narrow" w:hAnsi="Aptos Narrow"/>
                <w:b/>
                <w:bCs/>
                <w:color w:val="000000"/>
              </w:rPr>
              <w:t>Periodo di erogazione</w:t>
            </w:r>
          </w:p>
        </w:tc>
        <w:tc>
          <w:tcPr>
            <w:tcW w:w="8058" w:type="dxa"/>
            <w:tcBorders>
              <w:top w:val="nil"/>
              <w:left w:val="nil"/>
              <w:bottom w:val="single" w:sz="4" w:space="0" w:color="auto"/>
              <w:right w:val="single" w:sz="4" w:space="0" w:color="auto"/>
            </w:tcBorders>
            <w:hideMark/>
          </w:tcPr>
          <w:p w14:paraId="20577E5F" w14:textId="77777777" w:rsidR="00446E0D" w:rsidRDefault="00446E0D">
            <w:pPr>
              <w:rPr>
                <w:rFonts w:ascii="Aptos Narrow" w:hAnsi="Aptos Narrow"/>
                <w:color w:val="000000"/>
              </w:rPr>
            </w:pPr>
            <w:r>
              <w:rPr>
                <w:rFonts w:ascii="Aptos Narrow" w:hAnsi="Aptos Narrow"/>
                <w:color w:val="000000"/>
              </w:rPr>
              <w:t xml:space="preserve">10 </w:t>
            </w:r>
            <w:proofErr w:type="gramStart"/>
            <w:r>
              <w:rPr>
                <w:rFonts w:ascii="Aptos Narrow" w:hAnsi="Aptos Narrow"/>
                <w:color w:val="000000"/>
              </w:rPr>
              <w:t>Novembre</w:t>
            </w:r>
            <w:proofErr w:type="gramEnd"/>
            <w:r>
              <w:rPr>
                <w:rFonts w:ascii="Aptos Narrow" w:hAnsi="Aptos Narrow"/>
                <w:color w:val="000000"/>
              </w:rPr>
              <w:t xml:space="preserve"> 2026 - orario 9:00-16:00 - aula G0; 11 </w:t>
            </w:r>
            <w:proofErr w:type="gramStart"/>
            <w:r>
              <w:rPr>
                <w:rFonts w:ascii="Aptos Narrow" w:hAnsi="Aptos Narrow"/>
                <w:color w:val="000000"/>
              </w:rPr>
              <w:t>Novembre</w:t>
            </w:r>
            <w:proofErr w:type="gramEnd"/>
            <w:r>
              <w:rPr>
                <w:rFonts w:ascii="Aptos Narrow" w:hAnsi="Aptos Narrow"/>
                <w:color w:val="000000"/>
              </w:rPr>
              <w:t xml:space="preserve"> 2026 - orario 9:00-13:00 - aula G0; 17 </w:t>
            </w:r>
            <w:proofErr w:type="gramStart"/>
            <w:r>
              <w:rPr>
                <w:rFonts w:ascii="Aptos Narrow" w:hAnsi="Aptos Narrow"/>
                <w:color w:val="000000"/>
              </w:rPr>
              <w:t>Novembre</w:t>
            </w:r>
            <w:proofErr w:type="gramEnd"/>
            <w:r>
              <w:rPr>
                <w:rFonts w:ascii="Aptos Narrow" w:hAnsi="Aptos Narrow"/>
                <w:color w:val="000000"/>
              </w:rPr>
              <w:t xml:space="preserve"> 2026 - orario 9:00-16:00 - aula G0</w:t>
            </w:r>
          </w:p>
        </w:tc>
      </w:tr>
      <w:tr w:rsidR="00446E0D" w14:paraId="7972D148"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75B413F9" w14:textId="77777777" w:rsidR="00446E0D" w:rsidRDefault="00446E0D">
            <w:pPr>
              <w:rPr>
                <w:rFonts w:ascii="Aptos Narrow" w:hAnsi="Aptos Narrow"/>
                <w:b/>
                <w:bCs/>
                <w:color w:val="000000"/>
              </w:rPr>
            </w:pPr>
            <w:r>
              <w:rPr>
                <w:rFonts w:ascii="Aptos Narrow" w:hAnsi="Aptos Narrow"/>
                <w:b/>
                <w:bCs/>
                <w:color w:val="000000"/>
              </w:rPr>
              <w:t>Intensivo o meno</w:t>
            </w:r>
          </w:p>
        </w:tc>
        <w:tc>
          <w:tcPr>
            <w:tcW w:w="8058" w:type="dxa"/>
            <w:tcBorders>
              <w:top w:val="nil"/>
              <w:left w:val="nil"/>
              <w:bottom w:val="single" w:sz="4" w:space="0" w:color="auto"/>
              <w:right w:val="single" w:sz="4" w:space="0" w:color="auto"/>
            </w:tcBorders>
            <w:hideMark/>
          </w:tcPr>
          <w:p w14:paraId="186F1B30" w14:textId="77777777" w:rsidR="00446E0D" w:rsidRDefault="00446E0D">
            <w:pPr>
              <w:rPr>
                <w:rFonts w:ascii="Aptos Narrow" w:hAnsi="Aptos Narrow"/>
                <w:color w:val="000000"/>
              </w:rPr>
            </w:pPr>
            <w:r>
              <w:rPr>
                <w:rFonts w:ascii="Aptos Narrow" w:hAnsi="Aptos Narrow"/>
                <w:color w:val="000000"/>
              </w:rPr>
              <w:t>no</w:t>
            </w:r>
          </w:p>
        </w:tc>
      </w:tr>
    </w:tbl>
    <w:p w14:paraId="311A047C" w14:textId="2B7F36EA" w:rsidR="00446E0D" w:rsidRDefault="00446E0D" w:rsidP="00F9444A">
      <w:pPr>
        <w:spacing w:after="200" w:line="252" w:lineRule="auto"/>
      </w:pPr>
    </w:p>
    <w:p w14:paraId="4A6A6AA7" w14:textId="77777777" w:rsidR="00446E0D" w:rsidRDefault="00446E0D">
      <w:pPr>
        <w:spacing w:after="200" w:line="252" w:lineRule="auto"/>
      </w:pPr>
      <w:r>
        <w:br w:type="page"/>
      </w:r>
    </w:p>
    <w:tbl>
      <w:tblPr>
        <w:tblW w:w="11300" w:type="dxa"/>
        <w:tblInd w:w="-837" w:type="dxa"/>
        <w:tblCellMar>
          <w:left w:w="70" w:type="dxa"/>
          <w:right w:w="70" w:type="dxa"/>
        </w:tblCellMar>
        <w:tblLook w:val="04A0" w:firstRow="1" w:lastRow="0" w:firstColumn="1" w:lastColumn="0" w:noHBand="0" w:noVBand="1"/>
      </w:tblPr>
      <w:tblGrid>
        <w:gridCol w:w="3242"/>
        <w:gridCol w:w="8058"/>
      </w:tblGrid>
      <w:tr w:rsidR="00446E0D" w14:paraId="23C1539F" w14:textId="77777777" w:rsidTr="008030D9">
        <w:trPr>
          <w:trHeight w:val="340"/>
        </w:trPr>
        <w:tc>
          <w:tcPr>
            <w:tcW w:w="3242" w:type="dxa"/>
            <w:tcBorders>
              <w:top w:val="single" w:sz="4" w:space="0" w:color="auto"/>
              <w:left w:val="single" w:sz="4" w:space="0" w:color="auto"/>
              <w:bottom w:val="single" w:sz="4" w:space="0" w:color="auto"/>
              <w:right w:val="single" w:sz="4" w:space="0" w:color="auto"/>
            </w:tcBorders>
            <w:hideMark/>
          </w:tcPr>
          <w:p w14:paraId="0140FDE3" w14:textId="77777777" w:rsidR="00446E0D" w:rsidRDefault="00446E0D">
            <w:pPr>
              <w:rPr>
                <w:rFonts w:ascii="Aptos Narrow" w:hAnsi="Aptos Narrow"/>
                <w:b/>
                <w:bCs/>
                <w:color w:val="000000"/>
              </w:rPr>
            </w:pPr>
            <w:r>
              <w:rPr>
                <w:rFonts w:ascii="Aptos Narrow" w:hAnsi="Aptos Narrow"/>
                <w:b/>
                <w:bCs/>
                <w:color w:val="000000"/>
              </w:rPr>
              <w:lastRenderedPageBreak/>
              <w:t>Università</w:t>
            </w:r>
          </w:p>
        </w:tc>
        <w:tc>
          <w:tcPr>
            <w:tcW w:w="8058" w:type="dxa"/>
            <w:tcBorders>
              <w:top w:val="single" w:sz="4" w:space="0" w:color="auto"/>
              <w:left w:val="nil"/>
              <w:bottom w:val="single" w:sz="4" w:space="0" w:color="auto"/>
              <w:right w:val="single" w:sz="4" w:space="0" w:color="auto"/>
            </w:tcBorders>
            <w:hideMark/>
          </w:tcPr>
          <w:p w14:paraId="35589E65" w14:textId="77777777" w:rsidR="00446E0D" w:rsidRDefault="00446E0D">
            <w:pPr>
              <w:rPr>
                <w:rFonts w:ascii="Aptos Narrow" w:hAnsi="Aptos Narrow"/>
                <w:color w:val="000000"/>
              </w:rPr>
            </w:pPr>
            <w:r w:rsidRPr="00446E0D">
              <w:rPr>
                <w:rFonts w:ascii="Aptos Narrow" w:hAnsi="Aptos Narrow"/>
                <w:color w:val="BF4E14" w:themeColor="accent2" w:themeShade="BF"/>
              </w:rPr>
              <w:t>Sapienza Università di Roma</w:t>
            </w:r>
          </w:p>
        </w:tc>
      </w:tr>
      <w:tr w:rsidR="00446E0D" w14:paraId="42EC8E29"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4AB1D251" w14:textId="77777777" w:rsidR="00446E0D" w:rsidRDefault="00446E0D">
            <w:pPr>
              <w:rPr>
                <w:rFonts w:ascii="Aptos Narrow" w:hAnsi="Aptos Narrow"/>
                <w:b/>
                <w:bCs/>
                <w:color w:val="000000"/>
              </w:rPr>
            </w:pPr>
            <w:r>
              <w:rPr>
                <w:rFonts w:ascii="Aptos Narrow" w:hAnsi="Aptos Narrow"/>
                <w:b/>
                <w:bCs/>
                <w:color w:val="000000"/>
              </w:rPr>
              <w:t>Denominazione dottorato</w:t>
            </w:r>
          </w:p>
        </w:tc>
        <w:tc>
          <w:tcPr>
            <w:tcW w:w="8058" w:type="dxa"/>
            <w:tcBorders>
              <w:top w:val="nil"/>
              <w:left w:val="nil"/>
              <w:bottom w:val="single" w:sz="4" w:space="0" w:color="auto"/>
              <w:right w:val="single" w:sz="4" w:space="0" w:color="auto"/>
            </w:tcBorders>
            <w:hideMark/>
          </w:tcPr>
          <w:p w14:paraId="22DE3D90" w14:textId="23D6CD12" w:rsidR="00446E0D" w:rsidRPr="008030D9" w:rsidRDefault="00446E0D">
            <w:pPr>
              <w:rPr>
                <w:rFonts w:asciiTheme="minorHAnsi" w:hAnsiTheme="minorHAnsi"/>
                <w:color w:val="000000"/>
              </w:rPr>
            </w:pPr>
            <w:r w:rsidRPr="008030D9">
              <w:rPr>
                <w:rFonts w:asciiTheme="minorHAnsi" w:hAnsiTheme="minorHAnsi" w:cs="Arial"/>
                <w:color w:val="242424"/>
                <w:sz w:val="23"/>
                <w:szCs w:val="23"/>
                <w:shd w:val="clear" w:color="auto" w:fill="FFFFFF"/>
              </w:rPr>
              <w:t>Dottorato in "Scuola di Scienze Statistiche" </w:t>
            </w:r>
            <w:r w:rsidRPr="008030D9">
              <w:rPr>
                <w:rFonts w:asciiTheme="minorHAnsi" w:hAnsiTheme="minorHAnsi" w:cs="Arial"/>
                <w:color w:val="000000"/>
                <w:sz w:val="23"/>
                <w:szCs w:val="23"/>
                <w:bdr w:val="none" w:sz="0" w:space="0" w:color="auto" w:frame="1"/>
              </w:rPr>
              <w:t>- curriculum Scienze Attuariali</w:t>
            </w:r>
          </w:p>
        </w:tc>
      </w:tr>
      <w:tr w:rsidR="00446E0D" w14:paraId="58420F07"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0816945D" w14:textId="77777777" w:rsidR="00446E0D" w:rsidRDefault="00446E0D">
            <w:pPr>
              <w:rPr>
                <w:rFonts w:ascii="Aptos Narrow" w:hAnsi="Aptos Narrow"/>
                <w:b/>
                <w:bCs/>
                <w:color w:val="000000"/>
              </w:rPr>
            </w:pPr>
            <w:r>
              <w:rPr>
                <w:rFonts w:ascii="Aptos Narrow" w:hAnsi="Aptos Narrow"/>
                <w:b/>
                <w:bCs/>
                <w:color w:val="000000"/>
              </w:rPr>
              <w:t>Denominazione corso</w:t>
            </w:r>
          </w:p>
        </w:tc>
        <w:tc>
          <w:tcPr>
            <w:tcW w:w="8058" w:type="dxa"/>
            <w:tcBorders>
              <w:top w:val="nil"/>
              <w:left w:val="nil"/>
              <w:bottom w:val="single" w:sz="4" w:space="0" w:color="auto"/>
              <w:right w:val="single" w:sz="4" w:space="0" w:color="auto"/>
            </w:tcBorders>
            <w:shd w:val="clear" w:color="auto" w:fill="F6C5AC" w:themeFill="accent2" w:themeFillTint="66"/>
            <w:hideMark/>
          </w:tcPr>
          <w:p w14:paraId="6546629D" w14:textId="77777777" w:rsidR="00446E0D" w:rsidRPr="008030D9" w:rsidRDefault="00446E0D">
            <w:pPr>
              <w:rPr>
                <w:rFonts w:ascii="Aptos Narrow" w:hAnsi="Aptos Narrow"/>
                <w:b/>
                <w:bCs/>
                <w:color w:val="000000"/>
              </w:rPr>
            </w:pPr>
            <w:bookmarkStart w:id="128" w:name="PairCopula"/>
            <w:r w:rsidRPr="008030D9">
              <w:rPr>
                <w:rFonts w:ascii="Aptos Narrow" w:hAnsi="Aptos Narrow"/>
                <w:b/>
                <w:bCs/>
                <w:color w:val="000000"/>
              </w:rPr>
              <w:t>Introduzione alle Copule e alla Pair Copula Construction</w:t>
            </w:r>
            <w:bookmarkEnd w:id="128"/>
          </w:p>
        </w:tc>
      </w:tr>
      <w:tr w:rsidR="00446E0D" w14:paraId="59466885"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79477241" w14:textId="77777777" w:rsidR="00446E0D" w:rsidRDefault="00446E0D">
            <w:pPr>
              <w:rPr>
                <w:rFonts w:ascii="Aptos Narrow" w:hAnsi="Aptos Narrow"/>
                <w:b/>
                <w:bCs/>
                <w:color w:val="000000"/>
              </w:rPr>
            </w:pPr>
            <w:r>
              <w:rPr>
                <w:rFonts w:ascii="Aptos Narrow" w:hAnsi="Aptos Narrow"/>
                <w:b/>
                <w:bCs/>
                <w:color w:val="000000"/>
              </w:rPr>
              <w:t>Referente</w:t>
            </w:r>
          </w:p>
        </w:tc>
        <w:tc>
          <w:tcPr>
            <w:tcW w:w="8058" w:type="dxa"/>
            <w:tcBorders>
              <w:top w:val="nil"/>
              <w:left w:val="nil"/>
              <w:bottom w:val="single" w:sz="4" w:space="0" w:color="auto"/>
              <w:right w:val="single" w:sz="4" w:space="0" w:color="auto"/>
            </w:tcBorders>
            <w:hideMark/>
          </w:tcPr>
          <w:p w14:paraId="44F72B56" w14:textId="77777777" w:rsidR="00446E0D" w:rsidRDefault="00446E0D">
            <w:pPr>
              <w:rPr>
                <w:rFonts w:ascii="Aptos Narrow" w:hAnsi="Aptos Narrow"/>
                <w:color w:val="000000"/>
              </w:rPr>
            </w:pPr>
            <w:r>
              <w:rPr>
                <w:rFonts w:ascii="Aptos Narrow" w:hAnsi="Aptos Narrow"/>
                <w:color w:val="000000"/>
              </w:rPr>
              <w:t>Fabio Baione; Manfred Marvin Marchione</w:t>
            </w:r>
          </w:p>
        </w:tc>
      </w:tr>
      <w:tr w:rsidR="00446E0D" w14:paraId="114871BF"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7D248DD4" w14:textId="77777777" w:rsidR="00446E0D" w:rsidRDefault="00446E0D">
            <w:pPr>
              <w:rPr>
                <w:rFonts w:ascii="Aptos Narrow" w:hAnsi="Aptos Narrow"/>
                <w:b/>
                <w:bCs/>
                <w:color w:val="000000"/>
              </w:rPr>
            </w:pPr>
            <w:r>
              <w:rPr>
                <w:rFonts w:ascii="Aptos Narrow" w:hAnsi="Aptos Narrow"/>
                <w:b/>
                <w:bCs/>
                <w:color w:val="000000"/>
              </w:rPr>
              <w:t>Numero di ore approssimativo</w:t>
            </w:r>
          </w:p>
        </w:tc>
        <w:tc>
          <w:tcPr>
            <w:tcW w:w="8058" w:type="dxa"/>
            <w:tcBorders>
              <w:top w:val="nil"/>
              <w:left w:val="nil"/>
              <w:bottom w:val="single" w:sz="4" w:space="0" w:color="auto"/>
              <w:right w:val="single" w:sz="4" w:space="0" w:color="auto"/>
            </w:tcBorders>
            <w:hideMark/>
          </w:tcPr>
          <w:p w14:paraId="7E620435" w14:textId="77777777" w:rsidR="00446E0D" w:rsidRDefault="00446E0D">
            <w:pPr>
              <w:jc w:val="right"/>
              <w:rPr>
                <w:rFonts w:ascii="Aptos Narrow" w:hAnsi="Aptos Narrow"/>
                <w:color w:val="000000"/>
              </w:rPr>
            </w:pPr>
            <w:r>
              <w:rPr>
                <w:rFonts w:ascii="Aptos Narrow" w:hAnsi="Aptos Narrow"/>
                <w:color w:val="000000"/>
              </w:rPr>
              <w:t>8</w:t>
            </w:r>
          </w:p>
        </w:tc>
      </w:tr>
      <w:tr w:rsidR="00446E0D" w14:paraId="62736A07"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2340760B" w14:textId="77777777" w:rsidR="00446E0D" w:rsidRDefault="00446E0D">
            <w:pPr>
              <w:rPr>
                <w:rFonts w:ascii="Aptos Narrow" w:hAnsi="Aptos Narrow"/>
                <w:b/>
                <w:bCs/>
                <w:color w:val="000000"/>
              </w:rPr>
            </w:pPr>
            <w:r>
              <w:rPr>
                <w:rFonts w:ascii="Aptos Narrow" w:hAnsi="Aptos Narrow"/>
                <w:b/>
                <w:bCs/>
                <w:color w:val="000000"/>
              </w:rPr>
              <w:t>Fruizione online</w:t>
            </w:r>
          </w:p>
        </w:tc>
        <w:tc>
          <w:tcPr>
            <w:tcW w:w="8058" w:type="dxa"/>
            <w:tcBorders>
              <w:top w:val="nil"/>
              <w:left w:val="nil"/>
              <w:bottom w:val="single" w:sz="4" w:space="0" w:color="auto"/>
              <w:right w:val="single" w:sz="4" w:space="0" w:color="auto"/>
            </w:tcBorders>
            <w:hideMark/>
          </w:tcPr>
          <w:p w14:paraId="7AFD4CAC" w14:textId="77777777" w:rsidR="00446E0D" w:rsidRDefault="00446E0D">
            <w:pPr>
              <w:rPr>
                <w:rFonts w:ascii="Aptos Narrow" w:hAnsi="Aptos Narrow"/>
                <w:color w:val="000000"/>
              </w:rPr>
            </w:pPr>
            <w:r>
              <w:rPr>
                <w:rFonts w:ascii="Aptos Narrow" w:hAnsi="Aptos Narrow"/>
                <w:color w:val="000000"/>
              </w:rPr>
              <w:t>no</w:t>
            </w:r>
          </w:p>
        </w:tc>
      </w:tr>
      <w:tr w:rsidR="00446E0D" w14:paraId="3014C6CD"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00B77F04" w14:textId="77777777" w:rsidR="00446E0D" w:rsidRDefault="00446E0D">
            <w:pPr>
              <w:rPr>
                <w:rFonts w:ascii="Aptos Narrow" w:hAnsi="Aptos Narrow"/>
                <w:b/>
                <w:bCs/>
                <w:color w:val="000000"/>
              </w:rPr>
            </w:pPr>
            <w:r>
              <w:rPr>
                <w:rFonts w:ascii="Aptos Narrow" w:hAnsi="Aptos Narrow"/>
                <w:b/>
                <w:bCs/>
                <w:color w:val="000000"/>
              </w:rPr>
              <w:t xml:space="preserve">Fruizione in presenza </w:t>
            </w:r>
          </w:p>
        </w:tc>
        <w:tc>
          <w:tcPr>
            <w:tcW w:w="8058" w:type="dxa"/>
            <w:tcBorders>
              <w:top w:val="nil"/>
              <w:left w:val="nil"/>
              <w:bottom w:val="single" w:sz="4" w:space="0" w:color="auto"/>
              <w:right w:val="single" w:sz="4" w:space="0" w:color="auto"/>
            </w:tcBorders>
            <w:hideMark/>
          </w:tcPr>
          <w:p w14:paraId="1A906238" w14:textId="77777777" w:rsidR="00446E0D" w:rsidRDefault="00446E0D">
            <w:pPr>
              <w:rPr>
                <w:rFonts w:ascii="Aptos Narrow" w:hAnsi="Aptos Narrow"/>
                <w:color w:val="000000"/>
              </w:rPr>
            </w:pPr>
            <w:r>
              <w:rPr>
                <w:rFonts w:ascii="Aptos Narrow" w:hAnsi="Aptos Narrow"/>
                <w:color w:val="000000"/>
              </w:rPr>
              <w:t>sì</w:t>
            </w:r>
          </w:p>
        </w:tc>
      </w:tr>
      <w:tr w:rsidR="00446E0D" w14:paraId="1446FBB2"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281B7E41" w14:textId="77777777" w:rsidR="00446E0D" w:rsidRDefault="00446E0D">
            <w:pPr>
              <w:rPr>
                <w:rFonts w:ascii="Aptos Narrow" w:hAnsi="Aptos Narrow"/>
                <w:b/>
                <w:bCs/>
                <w:color w:val="000000"/>
              </w:rPr>
            </w:pPr>
            <w:r>
              <w:rPr>
                <w:rFonts w:ascii="Aptos Narrow" w:hAnsi="Aptos Narrow"/>
                <w:b/>
                <w:bCs/>
                <w:color w:val="000000"/>
              </w:rPr>
              <w:t>Programma di massima</w:t>
            </w:r>
          </w:p>
        </w:tc>
        <w:tc>
          <w:tcPr>
            <w:tcW w:w="8058" w:type="dxa"/>
            <w:tcBorders>
              <w:top w:val="nil"/>
              <w:left w:val="nil"/>
              <w:bottom w:val="single" w:sz="4" w:space="0" w:color="auto"/>
              <w:right w:val="single" w:sz="4" w:space="0" w:color="auto"/>
            </w:tcBorders>
            <w:hideMark/>
          </w:tcPr>
          <w:p w14:paraId="41C7424B" w14:textId="77777777" w:rsidR="00446E0D" w:rsidRDefault="00446E0D">
            <w:pPr>
              <w:rPr>
                <w:rFonts w:ascii="Aptos Narrow" w:hAnsi="Aptos Narrow"/>
                <w:color w:val="000000"/>
              </w:rPr>
            </w:pPr>
            <w:r>
              <w:rPr>
                <w:rFonts w:ascii="Aptos Narrow" w:hAnsi="Aptos Narrow"/>
                <w:color w:val="000000"/>
              </w:rPr>
              <w:t> </w:t>
            </w:r>
          </w:p>
        </w:tc>
      </w:tr>
      <w:tr w:rsidR="00446E0D" w14:paraId="27938417" w14:textId="77777777" w:rsidTr="008030D9">
        <w:trPr>
          <w:trHeight w:val="3740"/>
        </w:trPr>
        <w:tc>
          <w:tcPr>
            <w:tcW w:w="3242" w:type="dxa"/>
            <w:tcBorders>
              <w:top w:val="nil"/>
              <w:left w:val="single" w:sz="4" w:space="0" w:color="auto"/>
              <w:bottom w:val="single" w:sz="4" w:space="0" w:color="auto"/>
              <w:right w:val="single" w:sz="4" w:space="0" w:color="auto"/>
            </w:tcBorders>
            <w:hideMark/>
          </w:tcPr>
          <w:p w14:paraId="02329FA1" w14:textId="77777777" w:rsidR="00446E0D" w:rsidRDefault="00446E0D">
            <w:pPr>
              <w:rPr>
                <w:rFonts w:ascii="Aptos Narrow" w:hAnsi="Aptos Narrow"/>
                <w:b/>
                <w:bCs/>
                <w:color w:val="000000"/>
              </w:rPr>
            </w:pPr>
            <w:proofErr w:type="spellStart"/>
            <w:r>
              <w:rPr>
                <w:rFonts w:ascii="Aptos Narrow" w:hAnsi="Aptos Narrow"/>
                <w:b/>
                <w:bCs/>
                <w:color w:val="000000"/>
              </w:rPr>
              <w:t>Syllabus</w:t>
            </w:r>
            <w:proofErr w:type="spellEnd"/>
          </w:p>
        </w:tc>
        <w:tc>
          <w:tcPr>
            <w:tcW w:w="8058" w:type="dxa"/>
            <w:tcBorders>
              <w:top w:val="nil"/>
              <w:left w:val="nil"/>
              <w:bottom w:val="single" w:sz="4" w:space="0" w:color="auto"/>
              <w:right w:val="single" w:sz="4" w:space="0" w:color="auto"/>
            </w:tcBorders>
            <w:hideMark/>
          </w:tcPr>
          <w:p w14:paraId="6B228D4C" w14:textId="77777777" w:rsidR="00446E0D" w:rsidRDefault="00446E0D">
            <w:pPr>
              <w:rPr>
                <w:rFonts w:ascii="Aptos Narrow" w:hAnsi="Aptos Narrow"/>
                <w:color w:val="000000"/>
              </w:rPr>
            </w:pPr>
            <w:r>
              <w:rPr>
                <w:rFonts w:ascii="Aptos Narrow" w:hAnsi="Aptos Narrow"/>
                <w:color w:val="000000"/>
              </w:rPr>
              <w:t xml:space="preserve">I. Dalle distribuzioni multivariate alle copule: definizione e proprietà, Teorema di Sklar e Confini di </w:t>
            </w:r>
            <w:proofErr w:type="spellStart"/>
            <w:r>
              <w:rPr>
                <w:rFonts w:ascii="Aptos Narrow" w:hAnsi="Aptos Narrow"/>
                <w:color w:val="000000"/>
              </w:rPr>
              <w:t>Fréchet-Hoeffding</w:t>
            </w:r>
            <w:proofErr w:type="spellEnd"/>
            <w:r>
              <w:rPr>
                <w:rFonts w:ascii="Aptos Narrow" w:hAnsi="Aptos Narrow"/>
                <w:color w:val="000000"/>
              </w:rPr>
              <w:br/>
              <w:t>II. Misure di dipendenza, Tau di Kendall, Rho di Spearman e relative relazioni, Dipendenza di coda</w:t>
            </w:r>
            <w:r>
              <w:rPr>
                <w:rFonts w:ascii="Aptos Narrow" w:hAnsi="Aptos Narrow"/>
                <w:color w:val="000000"/>
              </w:rPr>
              <w:br/>
              <w:t xml:space="preserve">III. Alcuni esempi di copule: Copule Archimedee, Copula di Frank, Copula di Clayton, Copula di Gumbel, Copule ellittiche, Copula Gaussiana e t. Il caso delle copule </w:t>
            </w:r>
            <w:proofErr w:type="spellStart"/>
            <w:r>
              <w:rPr>
                <w:rFonts w:ascii="Aptos Narrow" w:hAnsi="Aptos Narrow"/>
                <w:color w:val="000000"/>
              </w:rPr>
              <w:t>bivariate</w:t>
            </w:r>
            <w:proofErr w:type="spellEnd"/>
            <w:r>
              <w:rPr>
                <w:rFonts w:ascii="Aptos Narrow" w:hAnsi="Aptos Narrow"/>
                <w:color w:val="000000"/>
              </w:rPr>
              <w:t xml:space="preserve"> e la lor visualizzazione e stima. Un metodo generale per la costruzione di copule. Simulazione Monte Carlo da copule.</w:t>
            </w:r>
            <w:r>
              <w:rPr>
                <w:rFonts w:ascii="Aptos Narrow" w:hAnsi="Aptos Narrow"/>
                <w:color w:val="000000"/>
              </w:rPr>
              <w:br/>
              <w:t>IV. Introduzione alla Pair Copula Construction: Decomposizione di una Copula in Pair-</w:t>
            </w:r>
            <w:proofErr w:type="spellStart"/>
            <w:r>
              <w:rPr>
                <w:rFonts w:ascii="Aptos Narrow" w:hAnsi="Aptos Narrow"/>
                <w:color w:val="000000"/>
              </w:rPr>
              <w:t>Copulas</w:t>
            </w:r>
            <w:proofErr w:type="spellEnd"/>
            <w:r>
              <w:rPr>
                <w:rFonts w:ascii="Aptos Narrow" w:hAnsi="Aptos Narrow"/>
                <w:color w:val="000000"/>
              </w:rPr>
              <w:t xml:space="preserve">: Le regular </w:t>
            </w:r>
            <w:proofErr w:type="spellStart"/>
            <w:r>
              <w:rPr>
                <w:rFonts w:ascii="Aptos Narrow" w:hAnsi="Aptos Narrow"/>
                <w:color w:val="000000"/>
              </w:rPr>
              <w:t>vine</w:t>
            </w:r>
            <w:proofErr w:type="spellEnd"/>
            <w:r>
              <w:rPr>
                <w:rFonts w:ascii="Aptos Narrow" w:hAnsi="Aptos Narrow"/>
                <w:color w:val="000000"/>
              </w:rPr>
              <w:t xml:space="preserve">, le </w:t>
            </w:r>
            <w:proofErr w:type="spellStart"/>
            <w:r>
              <w:rPr>
                <w:rFonts w:ascii="Aptos Narrow" w:hAnsi="Aptos Narrow"/>
                <w:color w:val="000000"/>
              </w:rPr>
              <w:t>Drawable</w:t>
            </w:r>
            <w:proofErr w:type="spellEnd"/>
            <w:r>
              <w:rPr>
                <w:rFonts w:ascii="Aptos Narrow" w:hAnsi="Aptos Narrow"/>
                <w:color w:val="000000"/>
              </w:rPr>
              <w:t xml:space="preserve"> D-</w:t>
            </w:r>
            <w:proofErr w:type="spellStart"/>
            <w:r>
              <w:rPr>
                <w:rFonts w:ascii="Aptos Narrow" w:hAnsi="Aptos Narrow"/>
                <w:color w:val="000000"/>
              </w:rPr>
              <w:t>vine</w:t>
            </w:r>
            <w:proofErr w:type="spellEnd"/>
            <w:r>
              <w:rPr>
                <w:rFonts w:ascii="Aptos Narrow" w:hAnsi="Aptos Narrow"/>
                <w:color w:val="000000"/>
              </w:rPr>
              <w:t xml:space="preserve"> e le </w:t>
            </w:r>
            <w:proofErr w:type="spellStart"/>
            <w:r>
              <w:rPr>
                <w:rFonts w:ascii="Aptos Narrow" w:hAnsi="Aptos Narrow"/>
                <w:color w:val="000000"/>
              </w:rPr>
              <w:t>Canonical</w:t>
            </w:r>
            <w:proofErr w:type="spellEnd"/>
            <w:r>
              <w:rPr>
                <w:rFonts w:ascii="Aptos Narrow" w:hAnsi="Aptos Narrow"/>
                <w:color w:val="000000"/>
              </w:rPr>
              <w:t xml:space="preserve"> C-</w:t>
            </w:r>
            <w:proofErr w:type="spellStart"/>
            <w:proofErr w:type="gramStart"/>
            <w:r>
              <w:rPr>
                <w:rFonts w:ascii="Aptos Narrow" w:hAnsi="Aptos Narrow"/>
                <w:color w:val="000000"/>
              </w:rPr>
              <w:t>vine</w:t>
            </w:r>
            <w:proofErr w:type="spellEnd"/>
            <w:r>
              <w:rPr>
                <w:rFonts w:ascii="Aptos Narrow" w:hAnsi="Aptos Narrow"/>
                <w:color w:val="000000"/>
              </w:rPr>
              <w:t xml:space="preserve"> ,</w:t>
            </w:r>
            <w:proofErr w:type="gramEnd"/>
            <w:r>
              <w:rPr>
                <w:rFonts w:ascii="Aptos Narrow" w:hAnsi="Aptos Narrow"/>
                <w:color w:val="000000"/>
              </w:rPr>
              <w:t xml:space="preserve"> rappresentazione dei grafi e delle R-</w:t>
            </w:r>
            <w:proofErr w:type="spellStart"/>
            <w:r>
              <w:rPr>
                <w:rFonts w:ascii="Aptos Narrow" w:hAnsi="Aptos Narrow"/>
                <w:color w:val="000000"/>
              </w:rPr>
              <w:t>vine</w:t>
            </w:r>
            <w:proofErr w:type="spellEnd"/>
            <w:r>
              <w:rPr>
                <w:rFonts w:ascii="Aptos Narrow" w:hAnsi="Aptos Narrow"/>
                <w:color w:val="000000"/>
              </w:rPr>
              <w:t xml:space="preserve"> con </w:t>
            </w:r>
            <w:proofErr w:type="spellStart"/>
            <w:r>
              <w:rPr>
                <w:rFonts w:ascii="Aptos Narrow" w:hAnsi="Aptos Narrow"/>
                <w:color w:val="000000"/>
              </w:rPr>
              <w:t>VineMatrices</w:t>
            </w:r>
            <w:proofErr w:type="spellEnd"/>
            <w:r>
              <w:rPr>
                <w:rFonts w:ascii="Aptos Narrow" w:hAnsi="Aptos Narrow"/>
                <w:color w:val="000000"/>
              </w:rPr>
              <w:t xml:space="preserve"> regolari</w:t>
            </w:r>
            <w:r>
              <w:rPr>
                <w:rFonts w:ascii="Aptos Narrow" w:hAnsi="Aptos Narrow"/>
                <w:color w:val="000000"/>
              </w:rPr>
              <w:br/>
              <w:t>V. Cenni alle dipendenze non monotone: costruzione di copule per dipendenze non monotone, stima dei parametri e selezione del modello.</w:t>
            </w:r>
          </w:p>
        </w:tc>
      </w:tr>
      <w:tr w:rsidR="00446E0D" w14:paraId="6C13652E"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613F2AEA" w14:textId="77777777" w:rsidR="00446E0D" w:rsidRDefault="00446E0D">
            <w:pPr>
              <w:rPr>
                <w:rFonts w:ascii="Aptos Narrow" w:hAnsi="Aptos Narrow"/>
                <w:b/>
                <w:bCs/>
                <w:color w:val="000000"/>
              </w:rPr>
            </w:pPr>
            <w:r>
              <w:rPr>
                <w:rFonts w:ascii="Aptos Narrow" w:hAnsi="Aptos Narrow"/>
                <w:b/>
                <w:bCs/>
                <w:color w:val="000000"/>
              </w:rPr>
              <w:t>Periodo di erogazione</w:t>
            </w:r>
          </w:p>
        </w:tc>
        <w:tc>
          <w:tcPr>
            <w:tcW w:w="8058" w:type="dxa"/>
            <w:tcBorders>
              <w:top w:val="nil"/>
              <w:left w:val="nil"/>
              <w:bottom w:val="single" w:sz="4" w:space="0" w:color="auto"/>
              <w:right w:val="single" w:sz="4" w:space="0" w:color="auto"/>
            </w:tcBorders>
            <w:hideMark/>
          </w:tcPr>
          <w:p w14:paraId="4F5E3490" w14:textId="77777777" w:rsidR="00446E0D" w:rsidRDefault="00446E0D">
            <w:pPr>
              <w:rPr>
                <w:rFonts w:ascii="Aptos Narrow" w:hAnsi="Aptos Narrow"/>
                <w:color w:val="000000"/>
              </w:rPr>
            </w:pPr>
            <w:r>
              <w:rPr>
                <w:rFonts w:ascii="Aptos Narrow" w:hAnsi="Aptos Narrow"/>
                <w:color w:val="000000"/>
              </w:rPr>
              <w:t xml:space="preserve">5 </w:t>
            </w:r>
            <w:proofErr w:type="gramStart"/>
            <w:r>
              <w:rPr>
                <w:rFonts w:ascii="Aptos Narrow" w:hAnsi="Aptos Narrow"/>
                <w:color w:val="000000"/>
              </w:rPr>
              <w:t>Febbraio</w:t>
            </w:r>
            <w:proofErr w:type="gramEnd"/>
            <w:r>
              <w:rPr>
                <w:rFonts w:ascii="Aptos Narrow" w:hAnsi="Aptos Narrow"/>
                <w:color w:val="000000"/>
              </w:rPr>
              <w:t xml:space="preserve"> 2027 - orario 10:00-14:00 - aula G0; 6 </w:t>
            </w:r>
            <w:proofErr w:type="gramStart"/>
            <w:r>
              <w:rPr>
                <w:rFonts w:ascii="Aptos Narrow" w:hAnsi="Aptos Narrow"/>
                <w:color w:val="000000"/>
              </w:rPr>
              <w:t>Febbraio</w:t>
            </w:r>
            <w:proofErr w:type="gramEnd"/>
            <w:r>
              <w:rPr>
                <w:rFonts w:ascii="Aptos Narrow" w:hAnsi="Aptos Narrow"/>
                <w:color w:val="000000"/>
              </w:rPr>
              <w:t xml:space="preserve"> 2027 - orario 10:00-14:00 - aula G0</w:t>
            </w:r>
          </w:p>
        </w:tc>
      </w:tr>
      <w:tr w:rsidR="00446E0D" w14:paraId="5A98E1DD" w14:textId="77777777" w:rsidTr="008030D9">
        <w:trPr>
          <w:trHeight w:val="340"/>
        </w:trPr>
        <w:tc>
          <w:tcPr>
            <w:tcW w:w="3242" w:type="dxa"/>
            <w:tcBorders>
              <w:top w:val="nil"/>
              <w:left w:val="single" w:sz="4" w:space="0" w:color="auto"/>
              <w:bottom w:val="single" w:sz="4" w:space="0" w:color="auto"/>
              <w:right w:val="single" w:sz="4" w:space="0" w:color="auto"/>
            </w:tcBorders>
            <w:hideMark/>
          </w:tcPr>
          <w:p w14:paraId="3F1D92FE" w14:textId="77777777" w:rsidR="00446E0D" w:rsidRDefault="00446E0D">
            <w:pPr>
              <w:rPr>
                <w:rFonts w:ascii="Aptos Narrow" w:hAnsi="Aptos Narrow"/>
                <w:b/>
                <w:bCs/>
                <w:color w:val="000000"/>
              </w:rPr>
            </w:pPr>
            <w:r>
              <w:rPr>
                <w:rFonts w:ascii="Aptos Narrow" w:hAnsi="Aptos Narrow"/>
                <w:b/>
                <w:bCs/>
                <w:color w:val="000000"/>
              </w:rPr>
              <w:t>Intensivo o meno</w:t>
            </w:r>
          </w:p>
        </w:tc>
        <w:tc>
          <w:tcPr>
            <w:tcW w:w="8058" w:type="dxa"/>
            <w:tcBorders>
              <w:top w:val="nil"/>
              <w:left w:val="nil"/>
              <w:bottom w:val="single" w:sz="4" w:space="0" w:color="auto"/>
              <w:right w:val="single" w:sz="4" w:space="0" w:color="auto"/>
            </w:tcBorders>
            <w:hideMark/>
          </w:tcPr>
          <w:p w14:paraId="6C9CE8B9" w14:textId="77777777" w:rsidR="00446E0D" w:rsidRDefault="00446E0D">
            <w:pPr>
              <w:rPr>
                <w:rFonts w:ascii="Aptos Narrow" w:hAnsi="Aptos Narrow"/>
                <w:color w:val="000000"/>
              </w:rPr>
            </w:pPr>
            <w:r>
              <w:rPr>
                <w:rFonts w:ascii="Aptos Narrow" w:hAnsi="Aptos Narrow"/>
                <w:color w:val="000000"/>
              </w:rPr>
              <w:t>no</w:t>
            </w:r>
          </w:p>
        </w:tc>
      </w:tr>
    </w:tbl>
    <w:p w14:paraId="0C54C7BC" w14:textId="2D7B3B4B" w:rsidR="00446E0D" w:rsidRDefault="00446E0D" w:rsidP="00F9444A">
      <w:pPr>
        <w:spacing w:after="200" w:line="252" w:lineRule="auto"/>
      </w:pPr>
    </w:p>
    <w:p w14:paraId="6B9E6FC1" w14:textId="77777777" w:rsidR="00446E0D" w:rsidRDefault="00446E0D">
      <w:pPr>
        <w:spacing w:after="200" w:line="252" w:lineRule="auto"/>
      </w:pPr>
      <w:r>
        <w:br w:type="page"/>
      </w:r>
    </w:p>
    <w:tbl>
      <w:tblPr>
        <w:tblW w:w="11300" w:type="dxa"/>
        <w:tblInd w:w="-837" w:type="dxa"/>
        <w:tblCellMar>
          <w:left w:w="70" w:type="dxa"/>
          <w:right w:w="70" w:type="dxa"/>
        </w:tblCellMar>
        <w:tblLook w:val="04A0" w:firstRow="1" w:lastRow="0" w:firstColumn="1" w:lastColumn="0" w:noHBand="0" w:noVBand="1"/>
      </w:tblPr>
      <w:tblGrid>
        <w:gridCol w:w="3821"/>
        <w:gridCol w:w="7479"/>
      </w:tblGrid>
      <w:tr w:rsidR="00446E0D" w14:paraId="6616B204" w14:textId="77777777" w:rsidTr="008030D9">
        <w:trPr>
          <w:trHeight w:val="340"/>
        </w:trPr>
        <w:tc>
          <w:tcPr>
            <w:tcW w:w="3821" w:type="dxa"/>
            <w:tcBorders>
              <w:top w:val="single" w:sz="4" w:space="0" w:color="auto"/>
              <w:left w:val="single" w:sz="4" w:space="0" w:color="auto"/>
              <w:bottom w:val="single" w:sz="4" w:space="0" w:color="auto"/>
              <w:right w:val="single" w:sz="4" w:space="0" w:color="auto"/>
            </w:tcBorders>
            <w:hideMark/>
          </w:tcPr>
          <w:p w14:paraId="78EF4262" w14:textId="77777777" w:rsidR="00446E0D" w:rsidRDefault="00446E0D">
            <w:pPr>
              <w:rPr>
                <w:rFonts w:ascii="Aptos Narrow" w:hAnsi="Aptos Narrow"/>
                <w:b/>
                <w:bCs/>
                <w:color w:val="000000"/>
              </w:rPr>
            </w:pPr>
            <w:r>
              <w:rPr>
                <w:rFonts w:ascii="Aptos Narrow" w:hAnsi="Aptos Narrow"/>
                <w:b/>
                <w:bCs/>
                <w:color w:val="000000"/>
              </w:rPr>
              <w:lastRenderedPageBreak/>
              <w:t>Università</w:t>
            </w:r>
          </w:p>
        </w:tc>
        <w:tc>
          <w:tcPr>
            <w:tcW w:w="7479" w:type="dxa"/>
            <w:tcBorders>
              <w:top w:val="single" w:sz="4" w:space="0" w:color="auto"/>
              <w:left w:val="nil"/>
              <w:bottom w:val="single" w:sz="4" w:space="0" w:color="auto"/>
              <w:right w:val="single" w:sz="4" w:space="0" w:color="auto"/>
            </w:tcBorders>
            <w:hideMark/>
          </w:tcPr>
          <w:p w14:paraId="0DD2ABD5" w14:textId="636C89DD" w:rsidR="00446E0D" w:rsidRPr="00446E0D" w:rsidRDefault="005668EA">
            <w:pPr>
              <w:rPr>
                <w:rFonts w:ascii="Aptos Narrow" w:hAnsi="Aptos Narrow"/>
                <w:color w:val="BF4E14" w:themeColor="accent2" w:themeShade="BF"/>
              </w:rPr>
            </w:pPr>
            <w:r w:rsidRPr="00446E0D">
              <w:rPr>
                <w:rFonts w:ascii="Aptos Narrow" w:hAnsi="Aptos Narrow"/>
                <w:color w:val="BF4E14" w:themeColor="accent2" w:themeShade="BF"/>
              </w:rPr>
              <w:t>Sapienza Università di Roma</w:t>
            </w:r>
            <w:r>
              <w:rPr>
                <w:rFonts w:ascii="Aptos Narrow" w:hAnsi="Aptos Narrow"/>
                <w:color w:val="BF4E14" w:themeColor="accent2" w:themeShade="BF"/>
              </w:rPr>
              <w:t xml:space="preserve"> / </w:t>
            </w:r>
            <w:r w:rsidRPr="00446E0D">
              <w:rPr>
                <w:rFonts w:ascii="Aptos Narrow" w:hAnsi="Aptos Narrow"/>
                <w:color w:val="BF4E14" w:themeColor="accent2" w:themeShade="BF"/>
              </w:rPr>
              <w:t>Università di</w:t>
            </w:r>
            <w:r>
              <w:rPr>
                <w:rFonts w:ascii="Aptos Narrow" w:hAnsi="Aptos Narrow"/>
                <w:color w:val="BF4E14" w:themeColor="accent2" w:themeShade="BF"/>
              </w:rPr>
              <w:t xml:space="preserve"> Salerno</w:t>
            </w:r>
          </w:p>
        </w:tc>
      </w:tr>
      <w:tr w:rsidR="00446E0D" w14:paraId="4F5988D7" w14:textId="77777777" w:rsidTr="008030D9">
        <w:trPr>
          <w:trHeight w:val="340"/>
        </w:trPr>
        <w:tc>
          <w:tcPr>
            <w:tcW w:w="3821" w:type="dxa"/>
            <w:tcBorders>
              <w:top w:val="nil"/>
              <w:left w:val="single" w:sz="4" w:space="0" w:color="auto"/>
              <w:bottom w:val="single" w:sz="4" w:space="0" w:color="auto"/>
              <w:right w:val="single" w:sz="4" w:space="0" w:color="auto"/>
            </w:tcBorders>
            <w:hideMark/>
          </w:tcPr>
          <w:p w14:paraId="0FB820AB" w14:textId="77777777" w:rsidR="00446E0D" w:rsidRDefault="00446E0D">
            <w:pPr>
              <w:rPr>
                <w:rFonts w:ascii="Aptos Narrow" w:hAnsi="Aptos Narrow"/>
                <w:b/>
                <w:bCs/>
                <w:color w:val="000000"/>
              </w:rPr>
            </w:pPr>
            <w:r>
              <w:rPr>
                <w:rFonts w:ascii="Aptos Narrow" w:hAnsi="Aptos Narrow"/>
                <w:b/>
                <w:bCs/>
                <w:color w:val="000000"/>
              </w:rPr>
              <w:t>Denominazione dottorato</w:t>
            </w:r>
          </w:p>
        </w:tc>
        <w:tc>
          <w:tcPr>
            <w:tcW w:w="7479" w:type="dxa"/>
            <w:tcBorders>
              <w:top w:val="nil"/>
              <w:left w:val="nil"/>
              <w:bottom w:val="single" w:sz="4" w:space="0" w:color="auto"/>
              <w:right w:val="single" w:sz="4" w:space="0" w:color="auto"/>
            </w:tcBorders>
            <w:hideMark/>
          </w:tcPr>
          <w:p w14:paraId="25C9F21A" w14:textId="694CFA22" w:rsidR="00446E0D" w:rsidRPr="008030D9" w:rsidRDefault="00446E0D">
            <w:pPr>
              <w:rPr>
                <w:rFonts w:asciiTheme="minorHAnsi" w:hAnsiTheme="minorHAnsi"/>
                <w:color w:val="000000"/>
              </w:rPr>
            </w:pPr>
            <w:r w:rsidRPr="008030D9">
              <w:rPr>
                <w:rFonts w:asciiTheme="minorHAnsi" w:hAnsiTheme="minorHAnsi" w:cs="Arial"/>
                <w:color w:val="242424"/>
                <w:sz w:val="23"/>
                <w:szCs w:val="23"/>
                <w:shd w:val="clear" w:color="auto" w:fill="FFFFFF"/>
              </w:rPr>
              <w:t>Dottorato in "Scuola di Scienze Statistiche" </w:t>
            </w:r>
            <w:r w:rsidRPr="008030D9">
              <w:rPr>
                <w:rFonts w:asciiTheme="minorHAnsi" w:hAnsiTheme="minorHAnsi" w:cs="Arial"/>
                <w:color w:val="000000"/>
                <w:sz w:val="23"/>
                <w:szCs w:val="23"/>
                <w:bdr w:val="none" w:sz="0" w:space="0" w:color="auto" w:frame="1"/>
              </w:rPr>
              <w:t>- curriculum Scienze Attuariali</w:t>
            </w:r>
          </w:p>
        </w:tc>
      </w:tr>
      <w:tr w:rsidR="00446E0D" w14:paraId="4E45EA3A" w14:textId="77777777" w:rsidTr="008030D9">
        <w:trPr>
          <w:trHeight w:val="340"/>
        </w:trPr>
        <w:tc>
          <w:tcPr>
            <w:tcW w:w="3821" w:type="dxa"/>
            <w:tcBorders>
              <w:top w:val="nil"/>
              <w:left w:val="single" w:sz="4" w:space="0" w:color="auto"/>
              <w:bottom w:val="single" w:sz="4" w:space="0" w:color="auto"/>
              <w:right w:val="single" w:sz="4" w:space="0" w:color="auto"/>
            </w:tcBorders>
            <w:hideMark/>
          </w:tcPr>
          <w:p w14:paraId="38E37F31" w14:textId="77777777" w:rsidR="00446E0D" w:rsidRDefault="00446E0D">
            <w:pPr>
              <w:rPr>
                <w:rFonts w:ascii="Aptos Narrow" w:hAnsi="Aptos Narrow"/>
                <w:b/>
                <w:bCs/>
                <w:color w:val="000000"/>
              </w:rPr>
            </w:pPr>
            <w:r>
              <w:rPr>
                <w:rFonts w:ascii="Aptos Narrow" w:hAnsi="Aptos Narrow"/>
                <w:b/>
                <w:bCs/>
                <w:color w:val="000000"/>
              </w:rPr>
              <w:t>Denominazione corso</w:t>
            </w:r>
          </w:p>
        </w:tc>
        <w:tc>
          <w:tcPr>
            <w:tcW w:w="7479" w:type="dxa"/>
            <w:tcBorders>
              <w:top w:val="nil"/>
              <w:left w:val="nil"/>
              <w:bottom w:val="single" w:sz="4" w:space="0" w:color="auto"/>
              <w:right w:val="single" w:sz="4" w:space="0" w:color="auto"/>
            </w:tcBorders>
            <w:shd w:val="clear" w:color="auto" w:fill="F6C5AC" w:themeFill="accent2" w:themeFillTint="66"/>
            <w:hideMark/>
          </w:tcPr>
          <w:p w14:paraId="0A934189" w14:textId="77777777" w:rsidR="00446E0D" w:rsidRPr="008030D9" w:rsidRDefault="00446E0D">
            <w:pPr>
              <w:rPr>
                <w:rFonts w:ascii="Aptos Narrow" w:hAnsi="Aptos Narrow"/>
                <w:b/>
                <w:bCs/>
                <w:color w:val="000000"/>
              </w:rPr>
            </w:pPr>
            <w:bookmarkStart w:id="129" w:name="SistPension"/>
            <w:r w:rsidRPr="008030D9">
              <w:rPr>
                <w:rFonts w:ascii="Aptos Narrow" w:hAnsi="Aptos Narrow"/>
                <w:b/>
                <w:bCs/>
                <w:color w:val="000000"/>
              </w:rPr>
              <w:t>Sistemi pensionistici NDC: punti di forza e di debolezza. Possibili aggiustamenti ed integrazioni.</w:t>
            </w:r>
            <w:bookmarkEnd w:id="129"/>
          </w:p>
        </w:tc>
      </w:tr>
      <w:tr w:rsidR="00446E0D" w14:paraId="35F3DD92" w14:textId="77777777" w:rsidTr="008030D9">
        <w:trPr>
          <w:trHeight w:val="340"/>
        </w:trPr>
        <w:tc>
          <w:tcPr>
            <w:tcW w:w="3821" w:type="dxa"/>
            <w:tcBorders>
              <w:top w:val="nil"/>
              <w:left w:val="single" w:sz="4" w:space="0" w:color="auto"/>
              <w:bottom w:val="single" w:sz="4" w:space="0" w:color="auto"/>
              <w:right w:val="single" w:sz="4" w:space="0" w:color="auto"/>
            </w:tcBorders>
            <w:hideMark/>
          </w:tcPr>
          <w:p w14:paraId="6B379B85" w14:textId="77777777" w:rsidR="00446E0D" w:rsidRDefault="00446E0D">
            <w:pPr>
              <w:rPr>
                <w:rFonts w:ascii="Aptos Narrow" w:hAnsi="Aptos Narrow"/>
                <w:b/>
                <w:bCs/>
                <w:color w:val="000000"/>
              </w:rPr>
            </w:pPr>
            <w:r>
              <w:rPr>
                <w:rFonts w:ascii="Aptos Narrow" w:hAnsi="Aptos Narrow"/>
                <w:b/>
                <w:bCs/>
                <w:color w:val="000000"/>
              </w:rPr>
              <w:t>Referente</w:t>
            </w:r>
          </w:p>
        </w:tc>
        <w:tc>
          <w:tcPr>
            <w:tcW w:w="7479" w:type="dxa"/>
            <w:tcBorders>
              <w:top w:val="nil"/>
              <w:left w:val="nil"/>
              <w:bottom w:val="single" w:sz="4" w:space="0" w:color="auto"/>
              <w:right w:val="single" w:sz="4" w:space="0" w:color="auto"/>
            </w:tcBorders>
            <w:hideMark/>
          </w:tcPr>
          <w:p w14:paraId="4F561F19" w14:textId="77777777" w:rsidR="00446E0D" w:rsidRDefault="00446E0D">
            <w:pPr>
              <w:rPr>
                <w:rFonts w:ascii="Aptos Narrow" w:hAnsi="Aptos Narrow"/>
                <w:color w:val="000000"/>
              </w:rPr>
            </w:pPr>
            <w:r>
              <w:rPr>
                <w:rFonts w:ascii="Aptos Narrow" w:hAnsi="Aptos Narrow"/>
                <w:color w:val="000000"/>
              </w:rPr>
              <w:t>Massimiliano Menzietti</w:t>
            </w:r>
          </w:p>
        </w:tc>
      </w:tr>
      <w:tr w:rsidR="00446E0D" w14:paraId="03D3CBAD" w14:textId="77777777" w:rsidTr="008030D9">
        <w:trPr>
          <w:trHeight w:val="340"/>
        </w:trPr>
        <w:tc>
          <w:tcPr>
            <w:tcW w:w="3821" w:type="dxa"/>
            <w:tcBorders>
              <w:top w:val="nil"/>
              <w:left w:val="single" w:sz="4" w:space="0" w:color="auto"/>
              <w:bottom w:val="single" w:sz="4" w:space="0" w:color="auto"/>
              <w:right w:val="single" w:sz="4" w:space="0" w:color="auto"/>
            </w:tcBorders>
            <w:hideMark/>
          </w:tcPr>
          <w:p w14:paraId="6787FB8F" w14:textId="77777777" w:rsidR="00446E0D" w:rsidRDefault="00446E0D">
            <w:pPr>
              <w:rPr>
                <w:rFonts w:ascii="Aptos Narrow" w:hAnsi="Aptos Narrow"/>
                <w:b/>
                <w:bCs/>
                <w:color w:val="000000"/>
              </w:rPr>
            </w:pPr>
            <w:r>
              <w:rPr>
                <w:rFonts w:ascii="Aptos Narrow" w:hAnsi="Aptos Narrow"/>
                <w:b/>
                <w:bCs/>
                <w:color w:val="000000"/>
              </w:rPr>
              <w:t>Numero di ore approssimativo</w:t>
            </w:r>
          </w:p>
        </w:tc>
        <w:tc>
          <w:tcPr>
            <w:tcW w:w="7479" w:type="dxa"/>
            <w:tcBorders>
              <w:top w:val="nil"/>
              <w:left w:val="nil"/>
              <w:bottom w:val="single" w:sz="4" w:space="0" w:color="auto"/>
              <w:right w:val="single" w:sz="4" w:space="0" w:color="auto"/>
            </w:tcBorders>
            <w:hideMark/>
          </w:tcPr>
          <w:p w14:paraId="66CA8EC3" w14:textId="77777777" w:rsidR="00446E0D" w:rsidRDefault="00446E0D">
            <w:pPr>
              <w:jc w:val="right"/>
              <w:rPr>
                <w:rFonts w:ascii="Aptos Narrow" w:hAnsi="Aptos Narrow"/>
                <w:color w:val="000000"/>
              </w:rPr>
            </w:pPr>
            <w:r>
              <w:rPr>
                <w:rFonts w:ascii="Aptos Narrow" w:hAnsi="Aptos Narrow"/>
                <w:color w:val="000000"/>
              </w:rPr>
              <w:t>12</w:t>
            </w:r>
          </w:p>
        </w:tc>
      </w:tr>
      <w:tr w:rsidR="00446E0D" w14:paraId="78B7C5B0" w14:textId="77777777" w:rsidTr="008030D9">
        <w:trPr>
          <w:trHeight w:val="340"/>
        </w:trPr>
        <w:tc>
          <w:tcPr>
            <w:tcW w:w="3821" w:type="dxa"/>
            <w:tcBorders>
              <w:top w:val="nil"/>
              <w:left w:val="single" w:sz="4" w:space="0" w:color="auto"/>
              <w:bottom w:val="single" w:sz="4" w:space="0" w:color="auto"/>
              <w:right w:val="single" w:sz="4" w:space="0" w:color="auto"/>
            </w:tcBorders>
            <w:hideMark/>
          </w:tcPr>
          <w:p w14:paraId="6F39507C" w14:textId="77777777" w:rsidR="00446E0D" w:rsidRDefault="00446E0D">
            <w:pPr>
              <w:rPr>
                <w:rFonts w:ascii="Aptos Narrow" w:hAnsi="Aptos Narrow"/>
                <w:b/>
                <w:bCs/>
                <w:color w:val="000000"/>
              </w:rPr>
            </w:pPr>
            <w:r>
              <w:rPr>
                <w:rFonts w:ascii="Aptos Narrow" w:hAnsi="Aptos Narrow"/>
                <w:b/>
                <w:bCs/>
                <w:color w:val="000000"/>
              </w:rPr>
              <w:t>Fruizione online</w:t>
            </w:r>
          </w:p>
        </w:tc>
        <w:tc>
          <w:tcPr>
            <w:tcW w:w="7479" w:type="dxa"/>
            <w:tcBorders>
              <w:top w:val="nil"/>
              <w:left w:val="nil"/>
              <w:bottom w:val="single" w:sz="4" w:space="0" w:color="auto"/>
              <w:right w:val="single" w:sz="4" w:space="0" w:color="auto"/>
            </w:tcBorders>
            <w:hideMark/>
          </w:tcPr>
          <w:p w14:paraId="04D19E6F" w14:textId="77777777" w:rsidR="00446E0D" w:rsidRDefault="00446E0D">
            <w:pPr>
              <w:rPr>
                <w:rFonts w:ascii="Aptos Narrow" w:hAnsi="Aptos Narrow"/>
                <w:color w:val="000000"/>
              </w:rPr>
            </w:pPr>
            <w:r>
              <w:rPr>
                <w:rFonts w:ascii="Aptos Narrow" w:hAnsi="Aptos Narrow"/>
                <w:color w:val="000000"/>
              </w:rPr>
              <w:t>no</w:t>
            </w:r>
          </w:p>
        </w:tc>
      </w:tr>
      <w:tr w:rsidR="00446E0D" w14:paraId="55CC695E" w14:textId="77777777" w:rsidTr="008030D9">
        <w:trPr>
          <w:trHeight w:val="340"/>
        </w:trPr>
        <w:tc>
          <w:tcPr>
            <w:tcW w:w="3821" w:type="dxa"/>
            <w:tcBorders>
              <w:top w:val="nil"/>
              <w:left w:val="single" w:sz="4" w:space="0" w:color="auto"/>
              <w:bottom w:val="single" w:sz="4" w:space="0" w:color="auto"/>
              <w:right w:val="single" w:sz="4" w:space="0" w:color="auto"/>
            </w:tcBorders>
            <w:hideMark/>
          </w:tcPr>
          <w:p w14:paraId="3D27E813" w14:textId="77777777" w:rsidR="00446E0D" w:rsidRDefault="00446E0D">
            <w:pPr>
              <w:rPr>
                <w:rFonts w:ascii="Aptos Narrow" w:hAnsi="Aptos Narrow"/>
                <w:b/>
                <w:bCs/>
                <w:color w:val="000000"/>
              </w:rPr>
            </w:pPr>
            <w:r>
              <w:rPr>
                <w:rFonts w:ascii="Aptos Narrow" w:hAnsi="Aptos Narrow"/>
                <w:b/>
                <w:bCs/>
                <w:color w:val="000000"/>
              </w:rPr>
              <w:t xml:space="preserve">Fruizione in presenza </w:t>
            </w:r>
          </w:p>
        </w:tc>
        <w:tc>
          <w:tcPr>
            <w:tcW w:w="7479" w:type="dxa"/>
            <w:tcBorders>
              <w:top w:val="nil"/>
              <w:left w:val="nil"/>
              <w:bottom w:val="single" w:sz="4" w:space="0" w:color="auto"/>
              <w:right w:val="single" w:sz="4" w:space="0" w:color="auto"/>
            </w:tcBorders>
            <w:hideMark/>
          </w:tcPr>
          <w:p w14:paraId="3EFEF366" w14:textId="77777777" w:rsidR="00446E0D" w:rsidRDefault="00446E0D">
            <w:pPr>
              <w:rPr>
                <w:rFonts w:ascii="Aptos Narrow" w:hAnsi="Aptos Narrow"/>
                <w:color w:val="000000"/>
              </w:rPr>
            </w:pPr>
            <w:r>
              <w:rPr>
                <w:rFonts w:ascii="Aptos Narrow" w:hAnsi="Aptos Narrow"/>
                <w:color w:val="000000"/>
              </w:rPr>
              <w:t>sì</w:t>
            </w:r>
          </w:p>
        </w:tc>
      </w:tr>
      <w:tr w:rsidR="00446E0D" w14:paraId="228F03A8" w14:textId="77777777" w:rsidTr="008030D9">
        <w:trPr>
          <w:trHeight w:val="340"/>
        </w:trPr>
        <w:tc>
          <w:tcPr>
            <w:tcW w:w="3821" w:type="dxa"/>
            <w:tcBorders>
              <w:top w:val="nil"/>
              <w:left w:val="single" w:sz="4" w:space="0" w:color="auto"/>
              <w:bottom w:val="single" w:sz="4" w:space="0" w:color="auto"/>
              <w:right w:val="single" w:sz="4" w:space="0" w:color="auto"/>
            </w:tcBorders>
            <w:hideMark/>
          </w:tcPr>
          <w:p w14:paraId="1DF328C5" w14:textId="77777777" w:rsidR="00446E0D" w:rsidRDefault="00446E0D">
            <w:pPr>
              <w:rPr>
                <w:rFonts w:ascii="Aptos Narrow" w:hAnsi="Aptos Narrow"/>
                <w:b/>
                <w:bCs/>
                <w:color w:val="000000"/>
              </w:rPr>
            </w:pPr>
            <w:r>
              <w:rPr>
                <w:rFonts w:ascii="Aptos Narrow" w:hAnsi="Aptos Narrow"/>
                <w:b/>
                <w:bCs/>
                <w:color w:val="000000"/>
              </w:rPr>
              <w:t>Programma di massima</w:t>
            </w:r>
          </w:p>
        </w:tc>
        <w:tc>
          <w:tcPr>
            <w:tcW w:w="7479" w:type="dxa"/>
            <w:tcBorders>
              <w:top w:val="nil"/>
              <w:left w:val="nil"/>
              <w:bottom w:val="single" w:sz="4" w:space="0" w:color="auto"/>
              <w:right w:val="single" w:sz="4" w:space="0" w:color="auto"/>
            </w:tcBorders>
            <w:hideMark/>
          </w:tcPr>
          <w:p w14:paraId="146FDD71" w14:textId="77777777" w:rsidR="00446E0D" w:rsidRDefault="00446E0D">
            <w:pPr>
              <w:rPr>
                <w:rFonts w:ascii="Aptos Narrow" w:hAnsi="Aptos Narrow"/>
                <w:color w:val="000000"/>
              </w:rPr>
            </w:pPr>
            <w:r>
              <w:rPr>
                <w:rFonts w:ascii="Aptos Narrow" w:hAnsi="Aptos Narrow"/>
                <w:color w:val="000000"/>
              </w:rPr>
              <w:t> </w:t>
            </w:r>
          </w:p>
        </w:tc>
      </w:tr>
      <w:tr w:rsidR="00446E0D" w14:paraId="453B2E87" w14:textId="77777777" w:rsidTr="008030D9">
        <w:trPr>
          <w:trHeight w:val="3060"/>
        </w:trPr>
        <w:tc>
          <w:tcPr>
            <w:tcW w:w="3821" w:type="dxa"/>
            <w:tcBorders>
              <w:top w:val="nil"/>
              <w:left w:val="single" w:sz="4" w:space="0" w:color="auto"/>
              <w:bottom w:val="single" w:sz="4" w:space="0" w:color="auto"/>
              <w:right w:val="single" w:sz="4" w:space="0" w:color="auto"/>
            </w:tcBorders>
            <w:hideMark/>
          </w:tcPr>
          <w:p w14:paraId="638C0212" w14:textId="77777777" w:rsidR="00446E0D" w:rsidRDefault="00446E0D">
            <w:pPr>
              <w:rPr>
                <w:rFonts w:ascii="Aptos Narrow" w:hAnsi="Aptos Narrow"/>
                <w:b/>
                <w:bCs/>
                <w:color w:val="000000"/>
              </w:rPr>
            </w:pPr>
            <w:proofErr w:type="spellStart"/>
            <w:r>
              <w:rPr>
                <w:rFonts w:ascii="Aptos Narrow" w:hAnsi="Aptos Narrow"/>
                <w:b/>
                <w:bCs/>
                <w:color w:val="000000"/>
              </w:rPr>
              <w:t>Syllabus</w:t>
            </w:r>
            <w:proofErr w:type="spellEnd"/>
          </w:p>
        </w:tc>
        <w:tc>
          <w:tcPr>
            <w:tcW w:w="7479" w:type="dxa"/>
            <w:tcBorders>
              <w:top w:val="nil"/>
              <w:left w:val="nil"/>
              <w:bottom w:val="single" w:sz="4" w:space="0" w:color="auto"/>
              <w:right w:val="single" w:sz="4" w:space="0" w:color="auto"/>
            </w:tcBorders>
            <w:hideMark/>
          </w:tcPr>
          <w:p w14:paraId="0D3855AB" w14:textId="77777777" w:rsidR="00446E0D" w:rsidRDefault="00446E0D">
            <w:pPr>
              <w:rPr>
                <w:rFonts w:ascii="Aptos Narrow" w:hAnsi="Aptos Narrow"/>
                <w:color w:val="000000"/>
              </w:rPr>
            </w:pPr>
            <w:r>
              <w:rPr>
                <w:rFonts w:ascii="Aptos Narrow" w:hAnsi="Aptos Narrow"/>
                <w:color w:val="000000"/>
              </w:rPr>
              <w:t>Brevi richiami di tecnica delle assicurazioni sociali</w:t>
            </w:r>
            <w:r>
              <w:rPr>
                <w:rFonts w:ascii="Aptos Narrow" w:hAnsi="Aptos Narrow"/>
                <w:color w:val="000000"/>
              </w:rPr>
              <w:br/>
              <w:t>Criticità di un sistema PAYG: Equità attuariale e sostenibilità</w:t>
            </w:r>
            <w:r>
              <w:rPr>
                <w:rFonts w:ascii="Aptos Narrow" w:hAnsi="Aptos Narrow"/>
                <w:color w:val="000000"/>
              </w:rPr>
              <w:br/>
              <w:t>DB vs DC e NDC;</w:t>
            </w:r>
            <w:r>
              <w:rPr>
                <w:rFonts w:ascii="Aptos Narrow" w:hAnsi="Aptos Narrow"/>
                <w:color w:val="000000"/>
              </w:rPr>
              <w:br/>
              <w:t>Adeguatezza e solidarietà</w:t>
            </w:r>
            <w:r>
              <w:rPr>
                <w:rFonts w:ascii="Aptos Narrow" w:hAnsi="Aptos Narrow"/>
                <w:color w:val="000000"/>
              </w:rPr>
              <w:br/>
              <w:t>Eterogeneità della mortalità</w:t>
            </w:r>
            <w:r>
              <w:rPr>
                <w:rFonts w:ascii="Aptos Narrow" w:hAnsi="Aptos Narrow"/>
                <w:color w:val="000000"/>
              </w:rPr>
              <w:br/>
              <w:t>Meccanismi (automatici) di aggiustamento;</w:t>
            </w:r>
            <w:r>
              <w:rPr>
                <w:rFonts w:ascii="Aptos Narrow" w:hAnsi="Aptos Narrow"/>
                <w:color w:val="000000"/>
              </w:rPr>
              <w:br/>
              <w:t>Combinazione di prestazioni</w:t>
            </w:r>
            <w:r>
              <w:rPr>
                <w:rFonts w:ascii="Aptos Narrow" w:hAnsi="Aptos Narrow"/>
                <w:color w:val="000000"/>
              </w:rPr>
              <w:br/>
              <w:t>Progetti di ricerca in corso</w:t>
            </w:r>
            <w:r>
              <w:rPr>
                <w:rFonts w:ascii="Aptos Narrow" w:hAnsi="Aptos Narrow"/>
                <w:color w:val="000000"/>
              </w:rPr>
              <w:br/>
              <w:t>Conclusioni, possibili sviluppi, bibliografia</w:t>
            </w:r>
          </w:p>
        </w:tc>
      </w:tr>
      <w:tr w:rsidR="00446E0D" w14:paraId="6C626A29" w14:textId="77777777" w:rsidTr="008030D9">
        <w:trPr>
          <w:trHeight w:val="680"/>
        </w:trPr>
        <w:tc>
          <w:tcPr>
            <w:tcW w:w="3821" w:type="dxa"/>
            <w:tcBorders>
              <w:top w:val="nil"/>
              <w:left w:val="single" w:sz="4" w:space="0" w:color="auto"/>
              <w:bottom w:val="single" w:sz="4" w:space="0" w:color="auto"/>
              <w:right w:val="single" w:sz="4" w:space="0" w:color="auto"/>
            </w:tcBorders>
            <w:hideMark/>
          </w:tcPr>
          <w:p w14:paraId="0A74CDBC" w14:textId="77777777" w:rsidR="00446E0D" w:rsidRDefault="00446E0D">
            <w:pPr>
              <w:rPr>
                <w:rFonts w:ascii="Aptos Narrow" w:hAnsi="Aptos Narrow"/>
                <w:b/>
                <w:bCs/>
                <w:color w:val="000000"/>
              </w:rPr>
            </w:pPr>
            <w:r>
              <w:rPr>
                <w:rFonts w:ascii="Aptos Narrow" w:hAnsi="Aptos Narrow"/>
                <w:b/>
                <w:bCs/>
                <w:color w:val="000000"/>
              </w:rPr>
              <w:t>Periodo di erogazione</w:t>
            </w:r>
          </w:p>
        </w:tc>
        <w:tc>
          <w:tcPr>
            <w:tcW w:w="7479" w:type="dxa"/>
            <w:tcBorders>
              <w:top w:val="nil"/>
              <w:left w:val="nil"/>
              <w:bottom w:val="single" w:sz="4" w:space="0" w:color="auto"/>
              <w:right w:val="single" w:sz="4" w:space="0" w:color="auto"/>
            </w:tcBorders>
            <w:hideMark/>
          </w:tcPr>
          <w:p w14:paraId="3E054CDC" w14:textId="120238F5" w:rsidR="00446E0D" w:rsidRDefault="00446E0D">
            <w:pPr>
              <w:rPr>
                <w:rFonts w:ascii="Aptos Narrow" w:hAnsi="Aptos Narrow"/>
                <w:color w:val="000000"/>
              </w:rPr>
            </w:pPr>
            <w:r>
              <w:rPr>
                <w:rFonts w:ascii="Aptos Narrow" w:hAnsi="Aptos Narrow"/>
                <w:color w:val="000000"/>
              </w:rPr>
              <w:t xml:space="preserve">2 </w:t>
            </w:r>
            <w:proofErr w:type="gramStart"/>
            <w:r>
              <w:rPr>
                <w:rFonts w:ascii="Aptos Narrow" w:hAnsi="Aptos Narrow"/>
                <w:color w:val="000000"/>
              </w:rPr>
              <w:t>Marzo</w:t>
            </w:r>
            <w:proofErr w:type="gramEnd"/>
            <w:r>
              <w:rPr>
                <w:rFonts w:ascii="Aptos Narrow" w:hAnsi="Aptos Narrow"/>
                <w:color w:val="000000"/>
              </w:rPr>
              <w:t xml:space="preserve"> 2027 - orario 14:00-18:00 - aula G0; 3 </w:t>
            </w:r>
            <w:proofErr w:type="gramStart"/>
            <w:r>
              <w:rPr>
                <w:rFonts w:ascii="Aptos Narrow" w:hAnsi="Aptos Narrow"/>
                <w:color w:val="000000"/>
              </w:rPr>
              <w:t>Marzo</w:t>
            </w:r>
            <w:proofErr w:type="gramEnd"/>
            <w:r>
              <w:rPr>
                <w:rFonts w:ascii="Aptos Narrow" w:hAnsi="Aptos Narrow"/>
                <w:color w:val="000000"/>
              </w:rPr>
              <w:t xml:space="preserve"> 2027 - orario 14:00-18:00 - aula G0; 9 </w:t>
            </w:r>
            <w:proofErr w:type="gramStart"/>
            <w:r>
              <w:rPr>
                <w:rFonts w:ascii="Aptos Narrow" w:hAnsi="Aptos Narrow"/>
                <w:color w:val="000000"/>
              </w:rPr>
              <w:t>Marzo</w:t>
            </w:r>
            <w:proofErr w:type="gramEnd"/>
            <w:r>
              <w:rPr>
                <w:rFonts w:ascii="Aptos Narrow" w:hAnsi="Aptos Narrow"/>
                <w:color w:val="000000"/>
              </w:rPr>
              <w:t xml:space="preserve"> 2027 - orario 14:00-18:00 - aula G0</w:t>
            </w:r>
          </w:p>
        </w:tc>
      </w:tr>
      <w:tr w:rsidR="00446E0D" w14:paraId="5743AEAD" w14:textId="77777777" w:rsidTr="008030D9">
        <w:trPr>
          <w:trHeight w:val="340"/>
        </w:trPr>
        <w:tc>
          <w:tcPr>
            <w:tcW w:w="3821" w:type="dxa"/>
            <w:tcBorders>
              <w:top w:val="nil"/>
              <w:left w:val="single" w:sz="4" w:space="0" w:color="auto"/>
              <w:bottom w:val="single" w:sz="4" w:space="0" w:color="auto"/>
              <w:right w:val="single" w:sz="4" w:space="0" w:color="auto"/>
            </w:tcBorders>
            <w:hideMark/>
          </w:tcPr>
          <w:p w14:paraId="168FA9B9" w14:textId="77777777" w:rsidR="00446E0D" w:rsidRDefault="00446E0D">
            <w:pPr>
              <w:rPr>
                <w:rFonts w:ascii="Aptos Narrow" w:hAnsi="Aptos Narrow"/>
                <w:b/>
                <w:bCs/>
                <w:color w:val="000000"/>
              </w:rPr>
            </w:pPr>
            <w:r>
              <w:rPr>
                <w:rFonts w:ascii="Aptos Narrow" w:hAnsi="Aptos Narrow"/>
                <w:b/>
                <w:bCs/>
                <w:color w:val="000000"/>
              </w:rPr>
              <w:t>Intensivo o meno</w:t>
            </w:r>
          </w:p>
        </w:tc>
        <w:tc>
          <w:tcPr>
            <w:tcW w:w="7479" w:type="dxa"/>
            <w:tcBorders>
              <w:top w:val="nil"/>
              <w:left w:val="nil"/>
              <w:bottom w:val="single" w:sz="4" w:space="0" w:color="auto"/>
              <w:right w:val="single" w:sz="4" w:space="0" w:color="auto"/>
            </w:tcBorders>
            <w:hideMark/>
          </w:tcPr>
          <w:p w14:paraId="206ED73B" w14:textId="77777777" w:rsidR="00446E0D" w:rsidRDefault="00446E0D">
            <w:pPr>
              <w:rPr>
                <w:rFonts w:ascii="Aptos Narrow" w:hAnsi="Aptos Narrow"/>
                <w:color w:val="000000"/>
              </w:rPr>
            </w:pPr>
            <w:r>
              <w:rPr>
                <w:rFonts w:ascii="Aptos Narrow" w:hAnsi="Aptos Narrow"/>
                <w:color w:val="000000"/>
              </w:rPr>
              <w:t>no</w:t>
            </w:r>
          </w:p>
        </w:tc>
      </w:tr>
    </w:tbl>
    <w:p w14:paraId="3AC18795" w14:textId="77777777" w:rsidR="00E40547" w:rsidRDefault="00E40547" w:rsidP="00F9444A">
      <w:pPr>
        <w:spacing w:after="200" w:line="252" w:lineRule="auto"/>
      </w:pPr>
    </w:p>
    <w:p w14:paraId="7D0020C8" w14:textId="77777777" w:rsidR="003945A1" w:rsidRDefault="003945A1" w:rsidP="00F9444A">
      <w:pPr>
        <w:spacing w:after="200" w:line="252" w:lineRule="auto"/>
      </w:pPr>
    </w:p>
    <w:p w14:paraId="76CEC79D" w14:textId="77777777" w:rsidR="003945A1" w:rsidRDefault="003945A1" w:rsidP="00F9444A">
      <w:pPr>
        <w:spacing w:after="200" w:line="252" w:lineRule="auto"/>
      </w:pPr>
    </w:p>
    <w:p w14:paraId="4E4E1876" w14:textId="77777777" w:rsidR="003945A1" w:rsidRDefault="003945A1" w:rsidP="00F9444A">
      <w:pPr>
        <w:spacing w:after="200" w:line="252" w:lineRule="auto"/>
      </w:pPr>
    </w:p>
    <w:p w14:paraId="07B4BA39" w14:textId="77777777" w:rsidR="003945A1" w:rsidRDefault="003945A1" w:rsidP="00F9444A">
      <w:pPr>
        <w:spacing w:after="200" w:line="252" w:lineRule="auto"/>
      </w:pPr>
    </w:p>
    <w:p w14:paraId="5AE69959" w14:textId="77777777" w:rsidR="003945A1" w:rsidRDefault="003945A1" w:rsidP="00F9444A">
      <w:pPr>
        <w:spacing w:after="200" w:line="252" w:lineRule="auto"/>
      </w:pPr>
    </w:p>
    <w:p w14:paraId="1B0202F0" w14:textId="75C77400" w:rsidR="00446E0D" w:rsidRDefault="00446E0D">
      <w:pPr>
        <w:spacing w:after="200" w:line="252" w:lineRule="auto"/>
      </w:pPr>
      <w:r>
        <w:br w:type="page"/>
      </w:r>
    </w:p>
    <w:p w14:paraId="32103D4A" w14:textId="688655AD" w:rsidR="003945A1" w:rsidRPr="00723DF0" w:rsidRDefault="003945A1" w:rsidP="003945A1">
      <w:pPr>
        <w:pStyle w:val="Titolo1"/>
        <w:numPr>
          <w:ilvl w:val="0"/>
          <w:numId w:val="3"/>
        </w:numPr>
        <w:rPr>
          <w:b/>
          <w:bCs/>
          <w:color w:val="000000" w:themeColor="text1"/>
        </w:rPr>
      </w:pPr>
      <w:bookmarkStart w:id="130" w:name="_Toc238226572"/>
      <w:r>
        <w:rPr>
          <w:b/>
          <w:bCs/>
          <w:color w:val="000000" w:themeColor="text1"/>
        </w:rPr>
        <w:lastRenderedPageBreak/>
        <w:t>Università di Roma 2 Tor Vergata</w:t>
      </w:r>
      <w:bookmarkEnd w:id="130"/>
    </w:p>
    <w:tbl>
      <w:tblPr>
        <w:tblW w:w="11402" w:type="dxa"/>
        <w:tblInd w:w="-888" w:type="dxa"/>
        <w:tblCellMar>
          <w:left w:w="70" w:type="dxa"/>
          <w:right w:w="70" w:type="dxa"/>
        </w:tblCellMar>
        <w:tblLook w:val="04A0" w:firstRow="1" w:lastRow="0" w:firstColumn="1" w:lastColumn="0" w:noHBand="0" w:noVBand="1"/>
      </w:tblPr>
      <w:tblGrid>
        <w:gridCol w:w="3151"/>
        <w:gridCol w:w="8251"/>
      </w:tblGrid>
      <w:tr w:rsidR="003945A1" w14:paraId="69B23136" w14:textId="77777777" w:rsidTr="003945A1">
        <w:trPr>
          <w:trHeight w:val="325"/>
        </w:trPr>
        <w:tc>
          <w:tcPr>
            <w:tcW w:w="3151" w:type="dxa"/>
            <w:tcBorders>
              <w:top w:val="single" w:sz="4" w:space="0" w:color="auto"/>
              <w:left w:val="single" w:sz="4" w:space="0" w:color="auto"/>
              <w:bottom w:val="single" w:sz="4" w:space="0" w:color="auto"/>
              <w:right w:val="single" w:sz="4" w:space="0" w:color="auto"/>
            </w:tcBorders>
            <w:noWrap/>
            <w:hideMark/>
          </w:tcPr>
          <w:p w14:paraId="447D0522" w14:textId="77777777" w:rsidR="003945A1" w:rsidRDefault="003945A1">
            <w:pPr>
              <w:rPr>
                <w:rFonts w:ascii="Aptos Narrow" w:hAnsi="Aptos Narrow"/>
                <w:color w:val="000000"/>
              </w:rPr>
            </w:pPr>
            <w:r>
              <w:rPr>
                <w:rFonts w:ascii="Aptos Narrow" w:hAnsi="Aptos Narrow"/>
                <w:color w:val="000000"/>
              </w:rPr>
              <w:t>Università</w:t>
            </w:r>
          </w:p>
        </w:tc>
        <w:tc>
          <w:tcPr>
            <w:tcW w:w="8251" w:type="dxa"/>
            <w:tcBorders>
              <w:top w:val="single" w:sz="4" w:space="0" w:color="auto"/>
              <w:left w:val="nil"/>
              <w:bottom w:val="single" w:sz="4" w:space="0" w:color="auto"/>
              <w:right w:val="single" w:sz="4" w:space="0" w:color="auto"/>
            </w:tcBorders>
            <w:noWrap/>
            <w:hideMark/>
          </w:tcPr>
          <w:p w14:paraId="0B3ACC09" w14:textId="6A18B038" w:rsidR="003945A1" w:rsidRDefault="003945A1">
            <w:pPr>
              <w:rPr>
                <w:rFonts w:ascii="Aptos Narrow" w:hAnsi="Aptos Narrow"/>
                <w:color w:val="000000"/>
              </w:rPr>
            </w:pPr>
            <w:r w:rsidRPr="003945A1">
              <w:rPr>
                <w:rFonts w:ascii="Aptos Narrow" w:hAnsi="Aptos Narrow"/>
                <w:color w:val="80340D" w:themeColor="accent2" w:themeShade="80"/>
              </w:rPr>
              <w:t>Università di Roma Tor Vergata</w:t>
            </w:r>
          </w:p>
        </w:tc>
      </w:tr>
      <w:tr w:rsidR="003945A1" w14:paraId="1499A63F" w14:textId="77777777" w:rsidTr="003945A1">
        <w:trPr>
          <w:trHeight w:val="325"/>
        </w:trPr>
        <w:tc>
          <w:tcPr>
            <w:tcW w:w="3151" w:type="dxa"/>
            <w:tcBorders>
              <w:top w:val="nil"/>
              <w:left w:val="single" w:sz="4" w:space="0" w:color="auto"/>
              <w:bottom w:val="single" w:sz="4" w:space="0" w:color="auto"/>
              <w:right w:val="single" w:sz="4" w:space="0" w:color="auto"/>
            </w:tcBorders>
            <w:noWrap/>
            <w:hideMark/>
          </w:tcPr>
          <w:p w14:paraId="7416CA71" w14:textId="77777777" w:rsidR="003945A1" w:rsidRDefault="003945A1">
            <w:pPr>
              <w:rPr>
                <w:rFonts w:ascii="Aptos Narrow" w:hAnsi="Aptos Narrow"/>
                <w:color w:val="000000"/>
              </w:rPr>
            </w:pPr>
            <w:r>
              <w:rPr>
                <w:rFonts w:ascii="Aptos Narrow" w:hAnsi="Aptos Narrow"/>
                <w:color w:val="000000"/>
              </w:rPr>
              <w:t xml:space="preserve">Denominazione dottorato </w:t>
            </w:r>
          </w:p>
        </w:tc>
        <w:tc>
          <w:tcPr>
            <w:tcW w:w="8251" w:type="dxa"/>
            <w:tcBorders>
              <w:top w:val="nil"/>
              <w:left w:val="nil"/>
              <w:bottom w:val="single" w:sz="4" w:space="0" w:color="auto"/>
              <w:right w:val="single" w:sz="4" w:space="0" w:color="auto"/>
            </w:tcBorders>
            <w:noWrap/>
            <w:hideMark/>
          </w:tcPr>
          <w:p w14:paraId="29614B7C" w14:textId="77777777" w:rsidR="003945A1" w:rsidRDefault="003945A1">
            <w:pPr>
              <w:rPr>
                <w:rFonts w:ascii="Aptos Narrow" w:hAnsi="Aptos Narrow"/>
                <w:color w:val="000000"/>
              </w:rPr>
            </w:pPr>
            <w:proofErr w:type="spellStart"/>
            <w:r>
              <w:rPr>
                <w:rFonts w:ascii="Aptos Narrow" w:hAnsi="Aptos Narrow"/>
                <w:color w:val="000000"/>
              </w:rPr>
              <w:t>Economics</w:t>
            </w:r>
            <w:proofErr w:type="spellEnd"/>
            <w:r>
              <w:rPr>
                <w:rFonts w:ascii="Aptos Narrow" w:hAnsi="Aptos Narrow"/>
                <w:color w:val="000000"/>
              </w:rPr>
              <w:t xml:space="preserve"> and Finance</w:t>
            </w:r>
          </w:p>
        </w:tc>
      </w:tr>
      <w:tr w:rsidR="003945A1" w14:paraId="72B80459" w14:textId="77777777" w:rsidTr="003945A1">
        <w:trPr>
          <w:trHeight w:val="325"/>
        </w:trPr>
        <w:tc>
          <w:tcPr>
            <w:tcW w:w="3151" w:type="dxa"/>
            <w:tcBorders>
              <w:top w:val="nil"/>
              <w:left w:val="single" w:sz="4" w:space="0" w:color="auto"/>
              <w:bottom w:val="single" w:sz="4" w:space="0" w:color="auto"/>
              <w:right w:val="single" w:sz="4" w:space="0" w:color="auto"/>
            </w:tcBorders>
            <w:noWrap/>
            <w:hideMark/>
          </w:tcPr>
          <w:p w14:paraId="658B7C53" w14:textId="77777777" w:rsidR="003945A1" w:rsidRDefault="003945A1">
            <w:pPr>
              <w:rPr>
                <w:rFonts w:ascii="Aptos Narrow" w:hAnsi="Aptos Narrow"/>
                <w:color w:val="000000"/>
              </w:rPr>
            </w:pPr>
            <w:r>
              <w:rPr>
                <w:rFonts w:ascii="Aptos Narrow" w:hAnsi="Aptos Narrow"/>
                <w:color w:val="000000"/>
              </w:rPr>
              <w:t>Denominazione corso</w:t>
            </w:r>
          </w:p>
        </w:tc>
        <w:tc>
          <w:tcPr>
            <w:tcW w:w="8251" w:type="dxa"/>
            <w:tcBorders>
              <w:top w:val="nil"/>
              <w:left w:val="nil"/>
              <w:bottom w:val="single" w:sz="4" w:space="0" w:color="auto"/>
              <w:right w:val="single" w:sz="4" w:space="0" w:color="auto"/>
            </w:tcBorders>
            <w:shd w:val="clear" w:color="auto" w:fill="F1A983" w:themeFill="accent2" w:themeFillTint="99"/>
            <w:noWrap/>
            <w:hideMark/>
          </w:tcPr>
          <w:p w14:paraId="332D7A42" w14:textId="77777777" w:rsidR="003945A1" w:rsidRPr="003945A1" w:rsidRDefault="003945A1">
            <w:pPr>
              <w:rPr>
                <w:rFonts w:ascii="Aptos Narrow" w:hAnsi="Aptos Narrow"/>
                <w:b/>
                <w:bCs/>
                <w:color w:val="000000"/>
              </w:rPr>
            </w:pPr>
            <w:bookmarkStart w:id="131" w:name="MFTorVErg"/>
            <w:r w:rsidRPr="003945A1">
              <w:rPr>
                <w:rFonts w:ascii="Aptos Narrow" w:hAnsi="Aptos Narrow"/>
                <w:b/>
                <w:bCs/>
                <w:color w:val="000000"/>
              </w:rPr>
              <w:t>Mathematical Finance</w:t>
            </w:r>
            <w:bookmarkEnd w:id="131"/>
          </w:p>
        </w:tc>
      </w:tr>
      <w:tr w:rsidR="003945A1" w14:paraId="3CCAC388" w14:textId="77777777" w:rsidTr="003945A1">
        <w:trPr>
          <w:trHeight w:val="325"/>
        </w:trPr>
        <w:tc>
          <w:tcPr>
            <w:tcW w:w="3151" w:type="dxa"/>
            <w:tcBorders>
              <w:top w:val="nil"/>
              <w:left w:val="single" w:sz="4" w:space="0" w:color="auto"/>
              <w:bottom w:val="single" w:sz="4" w:space="0" w:color="auto"/>
              <w:right w:val="single" w:sz="4" w:space="0" w:color="auto"/>
            </w:tcBorders>
            <w:noWrap/>
            <w:hideMark/>
          </w:tcPr>
          <w:p w14:paraId="188BCA63" w14:textId="5F0D40EE" w:rsidR="003945A1" w:rsidRDefault="003945A1">
            <w:pPr>
              <w:rPr>
                <w:rFonts w:ascii="Aptos Narrow" w:hAnsi="Aptos Narrow"/>
                <w:color w:val="000000"/>
              </w:rPr>
            </w:pPr>
            <w:r>
              <w:rPr>
                <w:rFonts w:ascii="Aptos Narrow" w:hAnsi="Aptos Narrow"/>
                <w:color w:val="000000"/>
              </w:rPr>
              <w:t>Referente</w:t>
            </w:r>
          </w:p>
        </w:tc>
        <w:tc>
          <w:tcPr>
            <w:tcW w:w="8251" w:type="dxa"/>
            <w:tcBorders>
              <w:top w:val="nil"/>
              <w:left w:val="nil"/>
              <w:bottom w:val="single" w:sz="4" w:space="0" w:color="auto"/>
              <w:right w:val="single" w:sz="4" w:space="0" w:color="auto"/>
            </w:tcBorders>
            <w:noWrap/>
            <w:hideMark/>
          </w:tcPr>
          <w:p w14:paraId="45DFFBC6" w14:textId="77777777" w:rsidR="003945A1" w:rsidRDefault="003945A1">
            <w:pPr>
              <w:rPr>
                <w:rFonts w:ascii="Aptos Narrow" w:hAnsi="Aptos Narrow"/>
                <w:color w:val="000000"/>
              </w:rPr>
            </w:pPr>
            <w:r>
              <w:rPr>
                <w:rFonts w:ascii="Aptos Narrow" w:hAnsi="Aptos Narrow"/>
                <w:color w:val="000000"/>
              </w:rPr>
              <w:t>Stefano Herzel, stefano.herzel@uniroma2.it</w:t>
            </w:r>
          </w:p>
        </w:tc>
      </w:tr>
      <w:tr w:rsidR="003945A1" w14:paraId="27756365" w14:textId="77777777" w:rsidTr="003945A1">
        <w:trPr>
          <w:trHeight w:val="325"/>
        </w:trPr>
        <w:tc>
          <w:tcPr>
            <w:tcW w:w="3151" w:type="dxa"/>
            <w:tcBorders>
              <w:top w:val="nil"/>
              <w:left w:val="single" w:sz="4" w:space="0" w:color="auto"/>
              <w:bottom w:val="single" w:sz="4" w:space="0" w:color="auto"/>
              <w:right w:val="single" w:sz="4" w:space="0" w:color="auto"/>
            </w:tcBorders>
            <w:noWrap/>
            <w:hideMark/>
          </w:tcPr>
          <w:p w14:paraId="49BC01C3" w14:textId="77777777" w:rsidR="003945A1" w:rsidRDefault="003945A1">
            <w:pPr>
              <w:rPr>
                <w:rFonts w:ascii="Aptos Narrow" w:hAnsi="Aptos Narrow"/>
                <w:color w:val="000000"/>
              </w:rPr>
            </w:pPr>
            <w:r>
              <w:rPr>
                <w:rFonts w:ascii="Aptos Narrow" w:hAnsi="Aptos Narrow"/>
                <w:color w:val="000000"/>
              </w:rPr>
              <w:t>Numero di ore approssimativo</w:t>
            </w:r>
          </w:p>
        </w:tc>
        <w:tc>
          <w:tcPr>
            <w:tcW w:w="8251" w:type="dxa"/>
            <w:tcBorders>
              <w:top w:val="nil"/>
              <w:left w:val="nil"/>
              <w:bottom w:val="single" w:sz="4" w:space="0" w:color="auto"/>
              <w:right w:val="single" w:sz="4" w:space="0" w:color="auto"/>
            </w:tcBorders>
            <w:noWrap/>
            <w:hideMark/>
          </w:tcPr>
          <w:p w14:paraId="4C9C6903" w14:textId="77777777" w:rsidR="003945A1" w:rsidRDefault="003945A1">
            <w:pPr>
              <w:jc w:val="right"/>
              <w:rPr>
                <w:rFonts w:ascii="Aptos Narrow" w:hAnsi="Aptos Narrow"/>
                <w:color w:val="000000"/>
              </w:rPr>
            </w:pPr>
            <w:r>
              <w:rPr>
                <w:rFonts w:ascii="Aptos Narrow" w:hAnsi="Aptos Narrow"/>
                <w:color w:val="000000"/>
              </w:rPr>
              <w:t>64</w:t>
            </w:r>
          </w:p>
        </w:tc>
      </w:tr>
      <w:tr w:rsidR="003945A1" w14:paraId="6BCF9DE9" w14:textId="77777777" w:rsidTr="003945A1">
        <w:trPr>
          <w:trHeight w:val="325"/>
        </w:trPr>
        <w:tc>
          <w:tcPr>
            <w:tcW w:w="3151" w:type="dxa"/>
            <w:tcBorders>
              <w:top w:val="nil"/>
              <w:left w:val="single" w:sz="4" w:space="0" w:color="auto"/>
              <w:bottom w:val="single" w:sz="4" w:space="0" w:color="auto"/>
              <w:right w:val="single" w:sz="4" w:space="0" w:color="auto"/>
            </w:tcBorders>
            <w:noWrap/>
            <w:hideMark/>
          </w:tcPr>
          <w:p w14:paraId="5D72E238" w14:textId="5AEBB924" w:rsidR="003945A1" w:rsidRDefault="003945A1">
            <w:pPr>
              <w:rPr>
                <w:rFonts w:ascii="Aptos Narrow" w:hAnsi="Aptos Narrow"/>
                <w:color w:val="000000"/>
              </w:rPr>
            </w:pPr>
            <w:proofErr w:type="spellStart"/>
            <w:r>
              <w:rPr>
                <w:rFonts w:ascii="Aptos Narrow" w:hAnsi="Aptos Narrow"/>
                <w:color w:val="000000"/>
              </w:rPr>
              <w:t>Fruzione</w:t>
            </w:r>
            <w:proofErr w:type="spellEnd"/>
            <w:r>
              <w:rPr>
                <w:rFonts w:ascii="Aptos Narrow" w:hAnsi="Aptos Narrow"/>
                <w:color w:val="000000"/>
              </w:rPr>
              <w:t xml:space="preserve"> online</w:t>
            </w:r>
          </w:p>
        </w:tc>
        <w:tc>
          <w:tcPr>
            <w:tcW w:w="8251" w:type="dxa"/>
            <w:tcBorders>
              <w:top w:val="nil"/>
              <w:left w:val="nil"/>
              <w:bottom w:val="single" w:sz="4" w:space="0" w:color="auto"/>
              <w:right w:val="single" w:sz="4" w:space="0" w:color="auto"/>
            </w:tcBorders>
            <w:noWrap/>
            <w:hideMark/>
          </w:tcPr>
          <w:p w14:paraId="1B5D77F4" w14:textId="77777777" w:rsidR="003945A1" w:rsidRDefault="003945A1">
            <w:pPr>
              <w:rPr>
                <w:rFonts w:ascii="Aptos Narrow" w:hAnsi="Aptos Narrow"/>
                <w:color w:val="000000"/>
              </w:rPr>
            </w:pPr>
            <w:r>
              <w:rPr>
                <w:rFonts w:ascii="Aptos Narrow" w:hAnsi="Aptos Narrow"/>
                <w:color w:val="000000"/>
              </w:rPr>
              <w:t>no</w:t>
            </w:r>
          </w:p>
        </w:tc>
      </w:tr>
      <w:tr w:rsidR="003945A1" w14:paraId="05CBCA66" w14:textId="77777777" w:rsidTr="003945A1">
        <w:trPr>
          <w:trHeight w:val="325"/>
        </w:trPr>
        <w:tc>
          <w:tcPr>
            <w:tcW w:w="3151" w:type="dxa"/>
            <w:tcBorders>
              <w:top w:val="nil"/>
              <w:left w:val="single" w:sz="4" w:space="0" w:color="auto"/>
              <w:bottom w:val="single" w:sz="4" w:space="0" w:color="auto"/>
              <w:right w:val="single" w:sz="4" w:space="0" w:color="auto"/>
            </w:tcBorders>
            <w:noWrap/>
            <w:hideMark/>
          </w:tcPr>
          <w:p w14:paraId="16E9DE6C" w14:textId="1962BC63" w:rsidR="003945A1" w:rsidRDefault="003945A1">
            <w:pPr>
              <w:rPr>
                <w:rFonts w:ascii="Aptos Narrow" w:hAnsi="Aptos Narrow"/>
                <w:color w:val="000000"/>
              </w:rPr>
            </w:pPr>
            <w:r>
              <w:rPr>
                <w:rFonts w:ascii="Aptos Narrow" w:hAnsi="Aptos Narrow"/>
                <w:color w:val="000000"/>
              </w:rPr>
              <w:t xml:space="preserve">Fruizione in presenza </w:t>
            </w:r>
          </w:p>
        </w:tc>
        <w:tc>
          <w:tcPr>
            <w:tcW w:w="8251" w:type="dxa"/>
            <w:tcBorders>
              <w:top w:val="nil"/>
              <w:left w:val="nil"/>
              <w:bottom w:val="single" w:sz="4" w:space="0" w:color="auto"/>
              <w:right w:val="single" w:sz="4" w:space="0" w:color="auto"/>
            </w:tcBorders>
            <w:noWrap/>
            <w:hideMark/>
          </w:tcPr>
          <w:p w14:paraId="25068291" w14:textId="77777777" w:rsidR="003945A1" w:rsidRDefault="003945A1">
            <w:pPr>
              <w:rPr>
                <w:rFonts w:ascii="Aptos Narrow" w:hAnsi="Aptos Narrow"/>
                <w:color w:val="000000"/>
              </w:rPr>
            </w:pPr>
            <w:r>
              <w:rPr>
                <w:rFonts w:ascii="Aptos Narrow" w:hAnsi="Aptos Narrow"/>
                <w:color w:val="000000"/>
              </w:rPr>
              <w:t>sì</w:t>
            </w:r>
          </w:p>
        </w:tc>
      </w:tr>
      <w:tr w:rsidR="003945A1" w:rsidRPr="008030D9" w14:paraId="5DE62906" w14:textId="77777777" w:rsidTr="003945A1">
        <w:trPr>
          <w:trHeight w:val="325"/>
        </w:trPr>
        <w:tc>
          <w:tcPr>
            <w:tcW w:w="3151" w:type="dxa"/>
            <w:tcBorders>
              <w:top w:val="nil"/>
              <w:left w:val="single" w:sz="4" w:space="0" w:color="auto"/>
              <w:bottom w:val="single" w:sz="4" w:space="0" w:color="auto"/>
              <w:right w:val="single" w:sz="4" w:space="0" w:color="auto"/>
            </w:tcBorders>
            <w:noWrap/>
            <w:hideMark/>
          </w:tcPr>
          <w:p w14:paraId="762056BC" w14:textId="77777777" w:rsidR="003945A1" w:rsidRDefault="003945A1">
            <w:pPr>
              <w:rPr>
                <w:rFonts w:ascii="Aptos Narrow" w:hAnsi="Aptos Narrow"/>
                <w:color w:val="000000"/>
              </w:rPr>
            </w:pPr>
            <w:r>
              <w:rPr>
                <w:rFonts w:ascii="Aptos Narrow" w:hAnsi="Aptos Narrow"/>
                <w:color w:val="000000"/>
              </w:rPr>
              <w:t>Programma di massima</w:t>
            </w:r>
          </w:p>
        </w:tc>
        <w:tc>
          <w:tcPr>
            <w:tcW w:w="8251" w:type="dxa"/>
            <w:tcBorders>
              <w:top w:val="nil"/>
              <w:left w:val="nil"/>
              <w:bottom w:val="single" w:sz="4" w:space="0" w:color="auto"/>
              <w:right w:val="single" w:sz="4" w:space="0" w:color="auto"/>
            </w:tcBorders>
            <w:noWrap/>
            <w:hideMark/>
          </w:tcPr>
          <w:p w14:paraId="51AC6687" w14:textId="77777777" w:rsidR="003945A1" w:rsidRPr="003945A1" w:rsidRDefault="003945A1">
            <w:pPr>
              <w:rPr>
                <w:rFonts w:ascii="Aptos Narrow" w:hAnsi="Aptos Narrow"/>
                <w:color w:val="000000"/>
                <w:lang w:val="en-US"/>
              </w:rPr>
            </w:pPr>
            <w:r w:rsidRPr="003945A1">
              <w:rPr>
                <w:rFonts w:ascii="Aptos Narrow" w:hAnsi="Aptos Narrow"/>
                <w:color w:val="000000"/>
                <w:lang w:val="en-US"/>
              </w:rPr>
              <w:t>Arbitrage pricing theory in continuous time (we follow the book by T. Bjork)</w:t>
            </w:r>
          </w:p>
        </w:tc>
      </w:tr>
      <w:tr w:rsidR="003945A1" w14:paraId="5DA42AA4" w14:textId="77777777" w:rsidTr="003945A1">
        <w:trPr>
          <w:trHeight w:val="325"/>
        </w:trPr>
        <w:tc>
          <w:tcPr>
            <w:tcW w:w="3151" w:type="dxa"/>
            <w:tcBorders>
              <w:top w:val="nil"/>
              <w:left w:val="single" w:sz="4" w:space="0" w:color="auto"/>
              <w:bottom w:val="single" w:sz="4" w:space="0" w:color="auto"/>
              <w:right w:val="single" w:sz="4" w:space="0" w:color="auto"/>
            </w:tcBorders>
            <w:noWrap/>
            <w:hideMark/>
          </w:tcPr>
          <w:p w14:paraId="61C0BF2B" w14:textId="77777777" w:rsidR="003945A1" w:rsidRDefault="003945A1">
            <w:pPr>
              <w:rPr>
                <w:rFonts w:ascii="Aptos Narrow" w:hAnsi="Aptos Narrow"/>
                <w:color w:val="000000"/>
              </w:rPr>
            </w:pPr>
            <w:proofErr w:type="spellStart"/>
            <w:r>
              <w:rPr>
                <w:rFonts w:ascii="Aptos Narrow" w:hAnsi="Aptos Narrow"/>
                <w:color w:val="000000"/>
              </w:rPr>
              <w:t>Syllabus</w:t>
            </w:r>
            <w:proofErr w:type="spellEnd"/>
          </w:p>
        </w:tc>
        <w:tc>
          <w:tcPr>
            <w:tcW w:w="8251" w:type="dxa"/>
            <w:tcBorders>
              <w:top w:val="nil"/>
              <w:left w:val="nil"/>
              <w:bottom w:val="single" w:sz="4" w:space="0" w:color="auto"/>
              <w:right w:val="single" w:sz="4" w:space="0" w:color="auto"/>
            </w:tcBorders>
            <w:noWrap/>
            <w:hideMark/>
          </w:tcPr>
          <w:p w14:paraId="3A72B55B" w14:textId="77777777" w:rsidR="003945A1" w:rsidRDefault="003945A1">
            <w:pPr>
              <w:rPr>
                <w:rFonts w:ascii="Aptos Narrow" w:hAnsi="Aptos Narrow"/>
                <w:color w:val="000000"/>
              </w:rPr>
            </w:pPr>
            <w:proofErr w:type="spellStart"/>
            <w:r w:rsidRPr="003945A1">
              <w:rPr>
                <w:rFonts w:ascii="Aptos Narrow" w:hAnsi="Aptos Narrow"/>
                <w:color w:val="000000"/>
                <w:lang w:val="en-US"/>
              </w:rPr>
              <w:t>Stochastica</w:t>
            </w:r>
            <w:proofErr w:type="spellEnd"/>
            <w:r w:rsidRPr="003945A1">
              <w:rPr>
                <w:rFonts w:ascii="Aptos Narrow" w:hAnsi="Aptos Narrow"/>
                <w:color w:val="000000"/>
                <w:lang w:val="en-US"/>
              </w:rPr>
              <w:t xml:space="preserve"> calculus for finance. Black-Scholes model. </w:t>
            </w:r>
            <w:proofErr w:type="spellStart"/>
            <w:r>
              <w:rPr>
                <w:rFonts w:ascii="Aptos Narrow" w:hAnsi="Aptos Narrow"/>
                <w:color w:val="000000"/>
              </w:rPr>
              <w:t>Interest</w:t>
            </w:r>
            <w:proofErr w:type="spellEnd"/>
            <w:r>
              <w:rPr>
                <w:rFonts w:ascii="Aptos Narrow" w:hAnsi="Aptos Narrow"/>
                <w:color w:val="000000"/>
              </w:rPr>
              <w:t xml:space="preserve"> Rates models</w:t>
            </w:r>
          </w:p>
        </w:tc>
      </w:tr>
      <w:tr w:rsidR="003945A1" w14:paraId="77B39CFA" w14:textId="77777777" w:rsidTr="003945A1">
        <w:trPr>
          <w:trHeight w:val="325"/>
        </w:trPr>
        <w:tc>
          <w:tcPr>
            <w:tcW w:w="3151" w:type="dxa"/>
            <w:tcBorders>
              <w:top w:val="nil"/>
              <w:left w:val="single" w:sz="4" w:space="0" w:color="auto"/>
              <w:bottom w:val="single" w:sz="4" w:space="0" w:color="auto"/>
              <w:right w:val="single" w:sz="4" w:space="0" w:color="auto"/>
            </w:tcBorders>
            <w:noWrap/>
            <w:hideMark/>
          </w:tcPr>
          <w:p w14:paraId="7E04B376" w14:textId="77777777" w:rsidR="003945A1" w:rsidRDefault="003945A1">
            <w:pPr>
              <w:rPr>
                <w:rFonts w:ascii="Aptos Narrow" w:hAnsi="Aptos Narrow"/>
                <w:color w:val="000000"/>
              </w:rPr>
            </w:pPr>
            <w:r>
              <w:rPr>
                <w:rFonts w:ascii="Aptos Narrow" w:hAnsi="Aptos Narrow"/>
                <w:color w:val="000000"/>
              </w:rPr>
              <w:t>Periodo di erogazione</w:t>
            </w:r>
          </w:p>
        </w:tc>
        <w:tc>
          <w:tcPr>
            <w:tcW w:w="8251" w:type="dxa"/>
            <w:tcBorders>
              <w:top w:val="nil"/>
              <w:left w:val="nil"/>
              <w:bottom w:val="single" w:sz="4" w:space="0" w:color="auto"/>
              <w:right w:val="single" w:sz="4" w:space="0" w:color="auto"/>
            </w:tcBorders>
            <w:noWrap/>
            <w:hideMark/>
          </w:tcPr>
          <w:p w14:paraId="1565A690" w14:textId="77777777" w:rsidR="003945A1" w:rsidRDefault="003945A1">
            <w:pPr>
              <w:rPr>
                <w:rFonts w:ascii="Aptos Narrow" w:hAnsi="Aptos Narrow"/>
                <w:color w:val="000000"/>
              </w:rPr>
            </w:pPr>
            <w:r>
              <w:rPr>
                <w:rFonts w:ascii="Aptos Narrow" w:hAnsi="Aptos Narrow"/>
                <w:color w:val="000000"/>
              </w:rPr>
              <w:t xml:space="preserve">ottobre-dicembre </w:t>
            </w:r>
          </w:p>
        </w:tc>
      </w:tr>
      <w:tr w:rsidR="003945A1" w14:paraId="23D10C03" w14:textId="77777777" w:rsidTr="003945A1">
        <w:trPr>
          <w:trHeight w:val="325"/>
        </w:trPr>
        <w:tc>
          <w:tcPr>
            <w:tcW w:w="3151" w:type="dxa"/>
            <w:tcBorders>
              <w:top w:val="nil"/>
              <w:left w:val="single" w:sz="4" w:space="0" w:color="auto"/>
              <w:bottom w:val="single" w:sz="4" w:space="0" w:color="auto"/>
              <w:right w:val="single" w:sz="4" w:space="0" w:color="auto"/>
            </w:tcBorders>
            <w:noWrap/>
            <w:hideMark/>
          </w:tcPr>
          <w:p w14:paraId="409A2BA4" w14:textId="2591B603" w:rsidR="003945A1" w:rsidRDefault="003945A1">
            <w:pPr>
              <w:rPr>
                <w:rFonts w:ascii="Aptos Narrow" w:hAnsi="Aptos Narrow"/>
                <w:color w:val="000000"/>
              </w:rPr>
            </w:pPr>
            <w:r>
              <w:rPr>
                <w:rFonts w:ascii="Aptos Narrow" w:hAnsi="Aptos Narrow"/>
                <w:color w:val="000000"/>
              </w:rPr>
              <w:t>Intensivo o meno</w:t>
            </w:r>
          </w:p>
        </w:tc>
        <w:tc>
          <w:tcPr>
            <w:tcW w:w="8251" w:type="dxa"/>
            <w:tcBorders>
              <w:top w:val="nil"/>
              <w:left w:val="nil"/>
              <w:bottom w:val="single" w:sz="4" w:space="0" w:color="auto"/>
              <w:right w:val="single" w:sz="4" w:space="0" w:color="auto"/>
            </w:tcBorders>
            <w:noWrap/>
            <w:hideMark/>
          </w:tcPr>
          <w:p w14:paraId="7588FFFA" w14:textId="77777777" w:rsidR="003945A1" w:rsidRDefault="003945A1">
            <w:pPr>
              <w:rPr>
                <w:rFonts w:ascii="Aptos Narrow" w:hAnsi="Aptos Narrow"/>
                <w:color w:val="000000"/>
              </w:rPr>
            </w:pPr>
            <w:r>
              <w:rPr>
                <w:rFonts w:ascii="Aptos Narrow" w:hAnsi="Aptos Narrow"/>
                <w:color w:val="000000"/>
              </w:rPr>
              <w:t>2/3 incontri a settimana</w:t>
            </w:r>
          </w:p>
        </w:tc>
      </w:tr>
      <w:tr w:rsidR="003945A1" w14:paraId="37CAD7CD" w14:textId="77777777" w:rsidTr="003945A1">
        <w:trPr>
          <w:trHeight w:val="325"/>
        </w:trPr>
        <w:tc>
          <w:tcPr>
            <w:tcW w:w="3151" w:type="dxa"/>
            <w:tcBorders>
              <w:top w:val="nil"/>
              <w:left w:val="single" w:sz="4" w:space="0" w:color="auto"/>
              <w:bottom w:val="single" w:sz="4" w:space="0" w:color="auto"/>
              <w:right w:val="single" w:sz="4" w:space="0" w:color="auto"/>
            </w:tcBorders>
            <w:noWrap/>
            <w:hideMark/>
          </w:tcPr>
          <w:p w14:paraId="25C6A20A" w14:textId="77777777" w:rsidR="003945A1" w:rsidRDefault="003945A1">
            <w:pPr>
              <w:rPr>
                <w:rFonts w:ascii="Aptos Narrow" w:hAnsi="Aptos Narrow"/>
                <w:color w:val="000000"/>
              </w:rPr>
            </w:pPr>
            <w:r>
              <w:rPr>
                <w:rFonts w:ascii="Aptos Narrow" w:hAnsi="Aptos Narrow"/>
                <w:color w:val="000000"/>
              </w:rPr>
              <w:t>Note</w:t>
            </w:r>
          </w:p>
        </w:tc>
        <w:tc>
          <w:tcPr>
            <w:tcW w:w="8251" w:type="dxa"/>
            <w:tcBorders>
              <w:top w:val="nil"/>
              <w:left w:val="nil"/>
              <w:bottom w:val="single" w:sz="4" w:space="0" w:color="auto"/>
              <w:right w:val="single" w:sz="4" w:space="0" w:color="auto"/>
            </w:tcBorders>
            <w:noWrap/>
            <w:hideMark/>
          </w:tcPr>
          <w:p w14:paraId="50431008" w14:textId="77777777" w:rsidR="003945A1" w:rsidRDefault="003945A1">
            <w:pPr>
              <w:rPr>
                <w:rFonts w:ascii="Aptos Narrow" w:hAnsi="Aptos Narrow"/>
                <w:color w:val="000000"/>
              </w:rPr>
            </w:pPr>
            <w:r>
              <w:rPr>
                <w:rFonts w:ascii="Aptos Narrow" w:hAnsi="Aptos Narrow"/>
                <w:color w:val="000000"/>
              </w:rPr>
              <w:t xml:space="preserve">il corso è suddiviso in </w:t>
            </w:r>
            <w:proofErr w:type="gramStart"/>
            <w:r>
              <w:rPr>
                <w:rFonts w:ascii="Aptos Narrow" w:hAnsi="Aptos Narrow"/>
                <w:color w:val="000000"/>
              </w:rPr>
              <w:t>4</w:t>
            </w:r>
            <w:proofErr w:type="gramEnd"/>
            <w:r>
              <w:rPr>
                <w:rFonts w:ascii="Aptos Narrow" w:hAnsi="Aptos Narrow"/>
                <w:color w:val="000000"/>
              </w:rPr>
              <w:t xml:space="preserve"> moduli tenuti nell'ordine da Pigato, Colaneri, Herzel, </w:t>
            </w:r>
            <w:proofErr w:type="spellStart"/>
            <w:r>
              <w:rPr>
                <w:rFonts w:ascii="Aptos Narrow" w:hAnsi="Aptos Narrow"/>
                <w:color w:val="000000"/>
              </w:rPr>
              <w:t>Rampoini</w:t>
            </w:r>
            <w:proofErr w:type="spellEnd"/>
          </w:p>
        </w:tc>
      </w:tr>
    </w:tbl>
    <w:p w14:paraId="5762CAE5" w14:textId="2A4B1690" w:rsidR="003945A1" w:rsidRDefault="003945A1" w:rsidP="00F9444A">
      <w:pPr>
        <w:spacing w:after="200" w:line="252" w:lineRule="auto"/>
      </w:pPr>
    </w:p>
    <w:p w14:paraId="1DAD584C" w14:textId="77777777" w:rsidR="003945A1" w:rsidRPr="00917FB5" w:rsidRDefault="003945A1">
      <w:pPr>
        <w:spacing w:after="200" w:line="252" w:lineRule="auto"/>
      </w:pPr>
      <w:r w:rsidRPr="00917FB5">
        <w:br w:type="page"/>
      </w:r>
    </w:p>
    <w:tbl>
      <w:tblPr>
        <w:tblpPr w:leftFromText="141" w:rightFromText="141" w:vertAnchor="page" w:horzAnchor="margin" w:tblpXSpec="center" w:tblpY="1056"/>
        <w:tblW w:w="11300" w:type="dxa"/>
        <w:tblCellMar>
          <w:left w:w="70" w:type="dxa"/>
          <w:right w:w="70" w:type="dxa"/>
        </w:tblCellMar>
        <w:tblLook w:val="04A0" w:firstRow="1" w:lastRow="0" w:firstColumn="1" w:lastColumn="0" w:noHBand="0" w:noVBand="1"/>
      </w:tblPr>
      <w:tblGrid>
        <w:gridCol w:w="3114"/>
        <w:gridCol w:w="8186"/>
      </w:tblGrid>
      <w:tr w:rsidR="003945A1" w14:paraId="6E3E97E1" w14:textId="77777777" w:rsidTr="003945A1">
        <w:trPr>
          <w:trHeight w:val="320"/>
        </w:trPr>
        <w:tc>
          <w:tcPr>
            <w:tcW w:w="3114" w:type="dxa"/>
            <w:tcBorders>
              <w:top w:val="single" w:sz="4" w:space="0" w:color="auto"/>
              <w:left w:val="single" w:sz="4" w:space="0" w:color="auto"/>
              <w:bottom w:val="single" w:sz="4" w:space="0" w:color="auto"/>
              <w:right w:val="single" w:sz="4" w:space="0" w:color="auto"/>
            </w:tcBorders>
            <w:noWrap/>
            <w:hideMark/>
          </w:tcPr>
          <w:p w14:paraId="73C0E529" w14:textId="77777777" w:rsidR="003945A1" w:rsidRDefault="003945A1" w:rsidP="003945A1">
            <w:pPr>
              <w:rPr>
                <w:rFonts w:ascii="Aptos Narrow" w:hAnsi="Aptos Narrow"/>
                <w:color w:val="000000"/>
              </w:rPr>
            </w:pPr>
            <w:r>
              <w:rPr>
                <w:rFonts w:ascii="Aptos Narrow" w:hAnsi="Aptos Narrow"/>
                <w:color w:val="000000"/>
              </w:rPr>
              <w:lastRenderedPageBreak/>
              <w:t>Università</w:t>
            </w:r>
          </w:p>
        </w:tc>
        <w:tc>
          <w:tcPr>
            <w:tcW w:w="8186" w:type="dxa"/>
            <w:tcBorders>
              <w:top w:val="single" w:sz="4" w:space="0" w:color="auto"/>
              <w:left w:val="nil"/>
              <w:bottom w:val="single" w:sz="4" w:space="0" w:color="auto"/>
              <w:right w:val="single" w:sz="4" w:space="0" w:color="auto"/>
            </w:tcBorders>
            <w:noWrap/>
            <w:hideMark/>
          </w:tcPr>
          <w:p w14:paraId="4A2450DA" w14:textId="7CB6015A" w:rsidR="003945A1" w:rsidRDefault="003945A1" w:rsidP="003945A1">
            <w:pPr>
              <w:rPr>
                <w:rFonts w:ascii="Aptos Narrow" w:hAnsi="Aptos Narrow"/>
                <w:color w:val="000000"/>
              </w:rPr>
            </w:pPr>
            <w:r w:rsidRPr="003945A1">
              <w:rPr>
                <w:rFonts w:ascii="Aptos Narrow" w:hAnsi="Aptos Narrow"/>
                <w:color w:val="80340D" w:themeColor="accent2" w:themeShade="80"/>
              </w:rPr>
              <w:t>Università di Roma Tor Vergata</w:t>
            </w:r>
          </w:p>
        </w:tc>
      </w:tr>
      <w:tr w:rsidR="003945A1" w14:paraId="2194148F" w14:textId="77777777" w:rsidTr="003945A1">
        <w:trPr>
          <w:trHeight w:val="320"/>
        </w:trPr>
        <w:tc>
          <w:tcPr>
            <w:tcW w:w="3114" w:type="dxa"/>
            <w:tcBorders>
              <w:top w:val="nil"/>
              <w:left w:val="single" w:sz="4" w:space="0" w:color="auto"/>
              <w:bottom w:val="single" w:sz="4" w:space="0" w:color="auto"/>
              <w:right w:val="single" w:sz="4" w:space="0" w:color="auto"/>
            </w:tcBorders>
            <w:noWrap/>
            <w:hideMark/>
          </w:tcPr>
          <w:p w14:paraId="72558706" w14:textId="77777777" w:rsidR="003945A1" w:rsidRDefault="003945A1" w:rsidP="003945A1">
            <w:pPr>
              <w:rPr>
                <w:rFonts w:ascii="Aptos Narrow" w:hAnsi="Aptos Narrow"/>
                <w:color w:val="000000"/>
              </w:rPr>
            </w:pPr>
            <w:r>
              <w:rPr>
                <w:rFonts w:ascii="Aptos Narrow" w:hAnsi="Aptos Narrow"/>
                <w:color w:val="000000"/>
              </w:rPr>
              <w:t xml:space="preserve">Denominazione dottorato </w:t>
            </w:r>
          </w:p>
        </w:tc>
        <w:tc>
          <w:tcPr>
            <w:tcW w:w="8186" w:type="dxa"/>
            <w:tcBorders>
              <w:top w:val="nil"/>
              <w:left w:val="nil"/>
              <w:bottom w:val="single" w:sz="4" w:space="0" w:color="auto"/>
              <w:right w:val="single" w:sz="4" w:space="0" w:color="auto"/>
            </w:tcBorders>
            <w:noWrap/>
            <w:hideMark/>
          </w:tcPr>
          <w:p w14:paraId="5629EDC9" w14:textId="77777777" w:rsidR="003945A1" w:rsidRDefault="003945A1" w:rsidP="003945A1">
            <w:pPr>
              <w:rPr>
                <w:rFonts w:ascii="Aptos Narrow" w:hAnsi="Aptos Narrow"/>
                <w:color w:val="000000"/>
              </w:rPr>
            </w:pPr>
            <w:proofErr w:type="spellStart"/>
            <w:r>
              <w:rPr>
                <w:rFonts w:ascii="Aptos Narrow" w:hAnsi="Aptos Narrow"/>
                <w:color w:val="000000"/>
              </w:rPr>
              <w:t>Economics</w:t>
            </w:r>
            <w:proofErr w:type="spellEnd"/>
            <w:r>
              <w:rPr>
                <w:rFonts w:ascii="Aptos Narrow" w:hAnsi="Aptos Narrow"/>
                <w:color w:val="000000"/>
              </w:rPr>
              <w:t xml:space="preserve"> and Finance</w:t>
            </w:r>
          </w:p>
        </w:tc>
      </w:tr>
      <w:tr w:rsidR="003945A1" w:rsidRPr="008030D9" w14:paraId="2B14BC33" w14:textId="77777777" w:rsidTr="003945A1">
        <w:trPr>
          <w:trHeight w:val="320"/>
        </w:trPr>
        <w:tc>
          <w:tcPr>
            <w:tcW w:w="3114" w:type="dxa"/>
            <w:tcBorders>
              <w:top w:val="nil"/>
              <w:left w:val="single" w:sz="4" w:space="0" w:color="auto"/>
              <w:bottom w:val="single" w:sz="4" w:space="0" w:color="auto"/>
              <w:right w:val="single" w:sz="4" w:space="0" w:color="auto"/>
            </w:tcBorders>
            <w:noWrap/>
            <w:hideMark/>
          </w:tcPr>
          <w:p w14:paraId="48E571F0" w14:textId="77777777" w:rsidR="003945A1" w:rsidRDefault="003945A1" w:rsidP="003945A1">
            <w:pPr>
              <w:rPr>
                <w:rFonts w:ascii="Aptos Narrow" w:hAnsi="Aptos Narrow"/>
                <w:color w:val="000000"/>
              </w:rPr>
            </w:pPr>
            <w:r>
              <w:rPr>
                <w:rFonts w:ascii="Aptos Narrow" w:hAnsi="Aptos Narrow"/>
                <w:color w:val="000000"/>
              </w:rPr>
              <w:t>Denominazione corso</w:t>
            </w:r>
          </w:p>
        </w:tc>
        <w:tc>
          <w:tcPr>
            <w:tcW w:w="8186" w:type="dxa"/>
            <w:tcBorders>
              <w:top w:val="nil"/>
              <w:left w:val="nil"/>
              <w:bottom w:val="single" w:sz="4" w:space="0" w:color="auto"/>
              <w:right w:val="single" w:sz="4" w:space="0" w:color="auto"/>
            </w:tcBorders>
            <w:shd w:val="clear" w:color="auto" w:fill="F1A983" w:themeFill="accent2" w:themeFillTint="99"/>
            <w:noWrap/>
            <w:hideMark/>
          </w:tcPr>
          <w:p w14:paraId="2550E2AD" w14:textId="77777777" w:rsidR="003945A1" w:rsidRPr="003945A1" w:rsidRDefault="003945A1" w:rsidP="003945A1">
            <w:pPr>
              <w:rPr>
                <w:rFonts w:ascii="Aptos Narrow" w:hAnsi="Aptos Narrow"/>
                <w:b/>
                <w:bCs/>
                <w:color w:val="000000"/>
                <w:lang w:val="en-US"/>
              </w:rPr>
            </w:pPr>
            <w:bookmarkStart w:id="132" w:name="Reinforc"/>
            <w:r w:rsidRPr="003945A1">
              <w:rPr>
                <w:rFonts w:ascii="Aptos Narrow" w:hAnsi="Aptos Narrow"/>
                <w:b/>
                <w:bCs/>
                <w:color w:val="000000"/>
                <w:lang w:val="en-US"/>
              </w:rPr>
              <w:t>Reinforcement Learning in Economics and Finance</w:t>
            </w:r>
            <w:bookmarkEnd w:id="132"/>
          </w:p>
        </w:tc>
      </w:tr>
      <w:tr w:rsidR="003945A1" w14:paraId="28028C4B" w14:textId="77777777" w:rsidTr="003945A1">
        <w:trPr>
          <w:trHeight w:val="320"/>
        </w:trPr>
        <w:tc>
          <w:tcPr>
            <w:tcW w:w="3114" w:type="dxa"/>
            <w:tcBorders>
              <w:top w:val="nil"/>
              <w:left w:val="single" w:sz="4" w:space="0" w:color="auto"/>
              <w:bottom w:val="single" w:sz="4" w:space="0" w:color="auto"/>
              <w:right w:val="single" w:sz="4" w:space="0" w:color="auto"/>
            </w:tcBorders>
            <w:noWrap/>
            <w:hideMark/>
          </w:tcPr>
          <w:p w14:paraId="5584B097" w14:textId="2A397360" w:rsidR="003945A1" w:rsidRDefault="003945A1" w:rsidP="003945A1">
            <w:pPr>
              <w:rPr>
                <w:rFonts w:ascii="Aptos Narrow" w:hAnsi="Aptos Narrow"/>
                <w:color w:val="000000"/>
              </w:rPr>
            </w:pPr>
            <w:r>
              <w:rPr>
                <w:rFonts w:ascii="Aptos Narrow" w:hAnsi="Aptos Narrow"/>
                <w:color w:val="000000"/>
              </w:rPr>
              <w:t>Referente</w:t>
            </w:r>
          </w:p>
        </w:tc>
        <w:tc>
          <w:tcPr>
            <w:tcW w:w="8186" w:type="dxa"/>
            <w:tcBorders>
              <w:top w:val="nil"/>
              <w:left w:val="nil"/>
              <w:bottom w:val="single" w:sz="4" w:space="0" w:color="auto"/>
              <w:right w:val="single" w:sz="4" w:space="0" w:color="auto"/>
            </w:tcBorders>
            <w:noWrap/>
            <w:hideMark/>
          </w:tcPr>
          <w:p w14:paraId="5E77764F" w14:textId="77777777" w:rsidR="003945A1" w:rsidRDefault="003945A1" w:rsidP="003945A1">
            <w:pPr>
              <w:rPr>
                <w:rFonts w:ascii="Aptos Narrow" w:hAnsi="Aptos Narrow"/>
                <w:color w:val="000000"/>
              </w:rPr>
            </w:pPr>
            <w:r>
              <w:rPr>
                <w:rFonts w:ascii="Aptos Narrow" w:hAnsi="Aptos Narrow"/>
                <w:color w:val="000000"/>
              </w:rPr>
              <w:t>Jodi Dianetti, jodi.dianetti@uniroma2.it</w:t>
            </w:r>
          </w:p>
        </w:tc>
      </w:tr>
      <w:tr w:rsidR="003945A1" w14:paraId="2E626E37" w14:textId="77777777" w:rsidTr="003945A1">
        <w:trPr>
          <w:trHeight w:val="320"/>
        </w:trPr>
        <w:tc>
          <w:tcPr>
            <w:tcW w:w="3114" w:type="dxa"/>
            <w:tcBorders>
              <w:top w:val="nil"/>
              <w:left w:val="single" w:sz="4" w:space="0" w:color="auto"/>
              <w:bottom w:val="single" w:sz="4" w:space="0" w:color="auto"/>
              <w:right w:val="single" w:sz="4" w:space="0" w:color="auto"/>
            </w:tcBorders>
            <w:noWrap/>
            <w:hideMark/>
          </w:tcPr>
          <w:p w14:paraId="04CCD9B0" w14:textId="77777777" w:rsidR="003945A1" w:rsidRDefault="003945A1" w:rsidP="003945A1">
            <w:pPr>
              <w:rPr>
                <w:rFonts w:ascii="Aptos Narrow" w:hAnsi="Aptos Narrow"/>
                <w:color w:val="000000"/>
              </w:rPr>
            </w:pPr>
            <w:r>
              <w:rPr>
                <w:rFonts w:ascii="Aptos Narrow" w:hAnsi="Aptos Narrow"/>
                <w:color w:val="000000"/>
              </w:rPr>
              <w:t>Numero di ore approssimativo</w:t>
            </w:r>
          </w:p>
        </w:tc>
        <w:tc>
          <w:tcPr>
            <w:tcW w:w="8186" w:type="dxa"/>
            <w:tcBorders>
              <w:top w:val="nil"/>
              <w:left w:val="nil"/>
              <w:bottom w:val="single" w:sz="4" w:space="0" w:color="auto"/>
              <w:right w:val="single" w:sz="4" w:space="0" w:color="auto"/>
            </w:tcBorders>
            <w:noWrap/>
            <w:hideMark/>
          </w:tcPr>
          <w:p w14:paraId="41C7F081" w14:textId="77777777" w:rsidR="003945A1" w:rsidRDefault="003945A1" w:rsidP="003945A1">
            <w:pPr>
              <w:rPr>
                <w:rFonts w:ascii="Aptos Narrow" w:hAnsi="Aptos Narrow"/>
                <w:color w:val="000000"/>
              </w:rPr>
            </w:pPr>
            <w:r>
              <w:rPr>
                <w:rFonts w:ascii="Aptos Narrow" w:hAnsi="Aptos Narrow"/>
                <w:color w:val="000000"/>
              </w:rPr>
              <w:t>18</w:t>
            </w:r>
          </w:p>
        </w:tc>
      </w:tr>
      <w:tr w:rsidR="003945A1" w14:paraId="41268F17" w14:textId="77777777" w:rsidTr="003945A1">
        <w:trPr>
          <w:trHeight w:val="320"/>
        </w:trPr>
        <w:tc>
          <w:tcPr>
            <w:tcW w:w="3114" w:type="dxa"/>
            <w:tcBorders>
              <w:top w:val="nil"/>
              <w:left w:val="single" w:sz="4" w:space="0" w:color="auto"/>
              <w:bottom w:val="single" w:sz="4" w:space="0" w:color="auto"/>
              <w:right w:val="single" w:sz="4" w:space="0" w:color="auto"/>
            </w:tcBorders>
            <w:noWrap/>
            <w:hideMark/>
          </w:tcPr>
          <w:p w14:paraId="112AF64C" w14:textId="593FDFF5" w:rsidR="003945A1" w:rsidRDefault="003945A1" w:rsidP="003945A1">
            <w:pPr>
              <w:rPr>
                <w:rFonts w:ascii="Aptos Narrow" w:hAnsi="Aptos Narrow"/>
                <w:color w:val="000000"/>
              </w:rPr>
            </w:pPr>
            <w:proofErr w:type="spellStart"/>
            <w:r>
              <w:rPr>
                <w:rFonts w:ascii="Aptos Narrow" w:hAnsi="Aptos Narrow"/>
                <w:color w:val="000000"/>
              </w:rPr>
              <w:t>Fruzione</w:t>
            </w:r>
            <w:proofErr w:type="spellEnd"/>
            <w:r>
              <w:rPr>
                <w:rFonts w:ascii="Aptos Narrow" w:hAnsi="Aptos Narrow"/>
                <w:color w:val="000000"/>
              </w:rPr>
              <w:t xml:space="preserve"> online</w:t>
            </w:r>
          </w:p>
        </w:tc>
        <w:tc>
          <w:tcPr>
            <w:tcW w:w="8186" w:type="dxa"/>
            <w:tcBorders>
              <w:top w:val="nil"/>
              <w:left w:val="nil"/>
              <w:bottom w:val="single" w:sz="4" w:space="0" w:color="auto"/>
              <w:right w:val="single" w:sz="4" w:space="0" w:color="auto"/>
            </w:tcBorders>
            <w:noWrap/>
            <w:hideMark/>
          </w:tcPr>
          <w:p w14:paraId="38376B92" w14:textId="77777777" w:rsidR="003945A1" w:rsidRDefault="003945A1" w:rsidP="003945A1">
            <w:pPr>
              <w:rPr>
                <w:rFonts w:ascii="Aptos Narrow" w:hAnsi="Aptos Narrow"/>
                <w:color w:val="000000"/>
              </w:rPr>
            </w:pPr>
            <w:r>
              <w:rPr>
                <w:rFonts w:ascii="Aptos Narrow" w:hAnsi="Aptos Narrow"/>
                <w:color w:val="000000"/>
              </w:rPr>
              <w:t>sì</w:t>
            </w:r>
          </w:p>
        </w:tc>
      </w:tr>
      <w:tr w:rsidR="003945A1" w14:paraId="49ABE7DF" w14:textId="77777777" w:rsidTr="003945A1">
        <w:trPr>
          <w:trHeight w:val="320"/>
        </w:trPr>
        <w:tc>
          <w:tcPr>
            <w:tcW w:w="3114" w:type="dxa"/>
            <w:tcBorders>
              <w:top w:val="nil"/>
              <w:left w:val="single" w:sz="4" w:space="0" w:color="auto"/>
              <w:bottom w:val="single" w:sz="4" w:space="0" w:color="auto"/>
              <w:right w:val="single" w:sz="4" w:space="0" w:color="auto"/>
            </w:tcBorders>
            <w:noWrap/>
            <w:hideMark/>
          </w:tcPr>
          <w:p w14:paraId="7F4C3108" w14:textId="767C72ED" w:rsidR="003945A1" w:rsidRDefault="003945A1" w:rsidP="003945A1">
            <w:pPr>
              <w:rPr>
                <w:rFonts w:ascii="Aptos Narrow" w:hAnsi="Aptos Narrow"/>
                <w:color w:val="000000"/>
              </w:rPr>
            </w:pPr>
            <w:r>
              <w:rPr>
                <w:rFonts w:ascii="Aptos Narrow" w:hAnsi="Aptos Narrow"/>
                <w:color w:val="000000"/>
              </w:rPr>
              <w:t xml:space="preserve">Fruizione in presenza </w:t>
            </w:r>
          </w:p>
        </w:tc>
        <w:tc>
          <w:tcPr>
            <w:tcW w:w="8186" w:type="dxa"/>
            <w:tcBorders>
              <w:top w:val="nil"/>
              <w:left w:val="nil"/>
              <w:bottom w:val="single" w:sz="4" w:space="0" w:color="auto"/>
              <w:right w:val="single" w:sz="4" w:space="0" w:color="auto"/>
            </w:tcBorders>
            <w:noWrap/>
            <w:hideMark/>
          </w:tcPr>
          <w:p w14:paraId="2901EB48" w14:textId="77777777" w:rsidR="003945A1" w:rsidRDefault="003945A1" w:rsidP="003945A1">
            <w:pPr>
              <w:rPr>
                <w:rFonts w:ascii="Aptos Narrow" w:hAnsi="Aptos Narrow"/>
                <w:color w:val="000000"/>
              </w:rPr>
            </w:pPr>
            <w:r>
              <w:rPr>
                <w:rFonts w:ascii="Aptos Narrow" w:hAnsi="Aptos Narrow"/>
                <w:color w:val="000000"/>
              </w:rPr>
              <w:t>sì</w:t>
            </w:r>
          </w:p>
        </w:tc>
      </w:tr>
      <w:tr w:rsidR="003945A1" w:rsidRPr="008030D9" w14:paraId="6B24192D" w14:textId="77777777" w:rsidTr="003945A1">
        <w:trPr>
          <w:trHeight w:val="320"/>
        </w:trPr>
        <w:tc>
          <w:tcPr>
            <w:tcW w:w="3114" w:type="dxa"/>
            <w:tcBorders>
              <w:top w:val="nil"/>
              <w:left w:val="single" w:sz="4" w:space="0" w:color="auto"/>
              <w:bottom w:val="single" w:sz="4" w:space="0" w:color="auto"/>
              <w:right w:val="single" w:sz="4" w:space="0" w:color="auto"/>
            </w:tcBorders>
            <w:noWrap/>
            <w:hideMark/>
          </w:tcPr>
          <w:p w14:paraId="62EB311F" w14:textId="77777777" w:rsidR="003945A1" w:rsidRDefault="003945A1" w:rsidP="003945A1">
            <w:pPr>
              <w:rPr>
                <w:rFonts w:ascii="Aptos Narrow" w:hAnsi="Aptos Narrow"/>
                <w:color w:val="000000"/>
              </w:rPr>
            </w:pPr>
            <w:r>
              <w:rPr>
                <w:rFonts w:ascii="Aptos Narrow" w:hAnsi="Aptos Narrow"/>
                <w:color w:val="000000"/>
              </w:rPr>
              <w:t>Programma di massima</w:t>
            </w:r>
          </w:p>
        </w:tc>
        <w:tc>
          <w:tcPr>
            <w:tcW w:w="8186" w:type="dxa"/>
            <w:tcBorders>
              <w:top w:val="nil"/>
              <w:left w:val="nil"/>
              <w:bottom w:val="single" w:sz="4" w:space="0" w:color="auto"/>
              <w:right w:val="single" w:sz="4" w:space="0" w:color="auto"/>
            </w:tcBorders>
            <w:noWrap/>
            <w:hideMark/>
          </w:tcPr>
          <w:p w14:paraId="73C86DAA" w14:textId="77777777" w:rsidR="003945A1" w:rsidRPr="003945A1" w:rsidRDefault="003945A1" w:rsidP="003945A1">
            <w:pPr>
              <w:rPr>
                <w:rFonts w:ascii="Aptos Narrow" w:hAnsi="Aptos Narrow"/>
                <w:color w:val="000000"/>
                <w:lang w:val="en-US"/>
              </w:rPr>
            </w:pPr>
            <w:r w:rsidRPr="003945A1">
              <w:rPr>
                <w:rFonts w:ascii="Aptos Narrow" w:hAnsi="Aptos Narrow"/>
                <w:color w:val="000000"/>
                <w:lang w:val="en-US"/>
              </w:rPr>
              <w:t>Introduction to general concepts and classical algorithms in reinforcement learning and application to problems arising in economics and finance</w:t>
            </w:r>
          </w:p>
        </w:tc>
      </w:tr>
      <w:tr w:rsidR="003945A1" w:rsidRPr="008030D9" w14:paraId="5734AB1B" w14:textId="77777777" w:rsidTr="003945A1">
        <w:trPr>
          <w:trHeight w:val="320"/>
        </w:trPr>
        <w:tc>
          <w:tcPr>
            <w:tcW w:w="3114" w:type="dxa"/>
            <w:tcBorders>
              <w:top w:val="nil"/>
              <w:left w:val="single" w:sz="4" w:space="0" w:color="auto"/>
              <w:bottom w:val="single" w:sz="4" w:space="0" w:color="auto"/>
              <w:right w:val="single" w:sz="4" w:space="0" w:color="auto"/>
            </w:tcBorders>
            <w:noWrap/>
            <w:hideMark/>
          </w:tcPr>
          <w:p w14:paraId="62E6CE4E" w14:textId="77777777" w:rsidR="003945A1" w:rsidRDefault="003945A1" w:rsidP="003945A1">
            <w:pPr>
              <w:rPr>
                <w:rFonts w:ascii="Aptos Narrow" w:hAnsi="Aptos Narrow"/>
                <w:color w:val="000000"/>
              </w:rPr>
            </w:pPr>
            <w:proofErr w:type="spellStart"/>
            <w:r>
              <w:rPr>
                <w:rFonts w:ascii="Aptos Narrow" w:hAnsi="Aptos Narrow"/>
                <w:color w:val="000000"/>
              </w:rPr>
              <w:t>Syllabus</w:t>
            </w:r>
            <w:proofErr w:type="spellEnd"/>
          </w:p>
        </w:tc>
        <w:tc>
          <w:tcPr>
            <w:tcW w:w="8186" w:type="dxa"/>
            <w:tcBorders>
              <w:top w:val="nil"/>
              <w:left w:val="nil"/>
              <w:bottom w:val="single" w:sz="4" w:space="0" w:color="auto"/>
              <w:right w:val="single" w:sz="4" w:space="0" w:color="auto"/>
            </w:tcBorders>
            <w:noWrap/>
            <w:hideMark/>
          </w:tcPr>
          <w:p w14:paraId="4B856306" w14:textId="77777777" w:rsidR="003945A1" w:rsidRPr="003945A1" w:rsidRDefault="003945A1" w:rsidP="003945A1">
            <w:pPr>
              <w:rPr>
                <w:rFonts w:ascii="Aptos Narrow" w:hAnsi="Aptos Narrow"/>
                <w:color w:val="000000"/>
                <w:lang w:val="en-US"/>
              </w:rPr>
            </w:pPr>
            <w:r w:rsidRPr="003945A1">
              <w:rPr>
                <w:rFonts w:ascii="Aptos Narrow" w:hAnsi="Aptos Narrow"/>
                <w:color w:val="000000"/>
                <w:lang w:val="en-US"/>
              </w:rPr>
              <w:t>This course explores the theoretical foundations and practical applications of Reinforcement Learning (RL) within economics and quantitative finance. Participants will learn to formulate complex, sequential decision-making problems under uncertainty and implement algorithmic solutions to solve them. Progressing from Markov Decision Processes (MDPs) and model-based planning, the curriculum transitions into model-free approaches. Students will analyze and implement foundational to advanced algorithms, including Monte Carlo Learning, Q-learning, Deep Q-Networks (DQN), and Actor-Critic architectures. Finally, the syllabus bridges theory and practice by covering domain-specific applications such as optimal liquidation, derivative pricing, and algorithmic collusion in multi-agent oligopolies.</w:t>
            </w:r>
          </w:p>
        </w:tc>
      </w:tr>
      <w:tr w:rsidR="003945A1" w14:paraId="41E9E675" w14:textId="77777777" w:rsidTr="003945A1">
        <w:trPr>
          <w:trHeight w:val="320"/>
        </w:trPr>
        <w:tc>
          <w:tcPr>
            <w:tcW w:w="3114" w:type="dxa"/>
            <w:tcBorders>
              <w:top w:val="nil"/>
              <w:left w:val="single" w:sz="4" w:space="0" w:color="auto"/>
              <w:bottom w:val="single" w:sz="4" w:space="0" w:color="auto"/>
              <w:right w:val="single" w:sz="4" w:space="0" w:color="auto"/>
            </w:tcBorders>
            <w:noWrap/>
            <w:hideMark/>
          </w:tcPr>
          <w:p w14:paraId="1A95010E" w14:textId="77777777" w:rsidR="003945A1" w:rsidRDefault="003945A1" w:rsidP="003945A1">
            <w:pPr>
              <w:rPr>
                <w:rFonts w:ascii="Aptos Narrow" w:hAnsi="Aptos Narrow"/>
                <w:color w:val="000000"/>
              </w:rPr>
            </w:pPr>
            <w:r>
              <w:rPr>
                <w:rFonts w:ascii="Aptos Narrow" w:hAnsi="Aptos Narrow"/>
                <w:color w:val="000000"/>
              </w:rPr>
              <w:t>Periodo di erogazione</w:t>
            </w:r>
          </w:p>
        </w:tc>
        <w:tc>
          <w:tcPr>
            <w:tcW w:w="8186" w:type="dxa"/>
            <w:tcBorders>
              <w:top w:val="nil"/>
              <w:left w:val="nil"/>
              <w:bottom w:val="single" w:sz="4" w:space="0" w:color="auto"/>
              <w:right w:val="single" w:sz="4" w:space="0" w:color="auto"/>
            </w:tcBorders>
            <w:noWrap/>
            <w:hideMark/>
          </w:tcPr>
          <w:p w14:paraId="61562C2F" w14:textId="77777777" w:rsidR="003945A1" w:rsidRDefault="003945A1" w:rsidP="003945A1">
            <w:pPr>
              <w:rPr>
                <w:rFonts w:ascii="Aptos Narrow" w:hAnsi="Aptos Narrow"/>
                <w:color w:val="000000"/>
              </w:rPr>
            </w:pPr>
            <w:r>
              <w:rPr>
                <w:rFonts w:ascii="Aptos Narrow" w:hAnsi="Aptos Narrow"/>
                <w:color w:val="000000"/>
              </w:rPr>
              <w:t>mar-27</w:t>
            </w:r>
          </w:p>
        </w:tc>
      </w:tr>
      <w:tr w:rsidR="003945A1" w14:paraId="24629F2D" w14:textId="77777777" w:rsidTr="003945A1">
        <w:trPr>
          <w:trHeight w:val="320"/>
        </w:trPr>
        <w:tc>
          <w:tcPr>
            <w:tcW w:w="3114" w:type="dxa"/>
            <w:tcBorders>
              <w:top w:val="nil"/>
              <w:left w:val="single" w:sz="4" w:space="0" w:color="auto"/>
              <w:bottom w:val="single" w:sz="4" w:space="0" w:color="auto"/>
              <w:right w:val="single" w:sz="4" w:space="0" w:color="auto"/>
            </w:tcBorders>
            <w:noWrap/>
            <w:hideMark/>
          </w:tcPr>
          <w:p w14:paraId="453AF91C" w14:textId="24ABAE99" w:rsidR="003945A1" w:rsidRDefault="003945A1" w:rsidP="003945A1">
            <w:pPr>
              <w:rPr>
                <w:rFonts w:ascii="Aptos Narrow" w:hAnsi="Aptos Narrow"/>
                <w:color w:val="000000"/>
              </w:rPr>
            </w:pPr>
            <w:r>
              <w:rPr>
                <w:rFonts w:ascii="Aptos Narrow" w:hAnsi="Aptos Narrow"/>
                <w:color w:val="000000"/>
              </w:rPr>
              <w:t>Intensivo o meno</w:t>
            </w:r>
          </w:p>
        </w:tc>
        <w:tc>
          <w:tcPr>
            <w:tcW w:w="8186" w:type="dxa"/>
            <w:tcBorders>
              <w:top w:val="nil"/>
              <w:left w:val="nil"/>
              <w:bottom w:val="single" w:sz="4" w:space="0" w:color="auto"/>
              <w:right w:val="single" w:sz="4" w:space="0" w:color="auto"/>
            </w:tcBorders>
            <w:noWrap/>
            <w:hideMark/>
          </w:tcPr>
          <w:p w14:paraId="02738283" w14:textId="77777777" w:rsidR="003945A1" w:rsidRDefault="003945A1" w:rsidP="003945A1">
            <w:pPr>
              <w:rPr>
                <w:rFonts w:ascii="Aptos Narrow" w:hAnsi="Aptos Narrow"/>
                <w:color w:val="000000"/>
              </w:rPr>
            </w:pPr>
            <w:r>
              <w:rPr>
                <w:rFonts w:ascii="Aptos Narrow" w:hAnsi="Aptos Narrow"/>
                <w:color w:val="000000"/>
              </w:rPr>
              <w:t>2/3 incontri a settimana</w:t>
            </w:r>
          </w:p>
        </w:tc>
      </w:tr>
      <w:tr w:rsidR="003945A1" w14:paraId="0B6C22E7" w14:textId="77777777" w:rsidTr="003945A1">
        <w:trPr>
          <w:trHeight w:val="320"/>
        </w:trPr>
        <w:tc>
          <w:tcPr>
            <w:tcW w:w="3114" w:type="dxa"/>
            <w:tcBorders>
              <w:top w:val="nil"/>
              <w:left w:val="single" w:sz="4" w:space="0" w:color="auto"/>
              <w:bottom w:val="single" w:sz="4" w:space="0" w:color="auto"/>
              <w:right w:val="single" w:sz="4" w:space="0" w:color="auto"/>
            </w:tcBorders>
            <w:noWrap/>
            <w:hideMark/>
          </w:tcPr>
          <w:p w14:paraId="7681550B" w14:textId="77777777" w:rsidR="003945A1" w:rsidRDefault="003945A1" w:rsidP="003945A1">
            <w:pPr>
              <w:rPr>
                <w:rFonts w:ascii="Aptos Narrow" w:hAnsi="Aptos Narrow"/>
                <w:color w:val="000000"/>
              </w:rPr>
            </w:pPr>
            <w:r>
              <w:rPr>
                <w:rFonts w:ascii="Aptos Narrow" w:hAnsi="Aptos Narrow"/>
                <w:color w:val="000000"/>
              </w:rPr>
              <w:t>Note</w:t>
            </w:r>
          </w:p>
        </w:tc>
        <w:tc>
          <w:tcPr>
            <w:tcW w:w="8186" w:type="dxa"/>
            <w:tcBorders>
              <w:top w:val="nil"/>
              <w:left w:val="nil"/>
              <w:bottom w:val="single" w:sz="4" w:space="0" w:color="auto"/>
              <w:right w:val="single" w:sz="4" w:space="0" w:color="auto"/>
            </w:tcBorders>
            <w:noWrap/>
            <w:hideMark/>
          </w:tcPr>
          <w:p w14:paraId="5AA873B7" w14:textId="77777777" w:rsidR="003945A1" w:rsidRDefault="003945A1" w:rsidP="003945A1">
            <w:pPr>
              <w:rPr>
                <w:rFonts w:ascii="Aptos Narrow" w:hAnsi="Aptos Narrow"/>
                <w:color w:val="000000"/>
              </w:rPr>
            </w:pPr>
            <w:r>
              <w:rPr>
                <w:rFonts w:ascii="Aptos Narrow" w:hAnsi="Aptos Narrow"/>
                <w:color w:val="000000"/>
              </w:rPr>
              <w:t> </w:t>
            </w:r>
          </w:p>
        </w:tc>
      </w:tr>
    </w:tbl>
    <w:p w14:paraId="3D06006C" w14:textId="04127E48" w:rsidR="006277C1" w:rsidRDefault="006277C1" w:rsidP="00F9444A">
      <w:pPr>
        <w:spacing w:after="200" w:line="252" w:lineRule="auto"/>
      </w:pPr>
    </w:p>
    <w:p w14:paraId="54834B59" w14:textId="77777777" w:rsidR="006277C1" w:rsidRDefault="006277C1">
      <w:pPr>
        <w:spacing w:after="200" w:line="252" w:lineRule="auto"/>
      </w:pPr>
      <w:r>
        <w:br w:type="page"/>
      </w:r>
    </w:p>
    <w:p w14:paraId="4BEE8234" w14:textId="6A94CB42" w:rsidR="006277C1" w:rsidRPr="00723DF0" w:rsidRDefault="006277C1" w:rsidP="006277C1">
      <w:pPr>
        <w:pStyle w:val="Titolo1"/>
        <w:numPr>
          <w:ilvl w:val="0"/>
          <w:numId w:val="3"/>
        </w:numPr>
        <w:rPr>
          <w:b/>
          <w:bCs/>
          <w:color w:val="000000" w:themeColor="text1"/>
        </w:rPr>
      </w:pPr>
      <w:bookmarkStart w:id="133" w:name="_Toc238226573"/>
      <w:r>
        <w:rPr>
          <w:b/>
          <w:bCs/>
          <w:color w:val="000000" w:themeColor="text1"/>
        </w:rPr>
        <w:lastRenderedPageBreak/>
        <w:t xml:space="preserve">Università Cattolica del </w:t>
      </w:r>
      <w:r w:rsidR="00026C91">
        <w:rPr>
          <w:b/>
          <w:bCs/>
          <w:color w:val="000000" w:themeColor="text1"/>
        </w:rPr>
        <w:t>S</w:t>
      </w:r>
      <w:r>
        <w:rPr>
          <w:b/>
          <w:bCs/>
          <w:color w:val="000000" w:themeColor="text1"/>
        </w:rPr>
        <w:t xml:space="preserve">acro </w:t>
      </w:r>
      <w:r w:rsidR="00026C91">
        <w:rPr>
          <w:b/>
          <w:bCs/>
          <w:color w:val="000000" w:themeColor="text1"/>
        </w:rPr>
        <w:t>C</w:t>
      </w:r>
      <w:r>
        <w:rPr>
          <w:b/>
          <w:bCs/>
          <w:color w:val="000000" w:themeColor="text1"/>
        </w:rPr>
        <w:t xml:space="preserve">uore di </w:t>
      </w:r>
      <w:r w:rsidR="00026C91">
        <w:rPr>
          <w:b/>
          <w:bCs/>
          <w:color w:val="000000" w:themeColor="text1"/>
        </w:rPr>
        <w:t>M</w:t>
      </w:r>
      <w:r>
        <w:rPr>
          <w:b/>
          <w:bCs/>
          <w:color w:val="000000" w:themeColor="text1"/>
        </w:rPr>
        <w:t>ilano</w:t>
      </w:r>
      <w:bookmarkEnd w:id="133"/>
    </w:p>
    <w:tbl>
      <w:tblPr>
        <w:tblW w:w="11300" w:type="dxa"/>
        <w:tblInd w:w="-837" w:type="dxa"/>
        <w:tblCellMar>
          <w:left w:w="70" w:type="dxa"/>
          <w:right w:w="70" w:type="dxa"/>
        </w:tblCellMar>
        <w:tblLook w:val="04A0" w:firstRow="1" w:lastRow="0" w:firstColumn="1" w:lastColumn="0" w:noHBand="0" w:noVBand="1"/>
      </w:tblPr>
      <w:tblGrid>
        <w:gridCol w:w="2823"/>
        <w:gridCol w:w="8477"/>
      </w:tblGrid>
      <w:tr w:rsidR="006277C1" w14:paraId="773C62FD" w14:textId="77777777" w:rsidTr="00917FB5">
        <w:trPr>
          <w:trHeight w:val="320"/>
        </w:trPr>
        <w:tc>
          <w:tcPr>
            <w:tcW w:w="2823" w:type="dxa"/>
            <w:tcBorders>
              <w:top w:val="single" w:sz="4" w:space="0" w:color="auto"/>
              <w:left w:val="single" w:sz="4" w:space="0" w:color="auto"/>
              <w:bottom w:val="single" w:sz="4" w:space="0" w:color="auto"/>
              <w:right w:val="single" w:sz="4" w:space="0" w:color="auto"/>
            </w:tcBorders>
            <w:noWrap/>
            <w:hideMark/>
          </w:tcPr>
          <w:p w14:paraId="4BEEF166" w14:textId="77777777" w:rsidR="006277C1" w:rsidRDefault="006277C1">
            <w:pPr>
              <w:rPr>
                <w:rFonts w:ascii="Aptos Narrow" w:hAnsi="Aptos Narrow"/>
                <w:color w:val="000000"/>
              </w:rPr>
            </w:pPr>
            <w:r>
              <w:rPr>
                <w:rFonts w:ascii="Aptos Narrow" w:hAnsi="Aptos Narrow"/>
                <w:color w:val="000000"/>
              </w:rPr>
              <w:t>Università</w:t>
            </w:r>
          </w:p>
        </w:tc>
        <w:tc>
          <w:tcPr>
            <w:tcW w:w="8477" w:type="dxa"/>
            <w:tcBorders>
              <w:top w:val="single" w:sz="4" w:space="0" w:color="auto"/>
              <w:left w:val="nil"/>
              <w:bottom w:val="single" w:sz="4" w:space="0" w:color="auto"/>
              <w:right w:val="single" w:sz="4" w:space="0" w:color="auto"/>
            </w:tcBorders>
            <w:noWrap/>
            <w:hideMark/>
          </w:tcPr>
          <w:p w14:paraId="28AFB195" w14:textId="77777777" w:rsidR="006277C1" w:rsidRDefault="006277C1">
            <w:pPr>
              <w:rPr>
                <w:rFonts w:ascii="Aptos Narrow" w:hAnsi="Aptos Narrow"/>
                <w:color w:val="000000"/>
              </w:rPr>
            </w:pPr>
            <w:r w:rsidRPr="006277C1">
              <w:rPr>
                <w:rFonts w:ascii="Aptos Narrow" w:hAnsi="Aptos Narrow"/>
                <w:color w:val="80340D" w:themeColor="accent2" w:themeShade="80"/>
              </w:rPr>
              <w:t>Università Cattolica del Sacro Cuore di Milano</w:t>
            </w:r>
          </w:p>
        </w:tc>
      </w:tr>
      <w:tr w:rsidR="006277C1" w:rsidRPr="008030D9" w14:paraId="4571218F" w14:textId="77777777" w:rsidTr="00917FB5">
        <w:trPr>
          <w:trHeight w:val="320"/>
        </w:trPr>
        <w:tc>
          <w:tcPr>
            <w:tcW w:w="2823" w:type="dxa"/>
            <w:tcBorders>
              <w:top w:val="nil"/>
              <w:left w:val="single" w:sz="4" w:space="0" w:color="auto"/>
              <w:bottom w:val="single" w:sz="4" w:space="0" w:color="auto"/>
              <w:right w:val="single" w:sz="4" w:space="0" w:color="auto"/>
            </w:tcBorders>
            <w:noWrap/>
            <w:hideMark/>
          </w:tcPr>
          <w:p w14:paraId="62AE7726" w14:textId="77777777" w:rsidR="006277C1" w:rsidRDefault="006277C1">
            <w:pPr>
              <w:rPr>
                <w:rFonts w:ascii="Aptos Narrow" w:hAnsi="Aptos Narrow"/>
                <w:color w:val="000000"/>
              </w:rPr>
            </w:pPr>
            <w:r>
              <w:rPr>
                <w:rFonts w:ascii="Aptos Narrow" w:hAnsi="Aptos Narrow"/>
                <w:color w:val="000000"/>
              </w:rPr>
              <w:t xml:space="preserve">Denominazione dottorato </w:t>
            </w:r>
          </w:p>
        </w:tc>
        <w:tc>
          <w:tcPr>
            <w:tcW w:w="8477" w:type="dxa"/>
            <w:tcBorders>
              <w:top w:val="nil"/>
              <w:left w:val="nil"/>
              <w:bottom w:val="single" w:sz="4" w:space="0" w:color="auto"/>
              <w:right w:val="single" w:sz="4" w:space="0" w:color="auto"/>
            </w:tcBorders>
            <w:noWrap/>
            <w:hideMark/>
          </w:tcPr>
          <w:p w14:paraId="5A1DD494" w14:textId="77777777" w:rsidR="006277C1" w:rsidRPr="00917FB5" w:rsidRDefault="006277C1">
            <w:pPr>
              <w:rPr>
                <w:rFonts w:ascii="Aptos Narrow" w:hAnsi="Aptos Narrow"/>
                <w:color w:val="000000"/>
                <w:lang w:val="en-US"/>
              </w:rPr>
            </w:pPr>
            <w:r w:rsidRPr="00917FB5">
              <w:rPr>
                <w:rFonts w:ascii="Aptos Narrow" w:hAnsi="Aptos Narrow"/>
                <w:color w:val="000000"/>
                <w:lang w:val="en-US"/>
              </w:rPr>
              <w:t>Ph.D. in Economics and Finance</w:t>
            </w:r>
          </w:p>
        </w:tc>
      </w:tr>
      <w:tr w:rsidR="006277C1" w14:paraId="1D8C590A" w14:textId="77777777" w:rsidTr="00917FB5">
        <w:trPr>
          <w:trHeight w:val="320"/>
        </w:trPr>
        <w:tc>
          <w:tcPr>
            <w:tcW w:w="2823" w:type="dxa"/>
            <w:tcBorders>
              <w:top w:val="nil"/>
              <w:left w:val="single" w:sz="4" w:space="0" w:color="auto"/>
              <w:bottom w:val="single" w:sz="4" w:space="0" w:color="auto"/>
              <w:right w:val="single" w:sz="4" w:space="0" w:color="auto"/>
            </w:tcBorders>
            <w:noWrap/>
            <w:hideMark/>
          </w:tcPr>
          <w:p w14:paraId="20214517" w14:textId="77777777" w:rsidR="006277C1" w:rsidRPr="006277C1" w:rsidRDefault="006277C1">
            <w:pPr>
              <w:rPr>
                <w:rFonts w:ascii="Aptos Narrow" w:hAnsi="Aptos Narrow"/>
                <w:color w:val="000000"/>
              </w:rPr>
            </w:pPr>
            <w:r w:rsidRPr="006277C1">
              <w:rPr>
                <w:rFonts w:ascii="Aptos Narrow" w:hAnsi="Aptos Narrow"/>
                <w:color w:val="000000"/>
              </w:rPr>
              <w:t>Denominazione corso</w:t>
            </w:r>
          </w:p>
        </w:tc>
        <w:tc>
          <w:tcPr>
            <w:tcW w:w="8477" w:type="dxa"/>
            <w:tcBorders>
              <w:top w:val="nil"/>
              <w:left w:val="nil"/>
              <w:bottom w:val="single" w:sz="4" w:space="0" w:color="auto"/>
              <w:right w:val="single" w:sz="4" w:space="0" w:color="auto"/>
            </w:tcBorders>
            <w:shd w:val="clear" w:color="auto" w:fill="F1A983" w:themeFill="accent2" w:themeFillTint="99"/>
            <w:noWrap/>
            <w:hideMark/>
          </w:tcPr>
          <w:p w14:paraId="37644A8A" w14:textId="77777777" w:rsidR="006277C1" w:rsidRPr="00B25526" w:rsidRDefault="006277C1">
            <w:pPr>
              <w:rPr>
                <w:rFonts w:ascii="Aptos Narrow" w:hAnsi="Aptos Narrow"/>
                <w:b/>
                <w:bCs/>
                <w:color w:val="000000"/>
              </w:rPr>
            </w:pPr>
            <w:bookmarkStart w:id="134" w:name="APT"/>
            <w:r w:rsidRPr="00B25526">
              <w:rPr>
                <w:rFonts w:ascii="Aptos Narrow" w:hAnsi="Aptos Narrow"/>
                <w:b/>
                <w:bCs/>
                <w:color w:val="000000"/>
              </w:rPr>
              <w:t>Asset Pricing Theory</w:t>
            </w:r>
            <w:bookmarkEnd w:id="134"/>
          </w:p>
        </w:tc>
      </w:tr>
      <w:tr w:rsidR="006277C1" w14:paraId="379207A4" w14:textId="77777777" w:rsidTr="00917FB5">
        <w:trPr>
          <w:trHeight w:val="320"/>
        </w:trPr>
        <w:tc>
          <w:tcPr>
            <w:tcW w:w="2823" w:type="dxa"/>
            <w:tcBorders>
              <w:top w:val="nil"/>
              <w:left w:val="single" w:sz="4" w:space="0" w:color="auto"/>
              <w:bottom w:val="single" w:sz="4" w:space="0" w:color="auto"/>
              <w:right w:val="single" w:sz="4" w:space="0" w:color="auto"/>
            </w:tcBorders>
            <w:noWrap/>
            <w:hideMark/>
          </w:tcPr>
          <w:p w14:paraId="2C40A45C" w14:textId="6F3ECF54" w:rsidR="006277C1" w:rsidRDefault="006277C1">
            <w:pPr>
              <w:rPr>
                <w:rFonts w:ascii="Aptos Narrow" w:hAnsi="Aptos Narrow"/>
                <w:color w:val="000000"/>
              </w:rPr>
            </w:pPr>
            <w:r>
              <w:rPr>
                <w:rFonts w:ascii="Aptos Narrow" w:hAnsi="Aptos Narrow"/>
                <w:color w:val="000000"/>
              </w:rPr>
              <w:t>Referente</w:t>
            </w:r>
          </w:p>
        </w:tc>
        <w:tc>
          <w:tcPr>
            <w:tcW w:w="8477" w:type="dxa"/>
            <w:tcBorders>
              <w:top w:val="nil"/>
              <w:left w:val="nil"/>
              <w:bottom w:val="single" w:sz="4" w:space="0" w:color="auto"/>
              <w:right w:val="single" w:sz="4" w:space="0" w:color="auto"/>
            </w:tcBorders>
            <w:noWrap/>
            <w:hideMark/>
          </w:tcPr>
          <w:p w14:paraId="46EE1B16" w14:textId="77777777" w:rsidR="006277C1" w:rsidRDefault="006277C1">
            <w:pPr>
              <w:rPr>
                <w:rFonts w:ascii="Aptos Narrow" w:hAnsi="Aptos Narrow"/>
                <w:color w:val="000000"/>
              </w:rPr>
            </w:pPr>
            <w:r>
              <w:rPr>
                <w:rFonts w:ascii="Aptos Narrow" w:hAnsi="Aptos Narrow"/>
                <w:color w:val="000000"/>
              </w:rPr>
              <w:t>Docente: Alessandro Sbuelz &lt;alessandro.sbuelz@unicatt.it&gt;</w:t>
            </w:r>
          </w:p>
        </w:tc>
      </w:tr>
      <w:tr w:rsidR="006277C1" w14:paraId="76AF0EA7" w14:textId="77777777" w:rsidTr="00917FB5">
        <w:trPr>
          <w:trHeight w:val="320"/>
        </w:trPr>
        <w:tc>
          <w:tcPr>
            <w:tcW w:w="2823" w:type="dxa"/>
            <w:tcBorders>
              <w:top w:val="nil"/>
              <w:left w:val="single" w:sz="4" w:space="0" w:color="auto"/>
              <w:bottom w:val="single" w:sz="4" w:space="0" w:color="auto"/>
              <w:right w:val="single" w:sz="4" w:space="0" w:color="auto"/>
            </w:tcBorders>
            <w:noWrap/>
            <w:hideMark/>
          </w:tcPr>
          <w:p w14:paraId="783BE096" w14:textId="77777777" w:rsidR="006277C1" w:rsidRDefault="006277C1">
            <w:pPr>
              <w:rPr>
                <w:rFonts w:ascii="Aptos Narrow" w:hAnsi="Aptos Narrow"/>
                <w:color w:val="000000"/>
              </w:rPr>
            </w:pPr>
            <w:r>
              <w:rPr>
                <w:rFonts w:ascii="Aptos Narrow" w:hAnsi="Aptos Narrow"/>
                <w:color w:val="000000"/>
              </w:rPr>
              <w:t>Numero di ore approssimativo</w:t>
            </w:r>
          </w:p>
        </w:tc>
        <w:tc>
          <w:tcPr>
            <w:tcW w:w="8477" w:type="dxa"/>
            <w:tcBorders>
              <w:top w:val="nil"/>
              <w:left w:val="nil"/>
              <w:bottom w:val="single" w:sz="4" w:space="0" w:color="auto"/>
              <w:right w:val="single" w:sz="4" w:space="0" w:color="auto"/>
            </w:tcBorders>
            <w:noWrap/>
            <w:hideMark/>
          </w:tcPr>
          <w:p w14:paraId="2C23DBAC" w14:textId="77777777" w:rsidR="006277C1" w:rsidRDefault="006277C1">
            <w:pPr>
              <w:rPr>
                <w:rFonts w:ascii="Aptos Narrow" w:hAnsi="Aptos Narrow"/>
                <w:color w:val="000000"/>
              </w:rPr>
            </w:pPr>
            <w:r>
              <w:rPr>
                <w:rFonts w:ascii="Aptos Narrow" w:hAnsi="Aptos Narrow"/>
                <w:color w:val="000000"/>
              </w:rPr>
              <w:t>16 ore accademiche</w:t>
            </w:r>
          </w:p>
        </w:tc>
      </w:tr>
      <w:tr w:rsidR="006277C1" w14:paraId="4C0267D1" w14:textId="77777777" w:rsidTr="00917FB5">
        <w:trPr>
          <w:trHeight w:val="320"/>
        </w:trPr>
        <w:tc>
          <w:tcPr>
            <w:tcW w:w="2823" w:type="dxa"/>
            <w:tcBorders>
              <w:top w:val="nil"/>
              <w:left w:val="single" w:sz="4" w:space="0" w:color="auto"/>
              <w:bottom w:val="single" w:sz="4" w:space="0" w:color="auto"/>
              <w:right w:val="single" w:sz="4" w:space="0" w:color="auto"/>
            </w:tcBorders>
            <w:noWrap/>
            <w:hideMark/>
          </w:tcPr>
          <w:p w14:paraId="34D20D36" w14:textId="3A96BE4C" w:rsidR="006277C1" w:rsidRDefault="006277C1">
            <w:pPr>
              <w:rPr>
                <w:rFonts w:ascii="Aptos Narrow" w:hAnsi="Aptos Narrow"/>
                <w:color w:val="000000"/>
              </w:rPr>
            </w:pPr>
            <w:r>
              <w:rPr>
                <w:rFonts w:ascii="Aptos Narrow" w:hAnsi="Aptos Narrow"/>
                <w:color w:val="000000"/>
              </w:rPr>
              <w:t>Fruizione online</w:t>
            </w:r>
          </w:p>
        </w:tc>
        <w:tc>
          <w:tcPr>
            <w:tcW w:w="8477" w:type="dxa"/>
            <w:tcBorders>
              <w:top w:val="nil"/>
              <w:left w:val="nil"/>
              <w:bottom w:val="single" w:sz="4" w:space="0" w:color="auto"/>
              <w:right w:val="single" w:sz="4" w:space="0" w:color="auto"/>
            </w:tcBorders>
            <w:noWrap/>
            <w:hideMark/>
          </w:tcPr>
          <w:p w14:paraId="7951A3B6" w14:textId="77777777" w:rsidR="006277C1" w:rsidRDefault="006277C1">
            <w:pPr>
              <w:rPr>
                <w:rFonts w:ascii="Aptos Narrow" w:hAnsi="Aptos Narrow"/>
                <w:color w:val="000000"/>
              </w:rPr>
            </w:pPr>
            <w:r>
              <w:rPr>
                <w:rFonts w:ascii="Aptos Narrow" w:hAnsi="Aptos Narrow"/>
                <w:color w:val="000000"/>
              </w:rPr>
              <w:t>no</w:t>
            </w:r>
          </w:p>
        </w:tc>
      </w:tr>
      <w:tr w:rsidR="006277C1" w14:paraId="3429D402" w14:textId="77777777" w:rsidTr="00917FB5">
        <w:trPr>
          <w:trHeight w:val="320"/>
        </w:trPr>
        <w:tc>
          <w:tcPr>
            <w:tcW w:w="2823" w:type="dxa"/>
            <w:tcBorders>
              <w:top w:val="nil"/>
              <w:left w:val="single" w:sz="4" w:space="0" w:color="auto"/>
              <w:bottom w:val="single" w:sz="4" w:space="0" w:color="auto"/>
              <w:right w:val="single" w:sz="4" w:space="0" w:color="auto"/>
            </w:tcBorders>
            <w:noWrap/>
            <w:hideMark/>
          </w:tcPr>
          <w:p w14:paraId="13558995" w14:textId="6457B1FE" w:rsidR="006277C1" w:rsidRDefault="006277C1">
            <w:pPr>
              <w:rPr>
                <w:rFonts w:ascii="Aptos Narrow" w:hAnsi="Aptos Narrow"/>
                <w:color w:val="000000"/>
              </w:rPr>
            </w:pPr>
            <w:r>
              <w:rPr>
                <w:rFonts w:ascii="Aptos Narrow" w:hAnsi="Aptos Narrow"/>
                <w:color w:val="000000"/>
              </w:rPr>
              <w:t xml:space="preserve">Fruizione in presenza </w:t>
            </w:r>
          </w:p>
        </w:tc>
        <w:tc>
          <w:tcPr>
            <w:tcW w:w="8477" w:type="dxa"/>
            <w:tcBorders>
              <w:top w:val="nil"/>
              <w:left w:val="nil"/>
              <w:bottom w:val="single" w:sz="4" w:space="0" w:color="auto"/>
              <w:right w:val="single" w:sz="4" w:space="0" w:color="auto"/>
            </w:tcBorders>
            <w:noWrap/>
            <w:hideMark/>
          </w:tcPr>
          <w:p w14:paraId="538BC5A3" w14:textId="77777777" w:rsidR="006277C1" w:rsidRDefault="006277C1">
            <w:pPr>
              <w:rPr>
                <w:rFonts w:ascii="Aptos Narrow" w:hAnsi="Aptos Narrow"/>
                <w:color w:val="000000"/>
              </w:rPr>
            </w:pPr>
            <w:r>
              <w:rPr>
                <w:rFonts w:ascii="Aptos Narrow" w:hAnsi="Aptos Narrow"/>
                <w:color w:val="000000"/>
              </w:rPr>
              <w:t>sì (previa autorizzazione della Direzione del Dottorato)</w:t>
            </w:r>
          </w:p>
        </w:tc>
      </w:tr>
      <w:tr w:rsidR="006277C1" w:rsidRPr="008030D9" w14:paraId="153A78ED" w14:textId="77777777" w:rsidTr="00917FB5">
        <w:trPr>
          <w:trHeight w:val="320"/>
        </w:trPr>
        <w:tc>
          <w:tcPr>
            <w:tcW w:w="2823" w:type="dxa"/>
            <w:tcBorders>
              <w:top w:val="nil"/>
              <w:left w:val="single" w:sz="4" w:space="0" w:color="auto"/>
              <w:bottom w:val="single" w:sz="4" w:space="0" w:color="auto"/>
              <w:right w:val="single" w:sz="4" w:space="0" w:color="auto"/>
            </w:tcBorders>
            <w:noWrap/>
            <w:hideMark/>
          </w:tcPr>
          <w:p w14:paraId="43B729BE" w14:textId="77777777" w:rsidR="006277C1" w:rsidRDefault="006277C1">
            <w:pPr>
              <w:rPr>
                <w:rFonts w:ascii="Aptos Narrow" w:hAnsi="Aptos Narrow"/>
                <w:color w:val="000000"/>
              </w:rPr>
            </w:pPr>
            <w:r>
              <w:rPr>
                <w:rFonts w:ascii="Aptos Narrow" w:hAnsi="Aptos Narrow"/>
                <w:color w:val="000000"/>
              </w:rPr>
              <w:t>Programma di massima</w:t>
            </w:r>
          </w:p>
        </w:tc>
        <w:tc>
          <w:tcPr>
            <w:tcW w:w="8477" w:type="dxa"/>
            <w:tcBorders>
              <w:top w:val="nil"/>
              <w:left w:val="nil"/>
              <w:bottom w:val="single" w:sz="4" w:space="0" w:color="auto"/>
              <w:right w:val="single" w:sz="4" w:space="0" w:color="auto"/>
            </w:tcBorders>
            <w:noWrap/>
            <w:hideMark/>
          </w:tcPr>
          <w:p w14:paraId="64C92FC5" w14:textId="77777777" w:rsidR="006277C1" w:rsidRPr="00917FB5" w:rsidRDefault="006277C1">
            <w:pPr>
              <w:rPr>
                <w:rFonts w:ascii="Aptos Narrow" w:hAnsi="Aptos Narrow"/>
                <w:color w:val="000000"/>
                <w:lang w:val="en-US"/>
              </w:rPr>
            </w:pPr>
            <w:r w:rsidRPr="00917FB5">
              <w:rPr>
                <w:rFonts w:ascii="Aptos Narrow" w:hAnsi="Aptos Narrow"/>
                <w:color w:val="000000"/>
                <w:lang w:val="en-US"/>
              </w:rPr>
              <w:t xml:space="preserve">Continuous-time asset pricing theory </w:t>
            </w:r>
          </w:p>
        </w:tc>
      </w:tr>
      <w:tr w:rsidR="006277C1" w:rsidRPr="008030D9" w14:paraId="3459F946" w14:textId="77777777" w:rsidTr="00917FB5">
        <w:trPr>
          <w:trHeight w:val="320"/>
        </w:trPr>
        <w:tc>
          <w:tcPr>
            <w:tcW w:w="2823" w:type="dxa"/>
            <w:tcBorders>
              <w:top w:val="nil"/>
              <w:left w:val="single" w:sz="4" w:space="0" w:color="auto"/>
              <w:bottom w:val="single" w:sz="4" w:space="0" w:color="auto"/>
              <w:right w:val="single" w:sz="4" w:space="0" w:color="auto"/>
            </w:tcBorders>
            <w:noWrap/>
            <w:hideMark/>
          </w:tcPr>
          <w:p w14:paraId="7F3DE633" w14:textId="77777777" w:rsidR="006277C1" w:rsidRDefault="006277C1">
            <w:pPr>
              <w:rPr>
                <w:rFonts w:ascii="Aptos Narrow" w:hAnsi="Aptos Narrow"/>
                <w:color w:val="000000"/>
              </w:rPr>
            </w:pPr>
            <w:proofErr w:type="spellStart"/>
            <w:r>
              <w:rPr>
                <w:rFonts w:ascii="Aptos Narrow" w:hAnsi="Aptos Narrow"/>
                <w:color w:val="000000"/>
              </w:rPr>
              <w:t>Syllabus</w:t>
            </w:r>
            <w:proofErr w:type="spellEnd"/>
          </w:p>
        </w:tc>
        <w:tc>
          <w:tcPr>
            <w:tcW w:w="8477" w:type="dxa"/>
            <w:tcBorders>
              <w:top w:val="nil"/>
              <w:left w:val="nil"/>
              <w:bottom w:val="single" w:sz="4" w:space="0" w:color="auto"/>
              <w:right w:val="single" w:sz="4" w:space="0" w:color="auto"/>
            </w:tcBorders>
            <w:noWrap/>
            <w:hideMark/>
          </w:tcPr>
          <w:p w14:paraId="04B52506" w14:textId="77777777" w:rsidR="006277C1" w:rsidRPr="00917FB5" w:rsidRDefault="006277C1">
            <w:pPr>
              <w:rPr>
                <w:rFonts w:ascii="Aptos Narrow" w:hAnsi="Aptos Narrow"/>
                <w:color w:val="000000"/>
                <w:lang w:val="en-US"/>
              </w:rPr>
            </w:pPr>
            <w:r w:rsidRPr="00917FB5">
              <w:rPr>
                <w:rFonts w:ascii="Aptos Narrow" w:hAnsi="Aptos Narrow"/>
                <w:color w:val="000000"/>
                <w:lang w:val="en-US"/>
              </w:rPr>
              <w:t>1) Pricing underlying long-dated assets that provide payouts; 2) trading strategies, martingales, and arbitrage; 3) state-price densities (stochastic discount factors); 4) absence of arbitrage opportunities and equivalent martingale measures; 5) dynamic replication and no-arbitrage pricing; 6) equilibrium with a representative agent (consumption-based capital asset pricing model); 7) American options and leveraged corporate valuation.</w:t>
            </w:r>
          </w:p>
        </w:tc>
      </w:tr>
      <w:tr w:rsidR="006277C1" w:rsidRPr="008030D9" w14:paraId="5F9201EA" w14:textId="77777777" w:rsidTr="00917FB5">
        <w:trPr>
          <w:trHeight w:val="320"/>
        </w:trPr>
        <w:tc>
          <w:tcPr>
            <w:tcW w:w="2823" w:type="dxa"/>
            <w:tcBorders>
              <w:top w:val="nil"/>
              <w:left w:val="single" w:sz="4" w:space="0" w:color="auto"/>
              <w:bottom w:val="single" w:sz="4" w:space="0" w:color="auto"/>
              <w:right w:val="single" w:sz="4" w:space="0" w:color="auto"/>
            </w:tcBorders>
            <w:noWrap/>
            <w:hideMark/>
          </w:tcPr>
          <w:p w14:paraId="7ABCBEB4" w14:textId="77777777" w:rsidR="006277C1" w:rsidRDefault="006277C1">
            <w:pPr>
              <w:rPr>
                <w:rFonts w:ascii="Aptos Narrow" w:hAnsi="Aptos Narrow"/>
                <w:color w:val="000000"/>
              </w:rPr>
            </w:pPr>
            <w:r>
              <w:rPr>
                <w:rFonts w:ascii="Aptos Narrow" w:hAnsi="Aptos Narrow"/>
                <w:color w:val="000000"/>
              </w:rPr>
              <w:t>Periodo di erogazione</w:t>
            </w:r>
          </w:p>
        </w:tc>
        <w:tc>
          <w:tcPr>
            <w:tcW w:w="8477" w:type="dxa"/>
            <w:tcBorders>
              <w:top w:val="nil"/>
              <w:left w:val="nil"/>
              <w:bottom w:val="single" w:sz="4" w:space="0" w:color="auto"/>
              <w:right w:val="single" w:sz="4" w:space="0" w:color="auto"/>
            </w:tcBorders>
            <w:noWrap/>
            <w:hideMark/>
          </w:tcPr>
          <w:p w14:paraId="35ECFC26" w14:textId="77777777" w:rsidR="006277C1" w:rsidRPr="00917FB5" w:rsidRDefault="006277C1">
            <w:pPr>
              <w:rPr>
                <w:rFonts w:ascii="Aptos Narrow" w:hAnsi="Aptos Narrow"/>
                <w:color w:val="000000"/>
                <w:lang w:val="en-US"/>
              </w:rPr>
            </w:pPr>
            <w:r w:rsidRPr="00917FB5">
              <w:rPr>
                <w:rFonts w:ascii="Aptos Narrow" w:hAnsi="Aptos Narrow"/>
                <w:color w:val="000000"/>
                <w:lang w:val="en-US"/>
              </w:rPr>
              <w:t>May-June (3rd term of the 1st year)</w:t>
            </w:r>
          </w:p>
        </w:tc>
      </w:tr>
      <w:tr w:rsidR="006277C1" w14:paraId="530CBF18" w14:textId="77777777" w:rsidTr="00917FB5">
        <w:trPr>
          <w:trHeight w:val="320"/>
        </w:trPr>
        <w:tc>
          <w:tcPr>
            <w:tcW w:w="2823" w:type="dxa"/>
            <w:tcBorders>
              <w:top w:val="nil"/>
              <w:left w:val="single" w:sz="4" w:space="0" w:color="auto"/>
              <w:bottom w:val="single" w:sz="4" w:space="0" w:color="auto"/>
              <w:right w:val="single" w:sz="4" w:space="0" w:color="auto"/>
            </w:tcBorders>
            <w:noWrap/>
            <w:hideMark/>
          </w:tcPr>
          <w:p w14:paraId="7F604C1D" w14:textId="77777777" w:rsidR="006277C1" w:rsidRDefault="006277C1">
            <w:pPr>
              <w:rPr>
                <w:rFonts w:ascii="Aptos Narrow" w:hAnsi="Aptos Narrow"/>
                <w:color w:val="000000"/>
              </w:rPr>
            </w:pPr>
            <w:r>
              <w:rPr>
                <w:rFonts w:ascii="Aptos Narrow" w:hAnsi="Aptos Narrow"/>
                <w:color w:val="000000"/>
              </w:rPr>
              <w:t>Intensivo o meno**</w:t>
            </w:r>
          </w:p>
        </w:tc>
        <w:tc>
          <w:tcPr>
            <w:tcW w:w="8477" w:type="dxa"/>
            <w:tcBorders>
              <w:top w:val="nil"/>
              <w:left w:val="nil"/>
              <w:bottom w:val="single" w:sz="4" w:space="0" w:color="auto"/>
              <w:right w:val="single" w:sz="4" w:space="0" w:color="auto"/>
            </w:tcBorders>
            <w:noWrap/>
            <w:hideMark/>
          </w:tcPr>
          <w:p w14:paraId="2C54FA22" w14:textId="77777777" w:rsidR="006277C1" w:rsidRDefault="006277C1">
            <w:pPr>
              <w:rPr>
                <w:rFonts w:ascii="Aptos Narrow" w:hAnsi="Aptos Narrow"/>
                <w:color w:val="000000"/>
              </w:rPr>
            </w:pPr>
            <w:r>
              <w:rPr>
                <w:rFonts w:ascii="Aptos Narrow" w:hAnsi="Aptos Narrow"/>
                <w:color w:val="000000"/>
              </w:rPr>
              <w:t> </w:t>
            </w:r>
          </w:p>
        </w:tc>
      </w:tr>
      <w:tr w:rsidR="006277C1" w14:paraId="0ED10AC6" w14:textId="77777777" w:rsidTr="00917FB5">
        <w:trPr>
          <w:trHeight w:val="320"/>
        </w:trPr>
        <w:tc>
          <w:tcPr>
            <w:tcW w:w="2823" w:type="dxa"/>
            <w:tcBorders>
              <w:top w:val="nil"/>
              <w:left w:val="single" w:sz="4" w:space="0" w:color="auto"/>
              <w:bottom w:val="single" w:sz="4" w:space="0" w:color="auto"/>
              <w:right w:val="single" w:sz="4" w:space="0" w:color="auto"/>
            </w:tcBorders>
            <w:noWrap/>
            <w:hideMark/>
          </w:tcPr>
          <w:p w14:paraId="2B0BE645" w14:textId="77777777" w:rsidR="006277C1" w:rsidRDefault="006277C1">
            <w:pPr>
              <w:rPr>
                <w:rFonts w:ascii="Aptos Narrow" w:hAnsi="Aptos Narrow"/>
                <w:color w:val="000000"/>
              </w:rPr>
            </w:pPr>
            <w:r>
              <w:rPr>
                <w:rFonts w:ascii="Aptos Narrow" w:hAnsi="Aptos Narrow"/>
                <w:color w:val="000000"/>
              </w:rPr>
              <w:t>Note</w:t>
            </w:r>
          </w:p>
        </w:tc>
        <w:tc>
          <w:tcPr>
            <w:tcW w:w="8477" w:type="dxa"/>
            <w:tcBorders>
              <w:top w:val="nil"/>
              <w:left w:val="nil"/>
              <w:bottom w:val="single" w:sz="4" w:space="0" w:color="auto"/>
              <w:right w:val="single" w:sz="4" w:space="0" w:color="auto"/>
            </w:tcBorders>
            <w:noWrap/>
            <w:hideMark/>
          </w:tcPr>
          <w:p w14:paraId="028DA3C9" w14:textId="77777777" w:rsidR="006277C1" w:rsidRDefault="006277C1">
            <w:pPr>
              <w:rPr>
                <w:rFonts w:ascii="Aptos Narrow" w:hAnsi="Aptos Narrow"/>
                <w:color w:val="000000"/>
              </w:rPr>
            </w:pPr>
            <w:r>
              <w:rPr>
                <w:rFonts w:ascii="Aptos Narrow" w:hAnsi="Aptos Narrow"/>
                <w:color w:val="000000"/>
              </w:rPr>
              <w:t xml:space="preserve">  https://dottorati.unicatt.it/corsi/economics-and-finance/courses/first-year.html</w:t>
            </w:r>
          </w:p>
        </w:tc>
      </w:tr>
    </w:tbl>
    <w:p w14:paraId="56869517" w14:textId="69C7D05D" w:rsidR="005A4504" w:rsidRDefault="005A4504" w:rsidP="00F9444A">
      <w:pPr>
        <w:spacing w:after="200" w:line="252" w:lineRule="auto"/>
      </w:pPr>
    </w:p>
    <w:p w14:paraId="31916397" w14:textId="77777777" w:rsidR="005A4504" w:rsidRDefault="005A4504">
      <w:pPr>
        <w:spacing w:after="200" w:line="252" w:lineRule="auto"/>
      </w:pPr>
      <w:r>
        <w:br w:type="page"/>
      </w:r>
    </w:p>
    <w:tbl>
      <w:tblPr>
        <w:tblW w:w="11591" w:type="dxa"/>
        <w:tblInd w:w="-988" w:type="dxa"/>
        <w:tblCellMar>
          <w:left w:w="70" w:type="dxa"/>
          <w:right w:w="70" w:type="dxa"/>
        </w:tblCellMar>
        <w:tblLook w:val="04A0" w:firstRow="1" w:lastRow="0" w:firstColumn="1" w:lastColumn="0" w:noHBand="0" w:noVBand="1"/>
      </w:tblPr>
      <w:tblGrid>
        <w:gridCol w:w="3017"/>
        <w:gridCol w:w="8574"/>
      </w:tblGrid>
      <w:tr w:rsidR="005A4504" w:rsidRPr="005A4504" w14:paraId="0D72DAD5" w14:textId="77777777" w:rsidTr="00917FB5">
        <w:trPr>
          <w:trHeight w:val="320"/>
        </w:trPr>
        <w:tc>
          <w:tcPr>
            <w:tcW w:w="0" w:type="auto"/>
            <w:tcBorders>
              <w:top w:val="single" w:sz="4" w:space="0" w:color="auto"/>
              <w:left w:val="single" w:sz="4" w:space="0" w:color="auto"/>
              <w:bottom w:val="single" w:sz="4" w:space="0" w:color="auto"/>
              <w:right w:val="single" w:sz="4" w:space="0" w:color="auto"/>
            </w:tcBorders>
            <w:noWrap/>
            <w:hideMark/>
          </w:tcPr>
          <w:p w14:paraId="5E13B200" w14:textId="77777777" w:rsidR="005A4504" w:rsidRPr="005A4504" w:rsidRDefault="005A4504" w:rsidP="005A4504">
            <w:pPr>
              <w:rPr>
                <w:rFonts w:ascii="Aptos Narrow" w:hAnsi="Aptos Narrow"/>
                <w:color w:val="000000"/>
              </w:rPr>
            </w:pPr>
            <w:r w:rsidRPr="005A4504">
              <w:rPr>
                <w:rFonts w:ascii="Aptos Narrow" w:hAnsi="Aptos Narrow"/>
                <w:color w:val="000000"/>
              </w:rPr>
              <w:lastRenderedPageBreak/>
              <w:t>Università</w:t>
            </w:r>
          </w:p>
        </w:tc>
        <w:tc>
          <w:tcPr>
            <w:tcW w:w="0" w:type="auto"/>
            <w:tcBorders>
              <w:top w:val="single" w:sz="4" w:space="0" w:color="auto"/>
              <w:left w:val="nil"/>
              <w:bottom w:val="single" w:sz="4" w:space="0" w:color="auto"/>
              <w:right w:val="single" w:sz="4" w:space="0" w:color="auto"/>
            </w:tcBorders>
            <w:noWrap/>
            <w:hideMark/>
          </w:tcPr>
          <w:p w14:paraId="34A08749" w14:textId="77777777" w:rsidR="005A4504" w:rsidRPr="005A4504" w:rsidRDefault="005A4504" w:rsidP="005A4504">
            <w:pPr>
              <w:rPr>
                <w:rFonts w:ascii="Aptos Narrow" w:hAnsi="Aptos Narrow"/>
                <w:color w:val="000000"/>
              </w:rPr>
            </w:pPr>
            <w:r w:rsidRPr="005A4504">
              <w:rPr>
                <w:rFonts w:ascii="Aptos Narrow" w:hAnsi="Aptos Narrow"/>
                <w:color w:val="80340D" w:themeColor="accent2" w:themeShade="80"/>
              </w:rPr>
              <w:t>Università Cattolica del Sacro Cuore di Milano</w:t>
            </w:r>
          </w:p>
        </w:tc>
      </w:tr>
      <w:tr w:rsidR="005A4504" w:rsidRPr="008030D9" w14:paraId="6BB22532"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0A41D2A8" w14:textId="77777777" w:rsidR="005A4504" w:rsidRPr="005A4504" w:rsidRDefault="005A4504" w:rsidP="005A4504">
            <w:pPr>
              <w:rPr>
                <w:rFonts w:ascii="Aptos Narrow" w:hAnsi="Aptos Narrow"/>
                <w:color w:val="000000"/>
              </w:rPr>
            </w:pPr>
            <w:r w:rsidRPr="005A4504">
              <w:rPr>
                <w:rFonts w:ascii="Aptos Narrow" w:hAnsi="Aptos Narrow"/>
                <w:color w:val="000000"/>
              </w:rPr>
              <w:t xml:space="preserve">Denominazione dottorato </w:t>
            </w:r>
          </w:p>
        </w:tc>
        <w:tc>
          <w:tcPr>
            <w:tcW w:w="0" w:type="auto"/>
            <w:tcBorders>
              <w:top w:val="nil"/>
              <w:left w:val="nil"/>
              <w:bottom w:val="single" w:sz="4" w:space="0" w:color="auto"/>
              <w:right w:val="single" w:sz="4" w:space="0" w:color="auto"/>
            </w:tcBorders>
            <w:noWrap/>
            <w:hideMark/>
          </w:tcPr>
          <w:p w14:paraId="1A3B3021" w14:textId="77777777" w:rsidR="005A4504" w:rsidRPr="00917FB5" w:rsidRDefault="005A4504" w:rsidP="005A4504">
            <w:pPr>
              <w:rPr>
                <w:rFonts w:ascii="Aptos Narrow" w:hAnsi="Aptos Narrow"/>
                <w:color w:val="000000"/>
                <w:lang w:val="en-US"/>
              </w:rPr>
            </w:pPr>
            <w:r w:rsidRPr="00917FB5">
              <w:rPr>
                <w:rFonts w:ascii="Aptos Narrow" w:hAnsi="Aptos Narrow"/>
                <w:color w:val="000000"/>
                <w:lang w:val="en-US"/>
              </w:rPr>
              <w:t>Ph.D. in Economics and Finance</w:t>
            </w:r>
          </w:p>
        </w:tc>
      </w:tr>
      <w:tr w:rsidR="005A4504" w:rsidRPr="005A4504" w14:paraId="0B1B6982"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2C49ECBF" w14:textId="77777777" w:rsidR="005A4504" w:rsidRPr="005A4504" w:rsidRDefault="005A4504" w:rsidP="005A4504">
            <w:pPr>
              <w:rPr>
                <w:rFonts w:ascii="Aptos Narrow" w:hAnsi="Aptos Narrow"/>
                <w:color w:val="000000"/>
              </w:rPr>
            </w:pPr>
            <w:r w:rsidRPr="005A4504">
              <w:rPr>
                <w:rFonts w:ascii="Aptos Narrow" w:hAnsi="Aptos Narrow"/>
                <w:color w:val="000000"/>
              </w:rPr>
              <w:t>Denominazione corso</w:t>
            </w:r>
          </w:p>
        </w:tc>
        <w:tc>
          <w:tcPr>
            <w:tcW w:w="0" w:type="auto"/>
            <w:tcBorders>
              <w:top w:val="nil"/>
              <w:left w:val="nil"/>
              <w:bottom w:val="single" w:sz="4" w:space="0" w:color="auto"/>
              <w:right w:val="single" w:sz="4" w:space="0" w:color="auto"/>
            </w:tcBorders>
            <w:shd w:val="clear" w:color="auto" w:fill="F1A983" w:themeFill="accent2" w:themeFillTint="99"/>
            <w:noWrap/>
            <w:hideMark/>
          </w:tcPr>
          <w:p w14:paraId="2B0C1F59" w14:textId="77777777" w:rsidR="005A4504" w:rsidRPr="00B25526" w:rsidRDefault="005A4504" w:rsidP="005A4504">
            <w:pPr>
              <w:rPr>
                <w:rFonts w:ascii="Aptos Narrow" w:hAnsi="Aptos Narrow"/>
                <w:b/>
                <w:bCs/>
                <w:color w:val="000000"/>
              </w:rPr>
            </w:pPr>
            <w:bookmarkStart w:id="135" w:name="AdvAP"/>
            <w:r w:rsidRPr="00B25526">
              <w:rPr>
                <w:rFonts w:ascii="Aptos Narrow" w:hAnsi="Aptos Narrow"/>
                <w:b/>
                <w:bCs/>
                <w:color w:val="000000"/>
              </w:rPr>
              <w:t>Advanced Asset Pricing</w:t>
            </w:r>
            <w:bookmarkEnd w:id="135"/>
          </w:p>
        </w:tc>
      </w:tr>
      <w:tr w:rsidR="005A4504" w:rsidRPr="005A4504" w14:paraId="5380714D"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35AB6157" w14:textId="3B0C2FCE" w:rsidR="005A4504" w:rsidRPr="005A4504" w:rsidRDefault="005A4504" w:rsidP="005A4504">
            <w:pPr>
              <w:rPr>
                <w:rFonts w:ascii="Aptos Narrow" w:hAnsi="Aptos Narrow"/>
                <w:color w:val="000000"/>
              </w:rPr>
            </w:pPr>
            <w:r w:rsidRPr="005A4504">
              <w:rPr>
                <w:rFonts w:ascii="Aptos Narrow" w:hAnsi="Aptos Narrow"/>
                <w:color w:val="000000"/>
              </w:rPr>
              <w:t>Referente</w:t>
            </w:r>
          </w:p>
        </w:tc>
        <w:tc>
          <w:tcPr>
            <w:tcW w:w="0" w:type="auto"/>
            <w:tcBorders>
              <w:top w:val="nil"/>
              <w:left w:val="nil"/>
              <w:bottom w:val="single" w:sz="4" w:space="0" w:color="auto"/>
              <w:right w:val="single" w:sz="4" w:space="0" w:color="auto"/>
            </w:tcBorders>
            <w:noWrap/>
            <w:hideMark/>
          </w:tcPr>
          <w:p w14:paraId="0AC21A87" w14:textId="77777777" w:rsidR="005A4504" w:rsidRPr="005A4504" w:rsidRDefault="005A4504" w:rsidP="005A4504">
            <w:pPr>
              <w:rPr>
                <w:rFonts w:ascii="Aptos Narrow" w:hAnsi="Aptos Narrow"/>
                <w:color w:val="000000"/>
              </w:rPr>
            </w:pPr>
            <w:r w:rsidRPr="005A4504">
              <w:rPr>
                <w:rFonts w:ascii="Aptos Narrow" w:hAnsi="Aptos Narrow"/>
                <w:color w:val="000000"/>
              </w:rPr>
              <w:t>Docenti: Andrea Tarelli &lt;andrea.tarelli@unicatt.it&gt;, Davide Radi &lt;davide.radi@unicatt.it&gt;</w:t>
            </w:r>
          </w:p>
        </w:tc>
      </w:tr>
      <w:tr w:rsidR="005A4504" w:rsidRPr="005A4504" w14:paraId="6F7C339E"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01878306" w14:textId="77777777" w:rsidR="005A4504" w:rsidRPr="005A4504" w:rsidRDefault="005A4504" w:rsidP="005A4504">
            <w:pPr>
              <w:rPr>
                <w:rFonts w:ascii="Aptos Narrow" w:hAnsi="Aptos Narrow"/>
                <w:color w:val="000000"/>
              </w:rPr>
            </w:pPr>
            <w:r w:rsidRPr="005A4504">
              <w:rPr>
                <w:rFonts w:ascii="Aptos Narrow" w:hAnsi="Aptos Narrow"/>
                <w:color w:val="000000"/>
              </w:rPr>
              <w:t>Numero di ore approssimativo</w:t>
            </w:r>
          </w:p>
        </w:tc>
        <w:tc>
          <w:tcPr>
            <w:tcW w:w="0" w:type="auto"/>
            <w:tcBorders>
              <w:top w:val="nil"/>
              <w:left w:val="nil"/>
              <w:bottom w:val="single" w:sz="4" w:space="0" w:color="auto"/>
              <w:right w:val="single" w:sz="4" w:space="0" w:color="auto"/>
            </w:tcBorders>
            <w:noWrap/>
            <w:hideMark/>
          </w:tcPr>
          <w:p w14:paraId="46BA2DCF" w14:textId="77777777" w:rsidR="005A4504" w:rsidRPr="005A4504" w:rsidRDefault="005A4504" w:rsidP="005A4504">
            <w:pPr>
              <w:rPr>
                <w:rFonts w:ascii="Aptos Narrow" w:hAnsi="Aptos Narrow"/>
                <w:color w:val="000000"/>
              </w:rPr>
            </w:pPr>
            <w:r w:rsidRPr="005A4504">
              <w:rPr>
                <w:rFonts w:ascii="Aptos Narrow" w:hAnsi="Aptos Narrow"/>
                <w:color w:val="000000"/>
              </w:rPr>
              <w:t>16 ore accademiche</w:t>
            </w:r>
          </w:p>
        </w:tc>
      </w:tr>
      <w:tr w:rsidR="005A4504" w:rsidRPr="005A4504" w14:paraId="5D1EF11A"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0AD51C67" w14:textId="0875AFF8" w:rsidR="005A4504" w:rsidRPr="005A4504" w:rsidRDefault="005A4504" w:rsidP="005A4504">
            <w:pPr>
              <w:rPr>
                <w:rFonts w:ascii="Aptos Narrow" w:hAnsi="Aptos Narrow"/>
                <w:color w:val="000000"/>
              </w:rPr>
            </w:pPr>
            <w:r w:rsidRPr="005A4504">
              <w:rPr>
                <w:rFonts w:ascii="Aptos Narrow" w:hAnsi="Aptos Narrow"/>
                <w:color w:val="000000"/>
              </w:rPr>
              <w:t>Fru</w:t>
            </w:r>
            <w:r>
              <w:rPr>
                <w:rFonts w:ascii="Aptos Narrow" w:hAnsi="Aptos Narrow"/>
                <w:color w:val="000000"/>
              </w:rPr>
              <w:t>i</w:t>
            </w:r>
            <w:r w:rsidRPr="005A4504">
              <w:rPr>
                <w:rFonts w:ascii="Aptos Narrow" w:hAnsi="Aptos Narrow"/>
                <w:color w:val="000000"/>
              </w:rPr>
              <w:t>zione online</w:t>
            </w:r>
          </w:p>
        </w:tc>
        <w:tc>
          <w:tcPr>
            <w:tcW w:w="0" w:type="auto"/>
            <w:tcBorders>
              <w:top w:val="nil"/>
              <w:left w:val="nil"/>
              <w:bottom w:val="single" w:sz="4" w:space="0" w:color="auto"/>
              <w:right w:val="single" w:sz="4" w:space="0" w:color="auto"/>
            </w:tcBorders>
            <w:noWrap/>
            <w:hideMark/>
          </w:tcPr>
          <w:p w14:paraId="2CAF5364" w14:textId="77777777" w:rsidR="005A4504" w:rsidRPr="005A4504" w:rsidRDefault="005A4504" w:rsidP="005A4504">
            <w:pPr>
              <w:rPr>
                <w:rFonts w:ascii="Aptos Narrow" w:hAnsi="Aptos Narrow"/>
                <w:color w:val="000000"/>
              </w:rPr>
            </w:pPr>
            <w:r w:rsidRPr="005A4504">
              <w:rPr>
                <w:rFonts w:ascii="Aptos Narrow" w:hAnsi="Aptos Narrow"/>
                <w:color w:val="000000"/>
              </w:rPr>
              <w:t>no</w:t>
            </w:r>
          </w:p>
        </w:tc>
      </w:tr>
      <w:tr w:rsidR="005A4504" w:rsidRPr="005A4504" w14:paraId="790454CB"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0714611E" w14:textId="248C725D" w:rsidR="005A4504" w:rsidRPr="005A4504" w:rsidRDefault="005A4504" w:rsidP="005A4504">
            <w:pPr>
              <w:rPr>
                <w:rFonts w:ascii="Aptos Narrow" w:hAnsi="Aptos Narrow"/>
                <w:color w:val="000000"/>
              </w:rPr>
            </w:pPr>
            <w:r w:rsidRPr="005A4504">
              <w:rPr>
                <w:rFonts w:ascii="Aptos Narrow" w:hAnsi="Aptos Narrow"/>
                <w:color w:val="000000"/>
              </w:rPr>
              <w:t xml:space="preserve">Fruizione in presenza </w:t>
            </w:r>
          </w:p>
        </w:tc>
        <w:tc>
          <w:tcPr>
            <w:tcW w:w="0" w:type="auto"/>
            <w:tcBorders>
              <w:top w:val="nil"/>
              <w:left w:val="nil"/>
              <w:bottom w:val="single" w:sz="4" w:space="0" w:color="auto"/>
              <w:right w:val="single" w:sz="4" w:space="0" w:color="auto"/>
            </w:tcBorders>
            <w:noWrap/>
            <w:hideMark/>
          </w:tcPr>
          <w:p w14:paraId="33DE7A3D" w14:textId="77777777" w:rsidR="005A4504" w:rsidRPr="005A4504" w:rsidRDefault="005A4504" w:rsidP="005A4504">
            <w:pPr>
              <w:rPr>
                <w:rFonts w:ascii="Aptos Narrow" w:hAnsi="Aptos Narrow"/>
                <w:color w:val="000000"/>
              </w:rPr>
            </w:pPr>
            <w:r w:rsidRPr="005A4504">
              <w:rPr>
                <w:rFonts w:ascii="Aptos Narrow" w:hAnsi="Aptos Narrow"/>
                <w:color w:val="000000"/>
              </w:rPr>
              <w:t>sì (previa autorizzazione della Direzione del Dottorato)</w:t>
            </w:r>
          </w:p>
        </w:tc>
      </w:tr>
      <w:tr w:rsidR="005A4504" w:rsidRPr="008030D9" w14:paraId="54D6D894"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3635D965" w14:textId="77777777" w:rsidR="005A4504" w:rsidRPr="005A4504" w:rsidRDefault="005A4504" w:rsidP="005A4504">
            <w:pPr>
              <w:rPr>
                <w:rFonts w:ascii="Aptos Narrow" w:hAnsi="Aptos Narrow"/>
                <w:color w:val="000000"/>
              </w:rPr>
            </w:pPr>
            <w:r w:rsidRPr="005A4504">
              <w:rPr>
                <w:rFonts w:ascii="Aptos Narrow" w:hAnsi="Aptos Narrow"/>
                <w:color w:val="000000"/>
              </w:rPr>
              <w:t>Programma di massima</w:t>
            </w:r>
          </w:p>
        </w:tc>
        <w:tc>
          <w:tcPr>
            <w:tcW w:w="0" w:type="auto"/>
            <w:tcBorders>
              <w:top w:val="nil"/>
              <w:left w:val="nil"/>
              <w:bottom w:val="single" w:sz="4" w:space="0" w:color="auto"/>
              <w:right w:val="single" w:sz="4" w:space="0" w:color="auto"/>
            </w:tcBorders>
            <w:noWrap/>
            <w:hideMark/>
          </w:tcPr>
          <w:p w14:paraId="4AE1D5E0" w14:textId="77777777" w:rsidR="005A4504" w:rsidRPr="00917FB5" w:rsidRDefault="005A4504" w:rsidP="005A4504">
            <w:pPr>
              <w:rPr>
                <w:rFonts w:ascii="Aptos Narrow" w:hAnsi="Aptos Narrow"/>
                <w:color w:val="000000"/>
                <w:lang w:val="en-US"/>
              </w:rPr>
            </w:pPr>
            <w:r w:rsidRPr="00917FB5">
              <w:rPr>
                <w:rFonts w:ascii="Aptos Narrow" w:hAnsi="Aptos Narrow"/>
                <w:color w:val="000000"/>
                <w:lang w:val="en-US"/>
              </w:rPr>
              <w:t>No-arbitrage interest-rate and credit-risk modeling</w:t>
            </w:r>
          </w:p>
        </w:tc>
      </w:tr>
      <w:tr w:rsidR="005A4504" w:rsidRPr="008030D9" w14:paraId="536EE221" w14:textId="77777777" w:rsidTr="00917FB5">
        <w:trPr>
          <w:trHeight w:val="1360"/>
        </w:trPr>
        <w:tc>
          <w:tcPr>
            <w:tcW w:w="0" w:type="auto"/>
            <w:tcBorders>
              <w:top w:val="nil"/>
              <w:left w:val="single" w:sz="4" w:space="0" w:color="auto"/>
              <w:bottom w:val="single" w:sz="4" w:space="0" w:color="auto"/>
              <w:right w:val="single" w:sz="4" w:space="0" w:color="auto"/>
            </w:tcBorders>
            <w:noWrap/>
            <w:hideMark/>
          </w:tcPr>
          <w:p w14:paraId="513F7650" w14:textId="77777777" w:rsidR="005A4504" w:rsidRPr="005A4504" w:rsidRDefault="005A4504" w:rsidP="005A4504">
            <w:pPr>
              <w:rPr>
                <w:rFonts w:ascii="Aptos Narrow" w:hAnsi="Aptos Narrow"/>
                <w:color w:val="000000"/>
              </w:rPr>
            </w:pPr>
            <w:proofErr w:type="spellStart"/>
            <w:r w:rsidRPr="005A4504">
              <w:rPr>
                <w:rFonts w:ascii="Aptos Narrow" w:hAnsi="Aptos Narrow"/>
                <w:color w:val="000000"/>
              </w:rPr>
              <w:t>Syllabus</w:t>
            </w:r>
            <w:proofErr w:type="spellEnd"/>
          </w:p>
        </w:tc>
        <w:tc>
          <w:tcPr>
            <w:tcW w:w="0" w:type="auto"/>
            <w:tcBorders>
              <w:top w:val="nil"/>
              <w:left w:val="nil"/>
              <w:bottom w:val="single" w:sz="4" w:space="0" w:color="auto"/>
              <w:right w:val="single" w:sz="4" w:space="0" w:color="auto"/>
            </w:tcBorders>
            <w:hideMark/>
          </w:tcPr>
          <w:p w14:paraId="0AAABF05" w14:textId="77777777" w:rsidR="005A4504" w:rsidRPr="00917FB5" w:rsidRDefault="005A4504" w:rsidP="005A4504">
            <w:pPr>
              <w:rPr>
                <w:rFonts w:ascii="Aptos Narrow" w:hAnsi="Aptos Narrow"/>
                <w:color w:val="000000"/>
                <w:lang w:val="en-US"/>
              </w:rPr>
            </w:pPr>
            <w:r w:rsidRPr="00917FB5">
              <w:rPr>
                <w:rFonts w:ascii="Aptos Narrow" w:hAnsi="Aptos Narrow"/>
                <w:color w:val="000000"/>
                <w:lang w:val="en-US"/>
              </w:rPr>
              <w:t>1) Dynamics of the term structure of interest rates and no-arbitrage bond pricing</w:t>
            </w:r>
            <w:r w:rsidRPr="00917FB5">
              <w:rPr>
                <w:rFonts w:ascii="Aptos Narrow" w:hAnsi="Aptos Narrow"/>
                <w:color w:val="000000"/>
                <w:lang w:val="en-US"/>
              </w:rPr>
              <w:br/>
              <w:t>2) Advanced no-arbitrage term structure models</w:t>
            </w:r>
            <w:r w:rsidRPr="00917FB5">
              <w:rPr>
                <w:rFonts w:ascii="Aptos Narrow" w:hAnsi="Aptos Narrow"/>
                <w:color w:val="000000"/>
                <w:lang w:val="en-US"/>
              </w:rPr>
              <w:br/>
              <w:t>3) Credit risk modeling</w:t>
            </w:r>
            <w:r w:rsidRPr="00917FB5">
              <w:rPr>
                <w:rFonts w:ascii="Aptos Narrow" w:hAnsi="Aptos Narrow"/>
                <w:color w:val="000000"/>
                <w:lang w:val="en-US"/>
              </w:rPr>
              <w:br/>
              <w:t>4) Systemic risk modeling</w:t>
            </w:r>
          </w:p>
        </w:tc>
      </w:tr>
      <w:tr w:rsidR="005A4504" w:rsidRPr="008030D9" w14:paraId="3BAC831A"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5FE5F87C" w14:textId="77777777" w:rsidR="005A4504" w:rsidRPr="005A4504" w:rsidRDefault="005A4504" w:rsidP="005A4504">
            <w:pPr>
              <w:rPr>
                <w:rFonts w:ascii="Aptos Narrow" w:hAnsi="Aptos Narrow"/>
                <w:color w:val="000000"/>
              </w:rPr>
            </w:pPr>
            <w:r w:rsidRPr="005A4504">
              <w:rPr>
                <w:rFonts w:ascii="Aptos Narrow" w:hAnsi="Aptos Narrow"/>
                <w:color w:val="000000"/>
              </w:rPr>
              <w:t>Periodo di erogazione</w:t>
            </w:r>
          </w:p>
        </w:tc>
        <w:tc>
          <w:tcPr>
            <w:tcW w:w="0" w:type="auto"/>
            <w:tcBorders>
              <w:top w:val="nil"/>
              <w:left w:val="nil"/>
              <w:bottom w:val="single" w:sz="4" w:space="0" w:color="auto"/>
              <w:right w:val="single" w:sz="4" w:space="0" w:color="auto"/>
            </w:tcBorders>
            <w:noWrap/>
            <w:hideMark/>
          </w:tcPr>
          <w:p w14:paraId="147A877D" w14:textId="77777777" w:rsidR="005A4504" w:rsidRPr="00917FB5" w:rsidRDefault="005A4504" w:rsidP="005A4504">
            <w:pPr>
              <w:rPr>
                <w:rFonts w:ascii="Aptos Narrow" w:hAnsi="Aptos Narrow"/>
                <w:color w:val="000000"/>
                <w:lang w:val="en-US"/>
              </w:rPr>
            </w:pPr>
            <w:r w:rsidRPr="00917FB5">
              <w:rPr>
                <w:rFonts w:ascii="Aptos Narrow" w:hAnsi="Aptos Narrow"/>
                <w:color w:val="000000"/>
                <w:lang w:val="en-US"/>
              </w:rPr>
              <w:t>October-December (1st term of the 2nd year)</w:t>
            </w:r>
          </w:p>
        </w:tc>
      </w:tr>
      <w:tr w:rsidR="005A4504" w:rsidRPr="005A4504" w14:paraId="6F887DF9"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642E5B3A" w14:textId="60DF1D13" w:rsidR="005A4504" w:rsidRPr="005A4504" w:rsidRDefault="005A4504" w:rsidP="005A4504">
            <w:pPr>
              <w:rPr>
                <w:rFonts w:ascii="Aptos Narrow" w:hAnsi="Aptos Narrow"/>
                <w:color w:val="000000"/>
              </w:rPr>
            </w:pPr>
            <w:r w:rsidRPr="005A4504">
              <w:rPr>
                <w:rFonts w:ascii="Aptos Narrow" w:hAnsi="Aptos Narrow"/>
                <w:color w:val="000000"/>
              </w:rPr>
              <w:t>Intensivo o meno</w:t>
            </w:r>
          </w:p>
        </w:tc>
        <w:tc>
          <w:tcPr>
            <w:tcW w:w="0" w:type="auto"/>
            <w:tcBorders>
              <w:top w:val="nil"/>
              <w:left w:val="nil"/>
              <w:bottom w:val="single" w:sz="4" w:space="0" w:color="auto"/>
              <w:right w:val="single" w:sz="4" w:space="0" w:color="auto"/>
            </w:tcBorders>
            <w:noWrap/>
            <w:hideMark/>
          </w:tcPr>
          <w:p w14:paraId="616EB7A7" w14:textId="77777777" w:rsidR="005A4504" w:rsidRPr="005A4504" w:rsidRDefault="005A4504" w:rsidP="005A4504">
            <w:pPr>
              <w:rPr>
                <w:rFonts w:ascii="Aptos Narrow" w:hAnsi="Aptos Narrow"/>
                <w:color w:val="000000"/>
              </w:rPr>
            </w:pPr>
            <w:r w:rsidRPr="005A4504">
              <w:rPr>
                <w:rFonts w:ascii="Aptos Narrow" w:hAnsi="Aptos Narrow"/>
                <w:color w:val="000000"/>
              </w:rPr>
              <w:t> </w:t>
            </w:r>
          </w:p>
        </w:tc>
      </w:tr>
      <w:tr w:rsidR="005A4504" w:rsidRPr="005A4504" w14:paraId="7C9AB269"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6255A068" w14:textId="77777777" w:rsidR="005A4504" w:rsidRPr="005A4504" w:rsidRDefault="005A4504" w:rsidP="005A4504">
            <w:pPr>
              <w:rPr>
                <w:rFonts w:ascii="Aptos Narrow" w:hAnsi="Aptos Narrow"/>
                <w:color w:val="000000"/>
              </w:rPr>
            </w:pPr>
            <w:r w:rsidRPr="005A4504">
              <w:rPr>
                <w:rFonts w:ascii="Aptos Narrow" w:hAnsi="Aptos Narrow"/>
                <w:color w:val="000000"/>
              </w:rPr>
              <w:t>Note</w:t>
            </w:r>
          </w:p>
        </w:tc>
        <w:tc>
          <w:tcPr>
            <w:tcW w:w="0" w:type="auto"/>
            <w:tcBorders>
              <w:top w:val="nil"/>
              <w:left w:val="nil"/>
              <w:bottom w:val="single" w:sz="4" w:space="0" w:color="auto"/>
              <w:right w:val="single" w:sz="4" w:space="0" w:color="auto"/>
            </w:tcBorders>
            <w:noWrap/>
            <w:hideMark/>
          </w:tcPr>
          <w:p w14:paraId="09F7A5A7" w14:textId="77777777" w:rsidR="005A4504" w:rsidRPr="005A4504" w:rsidRDefault="005A4504" w:rsidP="005A4504">
            <w:pPr>
              <w:rPr>
                <w:rFonts w:ascii="Aptos Narrow" w:hAnsi="Aptos Narrow"/>
                <w:color w:val="467886"/>
                <w:u w:val="single"/>
              </w:rPr>
            </w:pPr>
            <w:hyperlink r:id="rId18" w:history="1">
              <w:r w:rsidRPr="005A4504">
                <w:rPr>
                  <w:rFonts w:ascii="Aptos Narrow" w:hAnsi="Aptos Narrow"/>
                  <w:color w:val="467886"/>
                  <w:u w:val="single"/>
                </w:rPr>
                <w:t>https://dottorati.unicatt.it/corsi/economics-and-finance/courses/second-year.html</w:t>
              </w:r>
            </w:hyperlink>
          </w:p>
        </w:tc>
      </w:tr>
    </w:tbl>
    <w:p w14:paraId="1B2B5E27" w14:textId="3EFDC2CE" w:rsidR="005A4504" w:rsidRDefault="005A4504" w:rsidP="00F9444A">
      <w:pPr>
        <w:spacing w:after="200" w:line="252" w:lineRule="auto"/>
      </w:pPr>
    </w:p>
    <w:p w14:paraId="282727E3" w14:textId="709BD9FA" w:rsidR="005A4504" w:rsidRDefault="005A4504">
      <w:pPr>
        <w:spacing w:after="200" w:line="252" w:lineRule="auto"/>
      </w:pPr>
      <w:r>
        <w:br w:type="page"/>
      </w:r>
    </w:p>
    <w:tbl>
      <w:tblPr>
        <w:tblW w:w="11300" w:type="dxa"/>
        <w:tblInd w:w="-837" w:type="dxa"/>
        <w:tblCellMar>
          <w:left w:w="70" w:type="dxa"/>
          <w:right w:w="70" w:type="dxa"/>
        </w:tblCellMar>
        <w:tblLook w:val="04A0" w:firstRow="1" w:lastRow="0" w:firstColumn="1" w:lastColumn="0" w:noHBand="0" w:noVBand="1"/>
      </w:tblPr>
      <w:tblGrid>
        <w:gridCol w:w="3163"/>
        <w:gridCol w:w="8137"/>
      </w:tblGrid>
      <w:tr w:rsidR="005A4504" w:rsidRPr="005A4504" w14:paraId="5CCED1AA" w14:textId="77777777" w:rsidTr="00917FB5">
        <w:trPr>
          <w:trHeight w:val="320"/>
        </w:trPr>
        <w:tc>
          <w:tcPr>
            <w:tcW w:w="0" w:type="auto"/>
            <w:tcBorders>
              <w:top w:val="single" w:sz="4" w:space="0" w:color="auto"/>
              <w:left w:val="single" w:sz="4" w:space="0" w:color="auto"/>
              <w:bottom w:val="single" w:sz="4" w:space="0" w:color="auto"/>
              <w:right w:val="single" w:sz="4" w:space="0" w:color="auto"/>
            </w:tcBorders>
            <w:noWrap/>
            <w:hideMark/>
          </w:tcPr>
          <w:p w14:paraId="132A3A5B" w14:textId="77777777" w:rsidR="005A4504" w:rsidRPr="005A4504" w:rsidRDefault="005A4504" w:rsidP="005A4504">
            <w:pPr>
              <w:rPr>
                <w:rFonts w:ascii="Aptos Narrow" w:hAnsi="Aptos Narrow"/>
                <w:color w:val="000000"/>
              </w:rPr>
            </w:pPr>
            <w:r w:rsidRPr="005A4504">
              <w:rPr>
                <w:rFonts w:ascii="Aptos Narrow" w:hAnsi="Aptos Narrow"/>
                <w:color w:val="000000"/>
              </w:rPr>
              <w:lastRenderedPageBreak/>
              <w:t>Università</w:t>
            </w:r>
          </w:p>
        </w:tc>
        <w:tc>
          <w:tcPr>
            <w:tcW w:w="0" w:type="auto"/>
            <w:tcBorders>
              <w:top w:val="single" w:sz="4" w:space="0" w:color="auto"/>
              <w:left w:val="nil"/>
              <w:bottom w:val="single" w:sz="4" w:space="0" w:color="auto"/>
              <w:right w:val="single" w:sz="4" w:space="0" w:color="auto"/>
            </w:tcBorders>
            <w:noWrap/>
            <w:hideMark/>
          </w:tcPr>
          <w:p w14:paraId="560D71AD" w14:textId="77777777" w:rsidR="005A4504" w:rsidRPr="005A4504" w:rsidRDefault="005A4504" w:rsidP="005A4504">
            <w:pPr>
              <w:rPr>
                <w:rFonts w:ascii="Aptos Narrow" w:hAnsi="Aptos Narrow"/>
                <w:color w:val="000000"/>
              </w:rPr>
            </w:pPr>
            <w:r w:rsidRPr="005A4504">
              <w:rPr>
                <w:rFonts w:ascii="Aptos Narrow" w:hAnsi="Aptos Narrow"/>
                <w:color w:val="80340D" w:themeColor="accent2" w:themeShade="80"/>
              </w:rPr>
              <w:t>Università Cattolica del Sacro Cuore di Milano</w:t>
            </w:r>
          </w:p>
        </w:tc>
      </w:tr>
      <w:tr w:rsidR="005A4504" w:rsidRPr="008030D9" w14:paraId="1C9C6891"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054E3C1B" w14:textId="77777777" w:rsidR="005A4504" w:rsidRPr="005A4504" w:rsidRDefault="005A4504" w:rsidP="005A4504">
            <w:pPr>
              <w:rPr>
                <w:rFonts w:ascii="Aptos Narrow" w:hAnsi="Aptos Narrow"/>
                <w:color w:val="000000"/>
              </w:rPr>
            </w:pPr>
            <w:r w:rsidRPr="005A4504">
              <w:rPr>
                <w:rFonts w:ascii="Aptos Narrow" w:hAnsi="Aptos Narrow"/>
                <w:color w:val="000000"/>
              </w:rPr>
              <w:t xml:space="preserve">Denominazione dottorato </w:t>
            </w:r>
          </w:p>
        </w:tc>
        <w:tc>
          <w:tcPr>
            <w:tcW w:w="0" w:type="auto"/>
            <w:tcBorders>
              <w:top w:val="nil"/>
              <w:left w:val="nil"/>
              <w:bottom w:val="single" w:sz="4" w:space="0" w:color="auto"/>
              <w:right w:val="single" w:sz="4" w:space="0" w:color="auto"/>
            </w:tcBorders>
            <w:noWrap/>
            <w:hideMark/>
          </w:tcPr>
          <w:p w14:paraId="25648704" w14:textId="77777777" w:rsidR="005A4504" w:rsidRPr="00917FB5" w:rsidRDefault="005A4504" w:rsidP="005A4504">
            <w:pPr>
              <w:rPr>
                <w:rFonts w:ascii="Aptos Narrow" w:hAnsi="Aptos Narrow"/>
                <w:color w:val="000000"/>
                <w:lang w:val="en-US"/>
              </w:rPr>
            </w:pPr>
            <w:r w:rsidRPr="00917FB5">
              <w:rPr>
                <w:rFonts w:ascii="Aptos Narrow" w:hAnsi="Aptos Narrow"/>
                <w:color w:val="000000"/>
                <w:lang w:val="en-US"/>
              </w:rPr>
              <w:t>Ph.D. in Economics and Finance</w:t>
            </w:r>
          </w:p>
        </w:tc>
      </w:tr>
      <w:tr w:rsidR="005A4504" w:rsidRPr="005A4504" w14:paraId="07447044"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37643A6C" w14:textId="77777777" w:rsidR="005A4504" w:rsidRPr="005A4504" w:rsidRDefault="005A4504" w:rsidP="005A4504">
            <w:pPr>
              <w:rPr>
                <w:rFonts w:ascii="Aptos Narrow" w:hAnsi="Aptos Narrow"/>
                <w:color w:val="000000"/>
              </w:rPr>
            </w:pPr>
            <w:r w:rsidRPr="005A4504">
              <w:rPr>
                <w:rFonts w:ascii="Aptos Narrow" w:hAnsi="Aptos Narrow"/>
                <w:color w:val="000000"/>
              </w:rPr>
              <w:t>Denominazione corso</w:t>
            </w:r>
          </w:p>
        </w:tc>
        <w:tc>
          <w:tcPr>
            <w:tcW w:w="0" w:type="auto"/>
            <w:tcBorders>
              <w:top w:val="nil"/>
              <w:left w:val="nil"/>
              <w:bottom w:val="single" w:sz="4" w:space="0" w:color="auto"/>
              <w:right w:val="single" w:sz="4" w:space="0" w:color="auto"/>
            </w:tcBorders>
            <w:shd w:val="clear" w:color="auto" w:fill="F1A983" w:themeFill="accent2" w:themeFillTint="99"/>
            <w:noWrap/>
            <w:hideMark/>
          </w:tcPr>
          <w:p w14:paraId="1B222079" w14:textId="77777777" w:rsidR="005A4504" w:rsidRPr="005A4504" w:rsidRDefault="005A4504" w:rsidP="005A4504">
            <w:pPr>
              <w:rPr>
                <w:rFonts w:ascii="Aptos Narrow" w:hAnsi="Aptos Narrow"/>
                <w:b/>
                <w:bCs/>
                <w:color w:val="000000"/>
              </w:rPr>
            </w:pPr>
            <w:bookmarkStart w:id="136" w:name="APT2"/>
            <w:r w:rsidRPr="005A4504">
              <w:rPr>
                <w:rFonts w:ascii="Aptos Narrow" w:hAnsi="Aptos Narrow"/>
                <w:b/>
                <w:bCs/>
                <w:color w:val="000000"/>
              </w:rPr>
              <w:t>Asset Pricing Theory II</w:t>
            </w:r>
            <w:bookmarkEnd w:id="136"/>
          </w:p>
        </w:tc>
      </w:tr>
      <w:tr w:rsidR="005A4504" w:rsidRPr="005A4504" w14:paraId="112DA0C8"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67939DEB" w14:textId="7343A5E7" w:rsidR="005A4504" w:rsidRPr="005A4504" w:rsidRDefault="005A4504" w:rsidP="005A4504">
            <w:pPr>
              <w:rPr>
                <w:rFonts w:ascii="Aptos Narrow" w:hAnsi="Aptos Narrow"/>
                <w:color w:val="000000"/>
              </w:rPr>
            </w:pPr>
            <w:r w:rsidRPr="005A4504">
              <w:rPr>
                <w:rFonts w:ascii="Aptos Narrow" w:hAnsi="Aptos Narrow"/>
                <w:color w:val="000000"/>
              </w:rPr>
              <w:t>Referente</w:t>
            </w:r>
          </w:p>
        </w:tc>
        <w:tc>
          <w:tcPr>
            <w:tcW w:w="0" w:type="auto"/>
            <w:tcBorders>
              <w:top w:val="nil"/>
              <w:left w:val="nil"/>
              <w:bottom w:val="single" w:sz="4" w:space="0" w:color="auto"/>
              <w:right w:val="single" w:sz="4" w:space="0" w:color="auto"/>
            </w:tcBorders>
            <w:noWrap/>
            <w:hideMark/>
          </w:tcPr>
          <w:p w14:paraId="251E2993" w14:textId="77777777" w:rsidR="005A4504" w:rsidRPr="005A4504" w:rsidRDefault="005A4504" w:rsidP="005A4504">
            <w:pPr>
              <w:rPr>
                <w:rFonts w:ascii="Aptos Narrow" w:hAnsi="Aptos Narrow"/>
                <w:color w:val="000000"/>
              </w:rPr>
            </w:pPr>
            <w:r w:rsidRPr="005A4504">
              <w:rPr>
                <w:rFonts w:ascii="Aptos Narrow" w:hAnsi="Aptos Narrow"/>
                <w:color w:val="000000"/>
              </w:rPr>
              <w:t>Docente: Andrea Tarelli &lt;andrea.tarelli@unicatt.it&gt;</w:t>
            </w:r>
          </w:p>
        </w:tc>
      </w:tr>
      <w:tr w:rsidR="005A4504" w:rsidRPr="005A4504" w14:paraId="4AFFE56D"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1E7DCADC" w14:textId="77777777" w:rsidR="005A4504" w:rsidRPr="005A4504" w:rsidRDefault="005A4504" w:rsidP="005A4504">
            <w:pPr>
              <w:rPr>
                <w:rFonts w:ascii="Aptos Narrow" w:hAnsi="Aptos Narrow"/>
                <w:color w:val="000000"/>
              </w:rPr>
            </w:pPr>
            <w:r w:rsidRPr="005A4504">
              <w:rPr>
                <w:rFonts w:ascii="Aptos Narrow" w:hAnsi="Aptos Narrow"/>
                <w:color w:val="000000"/>
              </w:rPr>
              <w:t>Numero di ore approssimativo</w:t>
            </w:r>
          </w:p>
        </w:tc>
        <w:tc>
          <w:tcPr>
            <w:tcW w:w="0" w:type="auto"/>
            <w:tcBorders>
              <w:top w:val="nil"/>
              <w:left w:val="nil"/>
              <w:bottom w:val="single" w:sz="4" w:space="0" w:color="auto"/>
              <w:right w:val="single" w:sz="4" w:space="0" w:color="auto"/>
            </w:tcBorders>
            <w:noWrap/>
            <w:hideMark/>
          </w:tcPr>
          <w:p w14:paraId="5ADC2838" w14:textId="77777777" w:rsidR="005A4504" w:rsidRPr="005A4504" w:rsidRDefault="005A4504" w:rsidP="005A4504">
            <w:pPr>
              <w:rPr>
                <w:rFonts w:ascii="Aptos Narrow" w:hAnsi="Aptos Narrow"/>
                <w:color w:val="000000"/>
              </w:rPr>
            </w:pPr>
            <w:proofErr w:type="gramStart"/>
            <w:r w:rsidRPr="005A4504">
              <w:rPr>
                <w:rFonts w:ascii="Aptos Narrow" w:hAnsi="Aptos Narrow"/>
                <w:color w:val="000000"/>
              </w:rPr>
              <w:t>8</w:t>
            </w:r>
            <w:proofErr w:type="gramEnd"/>
            <w:r w:rsidRPr="005A4504">
              <w:rPr>
                <w:rFonts w:ascii="Aptos Narrow" w:hAnsi="Aptos Narrow"/>
                <w:color w:val="000000"/>
              </w:rPr>
              <w:t xml:space="preserve"> ore accademiche</w:t>
            </w:r>
          </w:p>
        </w:tc>
      </w:tr>
      <w:tr w:rsidR="005A4504" w:rsidRPr="005A4504" w14:paraId="0C0C7713"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561174D1" w14:textId="47FC51BF" w:rsidR="005A4504" w:rsidRPr="005A4504" w:rsidRDefault="005A4504" w:rsidP="005A4504">
            <w:pPr>
              <w:rPr>
                <w:rFonts w:ascii="Aptos Narrow" w:hAnsi="Aptos Narrow"/>
                <w:color w:val="000000"/>
              </w:rPr>
            </w:pPr>
            <w:r w:rsidRPr="005A4504">
              <w:rPr>
                <w:rFonts w:ascii="Aptos Narrow" w:hAnsi="Aptos Narrow"/>
                <w:color w:val="000000"/>
              </w:rPr>
              <w:t>Fru</w:t>
            </w:r>
            <w:r>
              <w:rPr>
                <w:rFonts w:ascii="Aptos Narrow" w:hAnsi="Aptos Narrow"/>
                <w:color w:val="000000"/>
              </w:rPr>
              <w:t>i</w:t>
            </w:r>
            <w:r w:rsidRPr="005A4504">
              <w:rPr>
                <w:rFonts w:ascii="Aptos Narrow" w:hAnsi="Aptos Narrow"/>
                <w:color w:val="000000"/>
              </w:rPr>
              <w:t>zione online</w:t>
            </w:r>
          </w:p>
        </w:tc>
        <w:tc>
          <w:tcPr>
            <w:tcW w:w="0" w:type="auto"/>
            <w:tcBorders>
              <w:top w:val="nil"/>
              <w:left w:val="nil"/>
              <w:bottom w:val="single" w:sz="4" w:space="0" w:color="auto"/>
              <w:right w:val="single" w:sz="4" w:space="0" w:color="auto"/>
            </w:tcBorders>
            <w:noWrap/>
            <w:hideMark/>
          </w:tcPr>
          <w:p w14:paraId="76BB572E" w14:textId="77777777" w:rsidR="005A4504" w:rsidRPr="005A4504" w:rsidRDefault="005A4504" w:rsidP="005A4504">
            <w:pPr>
              <w:rPr>
                <w:rFonts w:ascii="Aptos Narrow" w:hAnsi="Aptos Narrow"/>
                <w:color w:val="000000"/>
              </w:rPr>
            </w:pPr>
            <w:r w:rsidRPr="005A4504">
              <w:rPr>
                <w:rFonts w:ascii="Aptos Narrow" w:hAnsi="Aptos Narrow"/>
                <w:color w:val="000000"/>
              </w:rPr>
              <w:t>no</w:t>
            </w:r>
          </w:p>
        </w:tc>
      </w:tr>
      <w:tr w:rsidR="005A4504" w:rsidRPr="005A4504" w14:paraId="2551FD23"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5540D504" w14:textId="15BA2CBA" w:rsidR="005A4504" w:rsidRPr="005A4504" w:rsidRDefault="005A4504" w:rsidP="005A4504">
            <w:pPr>
              <w:rPr>
                <w:rFonts w:ascii="Aptos Narrow" w:hAnsi="Aptos Narrow"/>
                <w:color w:val="000000"/>
              </w:rPr>
            </w:pPr>
            <w:r w:rsidRPr="005A4504">
              <w:rPr>
                <w:rFonts w:ascii="Aptos Narrow" w:hAnsi="Aptos Narrow"/>
                <w:color w:val="000000"/>
              </w:rPr>
              <w:t xml:space="preserve">Fruizione in presenza </w:t>
            </w:r>
          </w:p>
        </w:tc>
        <w:tc>
          <w:tcPr>
            <w:tcW w:w="0" w:type="auto"/>
            <w:tcBorders>
              <w:top w:val="nil"/>
              <w:left w:val="nil"/>
              <w:bottom w:val="single" w:sz="4" w:space="0" w:color="auto"/>
              <w:right w:val="single" w:sz="4" w:space="0" w:color="auto"/>
            </w:tcBorders>
            <w:noWrap/>
            <w:hideMark/>
          </w:tcPr>
          <w:p w14:paraId="3338CE60" w14:textId="77777777" w:rsidR="005A4504" w:rsidRPr="005A4504" w:rsidRDefault="005A4504" w:rsidP="005A4504">
            <w:pPr>
              <w:rPr>
                <w:rFonts w:ascii="Aptos Narrow" w:hAnsi="Aptos Narrow"/>
                <w:color w:val="000000"/>
              </w:rPr>
            </w:pPr>
            <w:r w:rsidRPr="005A4504">
              <w:rPr>
                <w:rFonts w:ascii="Aptos Narrow" w:hAnsi="Aptos Narrow"/>
                <w:color w:val="000000"/>
              </w:rPr>
              <w:t>sì (previa autorizzazione della Direzione del Dottorato)</w:t>
            </w:r>
          </w:p>
        </w:tc>
      </w:tr>
      <w:tr w:rsidR="005A4504" w:rsidRPr="005A4504" w14:paraId="7A6156C6"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5568ED66" w14:textId="77777777" w:rsidR="005A4504" w:rsidRPr="005A4504" w:rsidRDefault="005A4504" w:rsidP="005A4504">
            <w:pPr>
              <w:rPr>
                <w:rFonts w:ascii="Aptos Narrow" w:hAnsi="Aptos Narrow"/>
                <w:color w:val="000000"/>
              </w:rPr>
            </w:pPr>
            <w:r w:rsidRPr="005A4504">
              <w:rPr>
                <w:rFonts w:ascii="Aptos Narrow" w:hAnsi="Aptos Narrow"/>
                <w:color w:val="000000"/>
              </w:rPr>
              <w:t>Programma di massima</w:t>
            </w:r>
          </w:p>
        </w:tc>
        <w:tc>
          <w:tcPr>
            <w:tcW w:w="0" w:type="auto"/>
            <w:tcBorders>
              <w:top w:val="nil"/>
              <w:left w:val="nil"/>
              <w:bottom w:val="single" w:sz="4" w:space="0" w:color="auto"/>
              <w:right w:val="single" w:sz="4" w:space="0" w:color="auto"/>
            </w:tcBorders>
            <w:noWrap/>
            <w:hideMark/>
          </w:tcPr>
          <w:p w14:paraId="3568390C" w14:textId="77777777" w:rsidR="005A4504" w:rsidRPr="005A4504" w:rsidRDefault="005A4504" w:rsidP="005A4504">
            <w:pPr>
              <w:rPr>
                <w:rFonts w:ascii="Aptos Narrow" w:hAnsi="Aptos Narrow"/>
                <w:color w:val="000000"/>
              </w:rPr>
            </w:pPr>
            <w:proofErr w:type="spellStart"/>
            <w:r w:rsidRPr="005A4504">
              <w:rPr>
                <w:rFonts w:ascii="Aptos Narrow" w:hAnsi="Aptos Narrow"/>
                <w:color w:val="000000"/>
              </w:rPr>
              <w:t>Consumption-based</w:t>
            </w:r>
            <w:proofErr w:type="spellEnd"/>
            <w:r w:rsidRPr="005A4504">
              <w:rPr>
                <w:rFonts w:ascii="Aptos Narrow" w:hAnsi="Aptos Narrow"/>
                <w:color w:val="000000"/>
              </w:rPr>
              <w:t xml:space="preserve"> asset pricing</w:t>
            </w:r>
          </w:p>
        </w:tc>
      </w:tr>
      <w:tr w:rsidR="005A4504" w:rsidRPr="008030D9" w14:paraId="15C93F82" w14:textId="77777777" w:rsidTr="00917FB5">
        <w:trPr>
          <w:trHeight w:val="1020"/>
        </w:trPr>
        <w:tc>
          <w:tcPr>
            <w:tcW w:w="0" w:type="auto"/>
            <w:tcBorders>
              <w:top w:val="nil"/>
              <w:left w:val="single" w:sz="4" w:space="0" w:color="auto"/>
              <w:bottom w:val="single" w:sz="4" w:space="0" w:color="auto"/>
              <w:right w:val="single" w:sz="4" w:space="0" w:color="auto"/>
            </w:tcBorders>
            <w:noWrap/>
            <w:hideMark/>
          </w:tcPr>
          <w:p w14:paraId="034AECD5" w14:textId="77777777" w:rsidR="005A4504" w:rsidRPr="005A4504" w:rsidRDefault="005A4504" w:rsidP="005A4504">
            <w:pPr>
              <w:rPr>
                <w:rFonts w:ascii="Aptos Narrow" w:hAnsi="Aptos Narrow"/>
                <w:color w:val="000000"/>
              </w:rPr>
            </w:pPr>
            <w:proofErr w:type="spellStart"/>
            <w:r w:rsidRPr="005A4504">
              <w:rPr>
                <w:rFonts w:ascii="Aptos Narrow" w:hAnsi="Aptos Narrow"/>
                <w:color w:val="000000"/>
              </w:rPr>
              <w:t>Syllabus</w:t>
            </w:r>
            <w:proofErr w:type="spellEnd"/>
          </w:p>
        </w:tc>
        <w:tc>
          <w:tcPr>
            <w:tcW w:w="0" w:type="auto"/>
            <w:tcBorders>
              <w:top w:val="nil"/>
              <w:left w:val="nil"/>
              <w:bottom w:val="single" w:sz="4" w:space="0" w:color="auto"/>
              <w:right w:val="single" w:sz="4" w:space="0" w:color="auto"/>
            </w:tcBorders>
            <w:hideMark/>
          </w:tcPr>
          <w:p w14:paraId="6C6C6771" w14:textId="77777777" w:rsidR="005A4504" w:rsidRPr="00917FB5" w:rsidRDefault="005A4504" w:rsidP="005A4504">
            <w:pPr>
              <w:rPr>
                <w:rFonts w:ascii="Aptos Narrow" w:hAnsi="Aptos Narrow"/>
                <w:color w:val="000000"/>
                <w:lang w:val="en-US"/>
              </w:rPr>
            </w:pPr>
            <w:r w:rsidRPr="00917FB5">
              <w:rPr>
                <w:rFonts w:ascii="Aptos Narrow" w:hAnsi="Aptos Narrow"/>
                <w:color w:val="000000"/>
                <w:lang w:val="en-US"/>
              </w:rPr>
              <w:t>1) Discrete-time consumption-based asset pricing</w:t>
            </w:r>
            <w:r w:rsidRPr="00917FB5">
              <w:rPr>
                <w:rFonts w:ascii="Aptos Narrow" w:hAnsi="Aptos Narrow"/>
                <w:color w:val="000000"/>
                <w:lang w:val="en-US"/>
              </w:rPr>
              <w:br/>
              <w:t>2) Preferences beyond standard expected utility</w:t>
            </w:r>
            <w:r w:rsidRPr="00917FB5">
              <w:rPr>
                <w:rFonts w:ascii="Aptos Narrow" w:hAnsi="Aptos Narrow"/>
                <w:color w:val="000000"/>
                <w:lang w:val="en-US"/>
              </w:rPr>
              <w:br/>
              <w:t>3) Consumption-based pricing with preference shocks</w:t>
            </w:r>
          </w:p>
        </w:tc>
      </w:tr>
      <w:tr w:rsidR="005A4504" w:rsidRPr="008030D9" w14:paraId="37F08107"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64962661" w14:textId="77777777" w:rsidR="005A4504" w:rsidRPr="005A4504" w:rsidRDefault="005A4504" w:rsidP="005A4504">
            <w:pPr>
              <w:rPr>
                <w:rFonts w:ascii="Aptos Narrow" w:hAnsi="Aptos Narrow"/>
                <w:color w:val="000000"/>
              </w:rPr>
            </w:pPr>
            <w:r w:rsidRPr="005A4504">
              <w:rPr>
                <w:rFonts w:ascii="Aptos Narrow" w:hAnsi="Aptos Narrow"/>
                <w:color w:val="000000"/>
              </w:rPr>
              <w:t>Periodo di erogazione</w:t>
            </w:r>
          </w:p>
        </w:tc>
        <w:tc>
          <w:tcPr>
            <w:tcW w:w="0" w:type="auto"/>
            <w:tcBorders>
              <w:top w:val="nil"/>
              <w:left w:val="nil"/>
              <w:bottom w:val="single" w:sz="4" w:space="0" w:color="auto"/>
              <w:right w:val="single" w:sz="4" w:space="0" w:color="auto"/>
            </w:tcBorders>
            <w:noWrap/>
            <w:hideMark/>
          </w:tcPr>
          <w:p w14:paraId="6F4B545E" w14:textId="77777777" w:rsidR="005A4504" w:rsidRPr="00917FB5" w:rsidRDefault="005A4504" w:rsidP="005A4504">
            <w:pPr>
              <w:rPr>
                <w:rFonts w:ascii="Aptos Narrow" w:hAnsi="Aptos Narrow"/>
                <w:color w:val="000000"/>
                <w:lang w:val="en-US"/>
              </w:rPr>
            </w:pPr>
            <w:r w:rsidRPr="00917FB5">
              <w:rPr>
                <w:rFonts w:ascii="Aptos Narrow" w:hAnsi="Aptos Narrow"/>
                <w:color w:val="000000"/>
                <w:lang w:val="en-US"/>
              </w:rPr>
              <w:t>May-June (3rd term of the 1st year)</w:t>
            </w:r>
          </w:p>
        </w:tc>
      </w:tr>
      <w:tr w:rsidR="005A4504" w:rsidRPr="005A4504" w14:paraId="6A2914B6"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2092AC28" w14:textId="539CF8A9" w:rsidR="005A4504" w:rsidRPr="005A4504" w:rsidRDefault="005A4504" w:rsidP="005A4504">
            <w:pPr>
              <w:rPr>
                <w:rFonts w:ascii="Aptos Narrow" w:hAnsi="Aptos Narrow"/>
                <w:color w:val="000000"/>
              </w:rPr>
            </w:pPr>
            <w:r w:rsidRPr="005A4504">
              <w:rPr>
                <w:rFonts w:ascii="Aptos Narrow" w:hAnsi="Aptos Narrow"/>
                <w:color w:val="000000"/>
              </w:rPr>
              <w:t>Intensivo o meno</w:t>
            </w:r>
          </w:p>
        </w:tc>
        <w:tc>
          <w:tcPr>
            <w:tcW w:w="0" w:type="auto"/>
            <w:tcBorders>
              <w:top w:val="nil"/>
              <w:left w:val="nil"/>
              <w:bottom w:val="single" w:sz="4" w:space="0" w:color="auto"/>
              <w:right w:val="single" w:sz="4" w:space="0" w:color="auto"/>
            </w:tcBorders>
            <w:noWrap/>
            <w:hideMark/>
          </w:tcPr>
          <w:p w14:paraId="35E3405E" w14:textId="77777777" w:rsidR="005A4504" w:rsidRPr="005A4504" w:rsidRDefault="005A4504" w:rsidP="005A4504">
            <w:pPr>
              <w:rPr>
                <w:rFonts w:ascii="Aptos Narrow" w:hAnsi="Aptos Narrow"/>
                <w:color w:val="000000"/>
              </w:rPr>
            </w:pPr>
            <w:r w:rsidRPr="005A4504">
              <w:rPr>
                <w:rFonts w:ascii="Aptos Narrow" w:hAnsi="Aptos Narrow"/>
                <w:color w:val="000000"/>
              </w:rPr>
              <w:t> </w:t>
            </w:r>
          </w:p>
        </w:tc>
      </w:tr>
      <w:tr w:rsidR="005A4504" w:rsidRPr="005A4504" w14:paraId="4F7DC9BC" w14:textId="77777777" w:rsidTr="00917FB5">
        <w:trPr>
          <w:trHeight w:val="320"/>
        </w:trPr>
        <w:tc>
          <w:tcPr>
            <w:tcW w:w="0" w:type="auto"/>
            <w:tcBorders>
              <w:top w:val="nil"/>
              <w:left w:val="single" w:sz="4" w:space="0" w:color="auto"/>
              <w:bottom w:val="single" w:sz="4" w:space="0" w:color="auto"/>
              <w:right w:val="single" w:sz="4" w:space="0" w:color="auto"/>
            </w:tcBorders>
            <w:noWrap/>
            <w:hideMark/>
          </w:tcPr>
          <w:p w14:paraId="450C7DA8" w14:textId="77777777" w:rsidR="005A4504" w:rsidRPr="005A4504" w:rsidRDefault="005A4504" w:rsidP="005A4504">
            <w:pPr>
              <w:rPr>
                <w:rFonts w:ascii="Aptos Narrow" w:hAnsi="Aptos Narrow"/>
                <w:color w:val="000000"/>
              </w:rPr>
            </w:pPr>
            <w:r w:rsidRPr="005A4504">
              <w:rPr>
                <w:rFonts w:ascii="Aptos Narrow" w:hAnsi="Aptos Narrow"/>
                <w:color w:val="000000"/>
              </w:rPr>
              <w:t>Note</w:t>
            </w:r>
          </w:p>
        </w:tc>
        <w:tc>
          <w:tcPr>
            <w:tcW w:w="0" w:type="auto"/>
            <w:tcBorders>
              <w:top w:val="nil"/>
              <w:left w:val="nil"/>
              <w:bottom w:val="single" w:sz="4" w:space="0" w:color="auto"/>
              <w:right w:val="single" w:sz="4" w:space="0" w:color="auto"/>
            </w:tcBorders>
            <w:noWrap/>
            <w:hideMark/>
          </w:tcPr>
          <w:p w14:paraId="0B3D7352" w14:textId="77777777" w:rsidR="005A4504" w:rsidRPr="005A4504" w:rsidRDefault="005A4504" w:rsidP="005A4504">
            <w:pPr>
              <w:rPr>
                <w:rFonts w:ascii="Aptos Narrow" w:hAnsi="Aptos Narrow"/>
                <w:color w:val="467886"/>
                <w:u w:val="single"/>
              </w:rPr>
            </w:pPr>
            <w:hyperlink r:id="rId19" w:history="1">
              <w:r w:rsidRPr="005A4504">
                <w:rPr>
                  <w:rFonts w:ascii="Aptos Narrow" w:hAnsi="Aptos Narrow"/>
                  <w:color w:val="467886"/>
                  <w:u w:val="single"/>
                </w:rPr>
                <w:t>https://dottorati.unicatt.it/corsi/economics-and-finance/courses/first-year.html</w:t>
              </w:r>
            </w:hyperlink>
          </w:p>
        </w:tc>
      </w:tr>
    </w:tbl>
    <w:p w14:paraId="66073EB6" w14:textId="77777777" w:rsidR="00A213D0" w:rsidRDefault="00A213D0" w:rsidP="00F9444A">
      <w:pPr>
        <w:spacing w:after="200" w:line="252" w:lineRule="auto"/>
      </w:pPr>
    </w:p>
    <w:p w14:paraId="7C7E624D" w14:textId="77777777" w:rsidR="00A213D0" w:rsidRDefault="00A213D0">
      <w:pPr>
        <w:spacing w:after="200" w:line="252" w:lineRule="auto"/>
      </w:pPr>
      <w:r>
        <w:br w:type="page"/>
      </w:r>
    </w:p>
    <w:p w14:paraId="178E21C8" w14:textId="251BB29B" w:rsidR="00A213D0" w:rsidRPr="00723DF0" w:rsidRDefault="00A213D0" w:rsidP="00A213D0">
      <w:pPr>
        <w:pStyle w:val="Titolo1"/>
        <w:numPr>
          <w:ilvl w:val="0"/>
          <w:numId w:val="3"/>
        </w:numPr>
        <w:jc w:val="left"/>
        <w:rPr>
          <w:b/>
          <w:bCs/>
          <w:color w:val="000000" w:themeColor="text1"/>
        </w:rPr>
      </w:pPr>
      <w:bookmarkStart w:id="137" w:name="_Toc238226574"/>
      <w:r>
        <w:rPr>
          <w:b/>
          <w:bCs/>
          <w:color w:val="000000" w:themeColor="text1"/>
        </w:rPr>
        <w:lastRenderedPageBreak/>
        <w:t xml:space="preserve">Università di Modena e Reggio </w:t>
      </w:r>
      <w:r w:rsidR="005057F2">
        <w:rPr>
          <w:b/>
          <w:bCs/>
          <w:color w:val="000000" w:themeColor="text1"/>
        </w:rPr>
        <w:t>E</w:t>
      </w:r>
      <w:r>
        <w:rPr>
          <w:b/>
          <w:bCs/>
          <w:color w:val="000000" w:themeColor="text1"/>
        </w:rPr>
        <w:t>milia</w:t>
      </w:r>
      <w:bookmarkEnd w:id="137"/>
    </w:p>
    <w:p w14:paraId="0BE8F850" w14:textId="77777777" w:rsidR="00A213D0" w:rsidRDefault="00A213D0" w:rsidP="00A213D0">
      <w:pPr>
        <w:spacing w:line="360" w:lineRule="auto"/>
      </w:pPr>
    </w:p>
    <w:tbl>
      <w:tblPr>
        <w:tblW w:w="11300" w:type="dxa"/>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21"/>
        <w:gridCol w:w="7779"/>
      </w:tblGrid>
      <w:tr w:rsidR="00A213D0" w14:paraId="4B3C82A5" w14:textId="77777777" w:rsidTr="00917FB5">
        <w:tc>
          <w:tcPr>
            <w:tcW w:w="3521" w:type="dxa"/>
            <w:tcBorders>
              <w:top w:val="single" w:sz="2" w:space="0" w:color="999999"/>
              <w:left w:val="single" w:sz="2" w:space="0" w:color="999999"/>
              <w:bottom w:val="single" w:sz="2" w:space="0" w:color="999999"/>
              <w:right w:val="single" w:sz="2" w:space="0" w:color="999999"/>
            </w:tcBorders>
          </w:tcPr>
          <w:p w14:paraId="038AC791" w14:textId="77777777" w:rsidR="00A213D0" w:rsidRPr="00A213D0" w:rsidRDefault="00A213D0" w:rsidP="00A213D0">
            <w:pPr>
              <w:rPr>
                <w:rFonts w:ascii="Aptos" w:hAnsi="Aptos"/>
              </w:rPr>
            </w:pPr>
            <w:r w:rsidRPr="00A213D0">
              <w:rPr>
                <w:rFonts w:ascii="Aptos" w:hAnsi="Aptos"/>
              </w:rPr>
              <w:t>University</w:t>
            </w:r>
          </w:p>
        </w:tc>
        <w:tc>
          <w:tcPr>
            <w:tcW w:w="7779" w:type="dxa"/>
            <w:tcBorders>
              <w:top w:val="single" w:sz="2" w:space="0" w:color="999999"/>
              <w:left w:val="single" w:sz="2" w:space="0" w:color="999999"/>
              <w:bottom w:val="single" w:sz="2" w:space="0" w:color="999999"/>
              <w:right w:val="single" w:sz="2" w:space="0" w:color="999999"/>
            </w:tcBorders>
          </w:tcPr>
          <w:p w14:paraId="7E16C97C" w14:textId="77777777" w:rsidR="00A213D0" w:rsidRPr="00A213D0" w:rsidRDefault="00A213D0" w:rsidP="00A213D0">
            <w:pPr>
              <w:rPr>
                <w:rFonts w:ascii="Aptos" w:hAnsi="Aptos"/>
                <w:color w:val="80340D" w:themeColor="accent2" w:themeShade="80"/>
              </w:rPr>
            </w:pPr>
            <w:r w:rsidRPr="00A213D0">
              <w:rPr>
                <w:rFonts w:ascii="Aptos" w:hAnsi="Aptos"/>
                <w:color w:val="80340D" w:themeColor="accent2" w:themeShade="80"/>
              </w:rPr>
              <w:t>University of Modena and Reggio Emilia</w:t>
            </w:r>
          </w:p>
        </w:tc>
      </w:tr>
      <w:tr w:rsidR="00A213D0" w:rsidRPr="00321369" w14:paraId="3AB78EFB" w14:textId="77777777" w:rsidTr="00917FB5">
        <w:tc>
          <w:tcPr>
            <w:tcW w:w="3521" w:type="dxa"/>
            <w:tcBorders>
              <w:top w:val="single" w:sz="2" w:space="0" w:color="999999"/>
              <w:left w:val="single" w:sz="2" w:space="0" w:color="999999"/>
              <w:bottom w:val="single" w:sz="2" w:space="0" w:color="999999"/>
              <w:right w:val="single" w:sz="2" w:space="0" w:color="999999"/>
            </w:tcBorders>
          </w:tcPr>
          <w:p w14:paraId="6B6CE3A8" w14:textId="77777777" w:rsidR="00A213D0" w:rsidRPr="00A213D0" w:rsidRDefault="00A213D0" w:rsidP="00A213D0">
            <w:pPr>
              <w:rPr>
                <w:rFonts w:ascii="Aptos" w:hAnsi="Aptos"/>
              </w:rPr>
            </w:pPr>
            <w:r w:rsidRPr="00A213D0">
              <w:rPr>
                <w:rFonts w:ascii="Aptos" w:hAnsi="Aptos"/>
              </w:rPr>
              <w:t xml:space="preserve">PhD </w:t>
            </w:r>
            <w:proofErr w:type="spellStart"/>
            <w:r w:rsidRPr="00A213D0">
              <w:rPr>
                <w:rFonts w:ascii="Aptos" w:hAnsi="Aptos"/>
              </w:rPr>
              <w:t>program</w:t>
            </w:r>
            <w:proofErr w:type="spellEnd"/>
          </w:p>
        </w:tc>
        <w:tc>
          <w:tcPr>
            <w:tcW w:w="7779" w:type="dxa"/>
            <w:tcBorders>
              <w:top w:val="single" w:sz="2" w:space="0" w:color="999999"/>
              <w:left w:val="single" w:sz="2" w:space="0" w:color="999999"/>
              <w:bottom w:val="single" w:sz="2" w:space="0" w:color="999999"/>
              <w:right w:val="single" w:sz="2" w:space="0" w:color="999999"/>
            </w:tcBorders>
          </w:tcPr>
          <w:p w14:paraId="4B669D91" w14:textId="77777777" w:rsidR="00A213D0" w:rsidRPr="00A213D0" w:rsidRDefault="00A213D0" w:rsidP="00A213D0">
            <w:pPr>
              <w:rPr>
                <w:rFonts w:ascii="Aptos" w:hAnsi="Aptos"/>
              </w:rPr>
            </w:pPr>
            <w:r w:rsidRPr="00A213D0">
              <w:rPr>
                <w:rFonts w:ascii="Aptos" w:hAnsi="Aptos"/>
              </w:rPr>
              <w:t>Labour, Development and Innovation (Lavoro, Sviluppo e innovazione)</w:t>
            </w:r>
          </w:p>
        </w:tc>
      </w:tr>
      <w:tr w:rsidR="00A213D0" w:rsidRPr="00321369" w14:paraId="72C9A7D7" w14:textId="77777777" w:rsidTr="00917FB5">
        <w:tc>
          <w:tcPr>
            <w:tcW w:w="3521" w:type="dxa"/>
            <w:tcBorders>
              <w:top w:val="single" w:sz="2" w:space="0" w:color="999999"/>
              <w:left w:val="single" w:sz="2" w:space="0" w:color="999999"/>
              <w:bottom w:val="single" w:sz="2" w:space="0" w:color="999999"/>
              <w:right w:val="single" w:sz="2" w:space="0" w:color="999999"/>
            </w:tcBorders>
          </w:tcPr>
          <w:p w14:paraId="2EF4FBB7" w14:textId="77777777" w:rsidR="00A213D0" w:rsidRPr="00A213D0" w:rsidRDefault="00A213D0" w:rsidP="00A213D0">
            <w:pPr>
              <w:rPr>
                <w:rFonts w:ascii="Aptos" w:hAnsi="Aptos"/>
              </w:rPr>
            </w:pPr>
            <w:r w:rsidRPr="00A213D0">
              <w:rPr>
                <w:rFonts w:ascii="Aptos" w:hAnsi="Aptos"/>
              </w:rPr>
              <w:t xml:space="preserve">Course </w:t>
            </w:r>
            <w:proofErr w:type="spellStart"/>
            <w:r w:rsidRPr="00A213D0">
              <w:rPr>
                <w:rFonts w:ascii="Aptos" w:hAnsi="Aptos"/>
              </w:rPr>
              <w:t>title</w:t>
            </w:r>
            <w:proofErr w:type="spellEnd"/>
          </w:p>
        </w:tc>
        <w:tc>
          <w:tcPr>
            <w:tcW w:w="7779" w:type="dxa"/>
            <w:tcBorders>
              <w:top w:val="single" w:sz="2" w:space="0" w:color="999999"/>
              <w:left w:val="single" w:sz="2" w:space="0" w:color="999999"/>
              <w:bottom w:val="single" w:sz="2" w:space="0" w:color="999999"/>
              <w:right w:val="single" w:sz="2" w:space="0" w:color="999999"/>
            </w:tcBorders>
            <w:shd w:val="clear" w:color="auto" w:fill="F1A983" w:themeFill="accent2" w:themeFillTint="99"/>
          </w:tcPr>
          <w:p w14:paraId="07696EBB" w14:textId="77777777" w:rsidR="00A213D0" w:rsidRPr="005A4504" w:rsidRDefault="00A213D0" w:rsidP="00A213D0">
            <w:pPr>
              <w:rPr>
                <w:rFonts w:ascii="Aptos" w:hAnsi="Aptos"/>
                <w:b/>
                <w:bCs/>
              </w:rPr>
            </w:pPr>
            <w:bookmarkStart w:id="138" w:name="Research"/>
            <w:bookmarkStart w:id="139" w:name="ResearchMathods"/>
            <w:proofErr w:type="spellStart"/>
            <w:r w:rsidRPr="005A4504">
              <w:rPr>
                <w:rFonts w:ascii="Aptos" w:hAnsi="Aptos"/>
                <w:b/>
                <w:bCs/>
              </w:rPr>
              <w:t>Research</w:t>
            </w:r>
            <w:proofErr w:type="spellEnd"/>
            <w:r w:rsidRPr="005A4504">
              <w:rPr>
                <w:rFonts w:ascii="Aptos" w:hAnsi="Aptos"/>
                <w:b/>
                <w:bCs/>
              </w:rPr>
              <w:t xml:space="preserve"> Methods (Metodi della Ricerca)</w:t>
            </w:r>
            <w:bookmarkEnd w:id="138"/>
            <w:bookmarkEnd w:id="139"/>
          </w:p>
        </w:tc>
      </w:tr>
      <w:tr w:rsidR="00A213D0" w:rsidRPr="008030D9" w14:paraId="5799EC0B" w14:textId="77777777" w:rsidTr="00917FB5">
        <w:tc>
          <w:tcPr>
            <w:tcW w:w="3521" w:type="dxa"/>
            <w:tcBorders>
              <w:top w:val="single" w:sz="2" w:space="0" w:color="999999"/>
              <w:left w:val="single" w:sz="2" w:space="0" w:color="999999"/>
              <w:bottom w:val="single" w:sz="2" w:space="0" w:color="999999"/>
              <w:right w:val="single" w:sz="2" w:space="0" w:color="999999"/>
            </w:tcBorders>
          </w:tcPr>
          <w:p w14:paraId="3D38CDE1" w14:textId="77777777" w:rsidR="00A213D0" w:rsidRPr="00A213D0" w:rsidRDefault="00A213D0" w:rsidP="00A213D0">
            <w:pPr>
              <w:rPr>
                <w:rFonts w:ascii="Aptos" w:hAnsi="Aptos"/>
              </w:rPr>
            </w:pPr>
            <w:proofErr w:type="spellStart"/>
            <w:r w:rsidRPr="00A213D0">
              <w:rPr>
                <w:rFonts w:ascii="Aptos" w:hAnsi="Aptos"/>
              </w:rPr>
              <w:t>Referent</w:t>
            </w:r>
            <w:proofErr w:type="spellEnd"/>
          </w:p>
        </w:tc>
        <w:tc>
          <w:tcPr>
            <w:tcW w:w="7779" w:type="dxa"/>
            <w:tcBorders>
              <w:top w:val="single" w:sz="2" w:space="0" w:color="999999"/>
              <w:left w:val="single" w:sz="2" w:space="0" w:color="999999"/>
              <w:bottom w:val="single" w:sz="2" w:space="0" w:color="999999"/>
              <w:right w:val="single" w:sz="2" w:space="0" w:color="999999"/>
            </w:tcBorders>
          </w:tcPr>
          <w:p w14:paraId="473F046F" w14:textId="77777777" w:rsidR="00A213D0" w:rsidRPr="00917FB5" w:rsidRDefault="00A213D0" w:rsidP="00A213D0">
            <w:pPr>
              <w:rPr>
                <w:rFonts w:ascii="Aptos" w:hAnsi="Aptos"/>
                <w:lang w:val="en-US"/>
              </w:rPr>
            </w:pPr>
            <w:r w:rsidRPr="00917FB5">
              <w:rPr>
                <w:rFonts w:ascii="Aptos" w:hAnsi="Aptos"/>
                <w:lang w:val="en-US"/>
              </w:rPr>
              <w:t xml:space="preserve">Coordinators: Prof. Barbara Pistoresi and Prof. Maddalena </w:t>
            </w:r>
            <w:proofErr w:type="spellStart"/>
            <w:r w:rsidRPr="00917FB5">
              <w:rPr>
                <w:rFonts w:ascii="Aptos" w:hAnsi="Aptos"/>
                <w:lang w:val="en-US"/>
              </w:rPr>
              <w:t>Cavicchioli</w:t>
            </w:r>
            <w:proofErr w:type="spellEnd"/>
            <w:r w:rsidRPr="00917FB5">
              <w:rPr>
                <w:rFonts w:ascii="Aptos" w:hAnsi="Aptos"/>
                <w:lang w:val="en-US"/>
              </w:rPr>
              <w:t xml:space="preserve"> (</w:t>
            </w:r>
            <w:proofErr w:type="spellStart"/>
            <w:r w:rsidRPr="00917FB5">
              <w:rPr>
                <w:rFonts w:ascii="Aptos" w:hAnsi="Aptos"/>
                <w:lang w:val="en-US"/>
              </w:rPr>
              <w:t>Prof.Silvia</w:t>
            </w:r>
            <w:proofErr w:type="spellEnd"/>
            <w:r w:rsidRPr="00917FB5">
              <w:rPr>
                <w:rFonts w:ascii="Aptos" w:hAnsi="Aptos"/>
                <w:lang w:val="en-US"/>
              </w:rPr>
              <w:t xml:space="preserve"> </w:t>
            </w:r>
            <w:proofErr w:type="spellStart"/>
            <w:r w:rsidRPr="00917FB5">
              <w:rPr>
                <w:rFonts w:ascii="Aptos" w:hAnsi="Aptos"/>
                <w:lang w:val="en-US"/>
              </w:rPr>
              <w:t>Muzzioli</w:t>
            </w:r>
            <w:proofErr w:type="spellEnd"/>
            <w:r w:rsidRPr="00917FB5">
              <w:rPr>
                <w:rFonts w:ascii="Aptos" w:hAnsi="Aptos"/>
                <w:lang w:val="en-US"/>
              </w:rPr>
              <w:t xml:space="preserve"> for the fuzzy sets and systems part)</w:t>
            </w:r>
          </w:p>
        </w:tc>
      </w:tr>
      <w:tr w:rsidR="00A213D0" w:rsidRPr="008030D9" w14:paraId="05088146" w14:textId="77777777" w:rsidTr="00917FB5">
        <w:tc>
          <w:tcPr>
            <w:tcW w:w="3521" w:type="dxa"/>
            <w:tcBorders>
              <w:top w:val="single" w:sz="2" w:space="0" w:color="999999"/>
              <w:left w:val="single" w:sz="2" w:space="0" w:color="999999"/>
              <w:bottom w:val="single" w:sz="2" w:space="0" w:color="999999"/>
              <w:right w:val="single" w:sz="2" w:space="0" w:color="999999"/>
            </w:tcBorders>
          </w:tcPr>
          <w:p w14:paraId="4701340B" w14:textId="77777777" w:rsidR="00A213D0" w:rsidRPr="00A213D0" w:rsidRDefault="00A213D0" w:rsidP="00A213D0">
            <w:pPr>
              <w:rPr>
                <w:rFonts w:ascii="Aptos" w:hAnsi="Aptos"/>
              </w:rPr>
            </w:pPr>
            <w:proofErr w:type="spellStart"/>
            <w:r w:rsidRPr="00A213D0">
              <w:rPr>
                <w:rFonts w:ascii="Aptos" w:hAnsi="Aptos"/>
              </w:rPr>
              <w:t>Approximate</w:t>
            </w:r>
            <w:proofErr w:type="spellEnd"/>
            <w:r w:rsidRPr="00A213D0">
              <w:rPr>
                <w:rFonts w:ascii="Aptos" w:hAnsi="Aptos"/>
              </w:rPr>
              <w:t xml:space="preserve"> </w:t>
            </w:r>
            <w:proofErr w:type="spellStart"/>
            <w:r w:rsidRPr="00A213D0">
              <w:rPr>
                <w:rFonts w:ascii="Aptos" w:hAnsi="Aptos"/>
              </w:rPr>
              <w:t>number</w:t>
            </w:r>
            <w:proofErr w:type="spellEnd"/>
            <w:r w:rsidRPr="00A213D0">
              <w:rPr>
                <w:rFonts w:ascii="Aptos" w:hAnsi="Aptos"/>
              </w:rPr>
              <w:t xml:space="preserve"> of hours</w:t>
            </w:r>
          </w:p>
        </w:tc>
        <w:tc>
          <w:tcPr>
            <w:tcW w:w="7779" w:type="dxa"/>
            <w:tcBorders>
              <w:top w:val="single" w:sz="2" w:space="0" w:color="999999"/>
              <w:left w:val="single" w:sz="2" w:space="0" w:color="999999"/>
              <w:bottom w:val="single" w:sz="2" w:space="0" w:color="999999"/>
              <w:right w:val="single" w:sz="2" w:space="0" w:color="999999"/>
            </w:tcBorders>
          </w:tcPr>
          <w:p w14:paraId="14365FDE" w14:textId="77777777" w:rsidR="00A213D0" w:rsidRPr="00917FB5" w:rsidRDefault="00A213D0" w:rsidP="00A213D0">
            <w:pPr>
              <w:rPr>
                <w:rFonts w:ascii="Aptos" w:hAnsi="Aptos"/>
                <w:lang w:val="en-US"/>
              </w:rPr>
            </w:pPr>
            <w:r w:rsidRPr="00917FB5">
              <w:rPr>
                <w:rFonts w:ascii="Aptos" w:hAnsi="Aptos"/>
                <w:lang w:val="en-US"/>
              </w:rPr>
              <w:t>18 mandatory hours (3 credits/CFU), chosen from 13 modules of 3 hours each</w:t>
            </w:r>
          </w:p>
        </w:tc>
      </w:tr>
      <w:tr w:rsidR="00A213D0" w14:paraId="195A53DB" w14:textId="77777777" w:rsidTr="00917FB5">
        <w:tc>
          <w:tcPr>
            <w:tcW w:w="3521" w:type="dxa"/>
            <w:tcBorders>
              <w:top w:val="single" w:sz="2" w:space="0" w:color="999999"/>
              <w:left w:val="single" w:sz="2" w:space="0" w:color="999999"/>
              <w:bottom w:val="single" w:sz="2" w:space="0" w:color="999999"/>
              <w:right w:val="single" w:sz="2" w:space="0" w:color="999999"/>
            </w:tcBorders>
          </w:tcPr>
          <w:p w14:paraId="325401B1" w14:textId="77777777" w:rsidR="00A213D0" w:rsidRPr="00A213D0" w:rsidRDefault="00A213D0" w:rsidP="00A213D0">
            <w:pPr>
              <w:rPr>
                <w:rFonts w:ascii="Aptos" w:hAnsi="Aptos"/>
              </w:rPr>
            </w:pPr>
            <w:r w:rsidRPr="00A213D0">
              <w:rPr>
                <w:rFonts w:ascii="Aptos" w:hAnsi="Aptos"/>
              </w:rPr>
              <w:t xml:space="preserve">Online </w:t>
            </w:r>
            <w:proofErr w:type="spellStart"/>
            <w:r w:rsidRPr="00A213D0">
              <w:rPr>
                <w:rFonts w:ascii="Aptos" w:hAnsi="Aptos"/>
              </w:rPr>
              <w:t>availability</w:t>
            </w:r>
            <w:proofErr w:type="spellEnd"/>
          </w:p>
        </w:tc>
        <w:tc>
          <w:tcPr>
            <w:tcW w:w="7779" w:type="dxa"/>
            <w:tcBorders>
              <w:top w:val="single" w:sz="2" w:space="0" w:color="999999"/>
              <w:left w:val="single" w:sz="2" w:space="0" w:color="999999"/>
              <w:bottom w:val="single" w:sz="2" w:space="0" w:color="999999"/>
              <w:right w:val="single" w:sz="2" w:space="0" w:color="999999"/>
            </w:tcBorders>
          </w:tcPr>
          <w:p w14:paraId="5BD1C408" w14:textId="77777777" w:rsidR="00A213D0" w:rsidRPr="00A213D0" w:rsidRDefault="00A213D0" w:rsidP="00A213D0">
            <w:pPr>
              <w:rPr>
                <w:rFonts w:ascii="Aptos" w:hAnsi="Aptos"/>
              </w:rPr>
            </w:pPr>
            <w:r w:rsidRPr="00A213D0">
              <w:rPr>
                <w:rFonts w:ascii="Aptos" w:hAnsi="Aptos"/>
              </w:rPr>
              <w:t xml:space="preserve">Not </w:t>
            </w:r>
            <w:proofErr w:type="spellStart"/>
            <w:r w:rsidRPr="00A213D0">
              <w:rPr>
                <w:rFonts w:ascii="Aptos" w:hAnsi="Aptos"/>
              </w:rPr>
              <w:t>specified</w:t>
            </w:r>
            <w:proofErr w:type="spellEnd"/>
            <w:r w:rsidRPr="00A213D0">
              <w:rPr>
                <w:rFonts w:ascii="Aptos" w:hAnsi="Aptos"/>
              </w:rPr>
              <w:t xml:space="preserve"> per </w:t>
            </w:r>
            <w:proofErr w:type="spellStart"/>
            <w:r w:rsidRPr="00A213D0">
              <w:rPr>
                <w:rFonts w:ascii="Aptos" w:hAnsi="Aptos"/>
              </w:rPr>
              <w:t>module</w:t>
            </w:r>
            <w:proofErr w:type="spellEnd"/>
          </w:p>
        </w:tc>
      </w:tr>
      <w:tr w:rsidR="00A213D0" w14:paraId="71F69B09" w14:textId="77777777" w:rsidTr="00917FB5">
        <w:tc>
          <w:tcPr>
            <w:tcW w:w="3521" w:type="dxa"/>
            <w:tcBorders>
              <w:top w:val="single" w:sz="2" w:space="0" w:color="999999"/>
              <w:left w:val="single" w:sz="2" w:space="0" w:color="999999"/>
              <w:bottom w:val="single" w:sz="2" w:space="0" w:color="999999"/>
              <w:right w:val="single" w:sz="2" w:space="0" w:color="999999"/>
            </w:tcBorders>
          </w:tcPr>
          <w:p w14:paraId="394FB015" w14:textId="77777777" w:rsidR="00A213D0" w:rsidRPr="00A213D0" w:rsidRDefault="00A213D0" w:rsidP="00A213D0">
            <w:pPr>
              <w:rPr>
                <w:rFonts w:ascii="Aptos" w:hAnsi="Aptos"/>
              </w:rPr>
            </w:pPr>
            <w:r w:rsidRPr="00A213D0">
              <w:rPr>
                <w:rFonts w:ascii="Aptos" w:hAnsi="Aptos"/>
              </w:rPr>
              <w:t>In-</w:t>
            </w:r>
            <w:proofErr w:type="spellStart"/>
            <w:r w:rsidRPr="00A213D0">
              <w:rPr>
                <w:rFonts w:ascii="Aptos" w:hAnsi="Aptos"/>
              </w:rPr>
              <w:t>person</w:t>
            </w:r>
            <w:proofErr w:type="spellEnd"/>
            <w:r w:rsidRPr="00A213D0">
              <w:rPr>
                <w:rFonts w:ascii="Aptos" w:hAnsi="Aptos"/>
              </w:rPr>
              <w:t xml:space="preserve"> </w:t>
            </w:r>
            <w:proofErr w:type="spellStart"/>
            <w:r w:rsidRPr="00A213D0">
              <w:rPr>
                <w:rFonts w:ascii="Aptos" w:hAnsi="Aptos"/>
              </w:rPr>
              <w:t>availability</w:t>
            </w:r>
            <w:proofErr w:type="spellEnd"/>
          </w:p>
        </w:tc>
        <w:tc>
          <w:tcPr>
            <w:tcW w:w="7779" w:type="dxa"/>
            <w:tcBorders>
              <w:top w:val="single" w:sz="2" w:space="0" w:color="999999"/>
              <w:left w:val="single" w:sz="2" w:space="0" w:color="999999"/>
              <w:bottom w:val="single" w:sz="2" w:space="0" w:color="999999"/>
              <w:right w:val="single" w:sz="2" w:space="0" w:color="999999"/>
            </w:tcBorders>
          </w:tcPr>
          <w:p w14:paraId="4122DFF5" w14:textId="77777777" w:rsidR="00A213D0" w:rsidRPr="00A213D0" w:rsidRDefault="00A213D0" w:rsidP="00A213D0">
            <w:pPr>
              <w:rPr>
                <w:rFonts w:ascii="Aptos" w:hAnsi="Aptos"/>
              </w:rPr>
            </w:pPr>
            <w:r w:rsidRPr="00A213D0">
              <w:rPr>
                <w:rFonts w:ascii="Aptos" w:hAnsi="Aptos"/>
              </w:rPr>
              <w:t>Yes</w:t>
            </w:r>
          </w:p>
        </w:tc>
      </w:tr>
      <w:tr w:rsidR="00A213D0" w:rsidRPr="008030D9" w14:paraId="6B24F248" w14:textId="77777777" w:rsidTr="00917FB5">
        <w:tc>
          <w:tcPr>
            <w:tcW w:w="3521" w:type="dxa"/>
            <w:tcBorders>
              <w:top w:val="single" w:sz="2" w:space="0" w:color="999999"/>
              <w:left w:val="single" w:sz="2" w:space="0" w:color="999999"/>
              <w:bottom w:val="single" w:sz="2" w:space="0" w:color="999999"/>
              <w:right w:val="single" w:sz="2" w:space="0" w:color="999999"/>
            </w:tcBorders>
          </w:tcPr>
          <w:p w14:paraId="1CA68ABA" w14:textId="77777777" w:rsidR="00A213D0" w:rsidRPr="00A213D0" w:rsidRDefault="00A213D0" w:rsidP="00A213D0">
            <w:pPr>
              <w:rPr>
                <w:rFonts w:ascii="Aptos" w:hAnsi="Aptos"/>
              </w:rPr>
            </w:pPr>
            <w:r w:rsidRPr="00A213D0">
              <w:rPr>
                <w:rFonts w:ascii="Aptos" w:hAnsi="Aptos"/>
              </w:rPr>
              <w:t xml:space="preserve">General </w:t>
            </w:r>
            <w:proofErr w:type="spellStart"/>
            <w:r w:rsidRPr="00A213D0">
              <w:rPr>
                <w:rFonts w:ascii="Aptos" w:hAnsi="Aptos"/>
              </w:rPr>
              <w:t>programme</w:t>
            </w:r>
            <w:proofErr w:type="spellEnd"/>
          </w:p>
        </w:tc>
        <w:tc>
          <w:tcPr>
            <w:tcW w:w="7779" w:type="dxa"/>
            <w:tcBorders>
              <w:top w:val="single" w:sz="2" w:space="0" w:color="999999"/>
              <w:left w:val="single" w:sz="2" w:space="0" w:color="999999"/>
              <w:bottom w:val="single" w:sz="2" w:space="0" w:color="999999"/>
              <w:right w:val="single" w:sz="2" w:space="0" w:color="999999"/>
            </w:tcBorders>
          </w:tcPr>
          <w:p w14:paraId="3C24CEF9" w14:textId="4C440CC5" w:rsidR="00A213D0" w:rsidRPr="00917FB5" w:rsidRDefault="00A213D0" w:rsidP="00A213D0">
            <w:pPr>
              <w:rPr>
                <w:rFonts w:ascii="Aptos" w:hAnsi="Aptos"/>
                <w:lang w:val="en-US"/>
              </w:rPr>
            </w:pPr>
            <w:r w:rsidRPr="00917FB5">
              <w:rPr>
                <w:rFonts w:ascii="Aptos" w:hAnsi="Aptos"/>
                <w:lang w:val="en-US"/>
              </w:rPr>
              <w:t>The course offers PhD students a reflection on statistical and econometric methods for data analysis in the social sciences. It includes lectures and seminar activities requiring active participation from PhD students, as well as mandatory in-depth theoretical seminars and optional seminars presenting published or forthcoming scientific papers, or ongoing quantitative analyses (e.g., working papers).</w:t>
            </w:r>
          </w:p>
        </w:tc>
      </w:tr>
      <w:tr w:rsidR="00A213D0" w:rsidRPr="008030D9" w14:paraId="218973B6" w14:textId="77777777" w:rsidTr="00917FB5">
        <w:tc>
          <w:tcPr>
            <w:tcW w:w="3521" w:type="dxa"/>
            <w:tcBorders>
              <w:top w:val="single" w:sz="2" w:space="0" w:color="999999"/>
              <w:left w:val="single" w:sz="2" w:space="0" w:color="999999"/>
              <w:bottom w:val="single" w:sz="2" w:space="0" w:color="999999"/>
              <w:right w:val="single" w:sz="2" w:space="0" w:color="999999"/>
            </w:tcBorders>
          </w:tcPr>
          <w:p w14:paraId="036FAD78" w14:textId="77777777" w:rsidR="00A213D0" w:rsidRPr="00A213D0" w:rsidRDefault="00A213D0" w:rsidP="00A213D0">
            <w:pPr>
              <w:rPr>
                <w:rFonts w:ascii="Aptos" w:hAnsi="Aptos"/>
              </w:rPr>
            </w:pPr>
            <w:proofErr w:type="spellStart"/>
            <w:r w:rsidRPr="00A213D0">
              <w:rPr>
                <w:rFonts w:ascii="Aptos" w:hAnsi="Aptos"/>
              </w:rPr>
              <w:t>Syllabus</w:t>
            </w:r>
            <w:proofErr w:type="spellEnd"/>
          </w:p>
        </w:tc>
        <w:tc>
          <w:tcPr>
            <w:tcW w:w="7779" w:type="dxa"/>
            <w:tcBorders>
              <w:top w:val="single" w:sz="2" w:space="0" w:color="999999"/>
              <w:left w:val="single" w:sz="2" w:space="0" w:color="999999"/>
              <w:bottom w:val="single" w:sz="2" w:space="0" w:color="999999"/>
              <w:right w:val="single" w:sz="2" w:space="0" w:color="999999"/>
            </w:tcBorders>
          </w:tcPr>
          <w:p w14:paraId="6E5E8B10" w14:textId="77777777" w:rsidR="00A213D0" w:rsidRPr="00917FB5" w:rsidRDefault="00A213D0" w:rsidP="00A213D0">
            <w:pPr>
              <w:spacing w:after="80"/>
              <w:rPr>
                <w:rFonts w:ascii="Aptos" w:hAnsi="Aptos"/>
                <w:lang w:val="en-US"/>
              </w:rPr>
            </w:pPr>
            <w:r w:rsidRPr="00917FB5">
              <w:rPr>
                <w:rFonts w:ascii="Aptos" w:hAnsi="Aptos"/>
                <w:lang w:val="en-US"/>
              </w:rPr>
              <w:t>1. Probability and non-probability sampling methods and weighting techniques (Dr. Fabio Demaria) Excel/PSPP-SPSS</w:t>
            </w:r>
          </w:p>
          <w:p w14:paraId="3C09E70A" w14:textId="77777777" w:rsidR="00A213D0" w:rsidRPr="00917FB5" w:rsidRDefault="00A213D0" w:rsidP="00A213D0">
            <w:pPr>
              <w:spacing w:after="80"/>
              <w:rPr>
                <w:rFonts w:ascii="Aptos" w:hAnsi="Aptos"/>
                <w:lang w:val="en-US"/>
              </w:rPr>
            </w:pPr>
            <w:r w:rsidRPr="00917FB5">
              <w:rPr>
                <w:rFonts w:ascii="Aptos" w:hAnsi="Aptos"/>
                <w:lang w:val="en-US"/>
              </w:rPr>
              <w:t>2. Introduction to statistics and data analysis; data matrix, probability and sampling distributions (Prof. Silvia Montagna) Excel/PSPP-SPSS</w:t>
            </w:r>
          </w:p>
          <w:p w14:paraId="62F138A2" w14:textId="77777777" w:rsidR="00A213D0" w:rsidRPr="00917FB5" w:rsidRDefault="00A213D0" w:rsidP="00A213D0">
            <w:pPr>
              <w:spacing w:after="80"/>
              <w:rPr>
                <w:rFonts w:ascii="Aptos" w:hAnsi="Aptos"/>
                <w:lang w:val="en-US"/>
              </w:rPr>
            </w:pPr>
            <w:r w:rsidRPr="00917FB5">
              <w:rPr>
                <w:rFonts w:ascii="Aptos" w:hAnsi="Aptos"/>
                <w:lang w:val="en-US"/>
              </w:rPr>
              <w:t>3. Estimation, confidence intervals, hypothesis testing for means; introduction to one-way ANOVA (Prof. Maddalena Cavicchioli) Excel/PSPP-SPSS</w:t>
            </w:r>
          </w:p>
          <w:p w14:paraId="5B167C10" w14:textId="77777777" w:rsidR="00A213D0" w:rsidRPr="00917FB5" w:rsidRDefault="00A213D0" w:rsidP="00A213D0">
            <w:pPr>
              <w:spacing w:after="80"/>
              <w:rPr>
                <w:rFonts w:ascii="Aptos" w:hAnsi="Aptos"/>
                <w:lang w:val="en-US"/>
              </w:rPr>
            </w:pPr>
            <w:r w:rsidRPr="00917FB5">
              <w:rPr>
                <w:rFonts w:ascii="Aptos" w:hAnsi="Aptos"/>
                <w:lang w:val="en-US"/>
              </w:rPr>
              <w:t>4. Simple and multiple linear regression (Prof. Barbara Pistoresi) PSPP/SPSS</w:t>
            </w:r>
          </w:p>
          <w:p w14:paraId="08A24A28" w14:textId="77777777" w:rsidR="00A213D0" w:rsidRPr="00917FB5" w:rsidRDefault="00A213D0" w:rsidP="00A213D0">
            <w:pPr>
              <w:spacing w:after="80"/>
              <w:rPr>
                <w:rFonts w:ascii="Aptos" w:hAnsi="Aptos"/>
                <w:lang w:val="en-US"/>
              </w:rPr>
            </w:pPr>
            <w:r w:rsidRPr="00917FB5">
              <w:rPr>
                <w:rFonts w:ascii="Aptos" w:hAnsi="Aptos"/>
                <w:lang w:val="en-US"/>
              </w:rPr>
              <w:t>5. Non-linear regression (polynomials, interactions, logs) (Prof. Barbara Pistoresi) PSPP/SPSS</w:t>
            </w:r>
          </w:p>
          <w:p w14:paraId="550399ED" w14:textId="77777777" w:rsidR="00A213D0" w:rsidRPr="00917FB5" w:rsidRDefault="00A213D0" w:rsidP="00A213D0">
            <w:pPr>
              <w:spacing w:after="80"/>
              <w:rPr>
                <w:rFonts w:ascii="Aptos" w:hAnsi="Aptos"/>
                <w:lang w:val="en-US"/>
              </w:rPr>
            </w:pPr>
            <w:r w:rsidRPr="00917FB5">
              <w:rPr>
                <w:rFonts w:ascii="Aptos" w:hAnsi="Aptos"/>
                <w:lang w:val="en-US"/>
              </w:rPr>
              <w:t>6. Logit model for binary dependent variable (Dr. Fabio Demaria) PSPP/SPSS</w:t>
            </w:r>
          </w:p>
          <w:p w14:paraId="0634F82F" w14:textId="77777777" w:rsidR="00A213D0" w:rsidRPr="00917FB5" w:rsidRDefault="00A213D0" w:rsidP="00A213D0">
            <w:pPr>
              <w:spacing w:after="80"/>
              <w:rPr>
                <w:rFonts w:ascii="Aptos" w:hAnsi="Aptos"/>
                <w:lang w:val="en-US"/>
              </w:rPr>
            </w:pPr>
            <w:r w:rsidRPr="00917FB5">
              <w:rPr>
                <w:rFonts w:ascii="Aptos" w:hAnsi="Aptos"/>
                <w:lang w:val="en-US"/>
              </w:rPr>
              <w:t>7. Regression: mediation and moderation (Dr. Filippo Ferrarini and Dr. Erica Poma) PSPP/SPSS</w:t>
            </w:r>
          </w:p>
          <w:p w14:paraId="3921E9CF" w14:textId="77777777" w:rsidR="00A213D0" w:rsidRPr="00917FB5" w:rsidRDefault="00A213D0" w:rsidP="00A213D0">
            <w:pPr>
              <w:spacing w:after="80"/>
              <w:rPr>
                <w:rFonts w:ascii="Aptos" w:hAnsi="Aptos"/>
                <w:lang w:val="en-US"/>
              </w:rPr>
            </w:pPr>
            <w:r w:rsidRPr="00917FB5">
              <w:rPr>
                <w:rFonts w:ascii="Aptos" w:hAnsi="Aptos"/>
                <w:lang w:val="en-US"/>
              </w:rPr>
              <w:t>8. Multilevel regression (Dr. Erica Poma) STATA</w:t>
            </w:r>
          </w:p>
          <w:p w14:paraId="65136FA8" w14:textId="77777777" w:rsidR="00A213D0" w:rsidRPr="00917FB5" w:rsidRDefault="00A213D0" w:rsidP="00A213D0">
            <w:pPr>
              <w:spacing w:after="80"/>
              <w:rPr>
                <w:rFonts w:ascii="Aptos" w:hAnsi="Aptos"/>
                <w:lang w:val="en-US"/>
              </w:rPr>
            </w:pPr>
            <w:r w:rsidRPr="00917FB5">
              <w:rPr>
                <w:rFonts w:ascii="Aptos" w:hAnsi="Aptos"/>
                <w:lang w:val="en-US"/>
              </w:rPr>
              <w:t>9. Factor analysis and principal component analysis (Prof. Maddalena Cavicchioli) Excel/PSPP-SPSS</w:t>
            </w:r>
          </w:p>
          <w:p w14:paraId="35AF687B" w14:textId="77777777" w:rsidR="00A213D0" w:rsidRPr="00917FB5" w:rsidRDefault="00A213D0" w:rsidP="00A213D0">
            <w:pPr>
              <w:spacing w:after="80"/>
              <w:rPr>
                <w:rFonts w:ascii="Aptos" w:hAnsi="Aptos"/>
                <w:lang w:val="en-US"/>
              </w:rPr>
            </w:pPr>
            <w:r w:rsidRPr="00917FB5">
              <w:rPr>
                <w:rFonts w:ascii="Aptos" w:hAnsi="Aptos"/>
                <w:lang w:val="en-US"/>
              </w:rPr>
              <w:t xml:space="preserve">10. Fuzzy sets and numbers: definitions and operations; fuzzy regression (Prof. Silvia </w:t>
            </w:r>
            <w:proofErr w:type="spellStart"/>
            <w:r w:rsidRPr="00917FB5">
              <w:rPr>
                <w:rFonts w:ascii="Aptos" w:hAnsi="Aptos"/>
                <w:lang w:val="en-US"/>
              </w:rPr>
              <w:t>Muzzioli</w:t>
            </w:r>
            <w:proofErr w:type="spellEnd"/>
            <w:r w:rsidRPr="00917FB5">
              <w:rPr>
                <w:rFonts w:ascii="Aptos" w:hAnsi="Aptos"/>
                <w:lang w:val="en-US"/>
              </w:rPr>
              <w:t>)</w:t>
            </w:r>
          </w:p>
          <w:p w14:paraId="25481878" w14:textId="77777777" w:rsidR="00A213D0" w:rsidRPr="00917FB5" w:rsidRDefault="00A213D0" w:rsidP="00A213D0">
            <w:pPr>
              <w:spacing w:after="80"/>
              <w:rPr>
                <w:rFonts w:ascii="Aptos" w:hAnsi="Aptos"/>
                <w:lang w:val="en-US"/>
              </w:rPr>
            </w:pPr>
            <w:r w:rsidRPr="00917FB5">
              <w:rPr>
                <w:rFonts w:ascii="Aptos" w:hAnsi="Aptos"/>
                <w:lang w:val="en-US"/>
              </w:rPr>
              <w:t xml:space="preserve">11. Fuzzy inference systems: if-then rules, fuzzification and defuzzification of inputs/outputs (Prof. Silvia </w:t>
            </w:r>
            <w:proofErr w:type="spellStart"/>
            <w:r w:rsidRPr="00917FB5">
              <w:rPr>
                <w:rFonts w:ascii="Aptos" w:hAnsi="Aptos"/>
                <w:lang w:val="en-US"/>
              </w:rPr>
              <w:t>Muzzioli</w:t>
            </w:r>
            <w:proofErr w:type="spellEnd"/>
            <w:r w:rsidRPr="00917FB5">
              <w:rPr>
                <w:rFonts w:ascii="Aptos" w:hAnsi="Aptos"/>
                <w:lang w:val="en-US"/>
              </w:rPr>
              <w:t>)</w:t>
            </w:r>
          </w:p>
          <w:p w14:paraId="59DF68A4" w14:textId="77777777" w:rsidR="00A213D0" w:rsidRPr="00917FB5" w:rsidRDefault="00A213D0" w:rsidP="00A213D0">
            <w:pPr>
              <w:spacing w:after="80"/>
              <w:rPr>
                <w:rFonts w:ascii="Aptos" w:hAnsi="Aptos"/>
                <w:lang w:val="en-US"/>
              </w:rPr>
            </w:pPr>
            <w:r w:rsidRPr="00917FB5">
              <w:rPr>
                <w:rFonts w:ascii="Aptos" w:hAnsi="Aptos"/>
                <w:lang w:val="en-US"/>
              </w:rPr>
              <w:t xml:space="preserve">12. Applications of fuzzy regression and fuzzy inference systems (Prof. Silvia </w:t>
            </w:r>
            <w:proofErr w:type="spellStart"/>
            <w:r w:rsidRPr="00917FB5">
              <w:rPr>
                <w:rFonts w:ascii="Aptos" w:hAnsi="Aptos"/>
                <w:lang w:val="en-US"/>
              </w:rPr>
              <w:t>Muzzioli</w:t>
            </w:r>
            <w:proofErr w:type="spellEnd"/>
            <w:r w:rsidRPr="00917FB5">
              <w:rPr>
                <w:rFonts w:ascii="Aptos" w:hAnsi="Aptos"/>
                <w:lang w:val="en-US"/>
              </w:rPr>
              <w:t>)</w:t>
            </w:r>
          </w:p>
          <w:p w14:paraId="6ABE4C7E" w14:textId="77777777" w:rsidR="00A213D0" w:rsidRPr="00917FB5" w:rsidRDefault="00A213D0" w:rsidP="00A213D0">
            <w:pPr>
              <w:spacing w:after="80"/>
              <w:rPr>
                <w:rFonts w:ascii="Aptos" w:hAnsi="Aptos"/>
                <w:lang w:val="en-US"/>
              </w:rPr>
            </w:pPr>
            <w:r w:rsidRPr="00917FB5">
              <w:rPr>
                <w:rFonts w:ascii="Aptos" w:hAnsi="Aptos"/>
                <w:lang w:val="en-US"/>
              </w:rPr>
              <w:t xml:space="preserve">13. Multi-criteria decision methods: TOPSIS, VIKOR; ranking of alternatives based on ESG criteria; introduction to Machine Learning, </w:t>
            </w:r>
            <w:r w:rsidRPr="00917FB5">
              <w:rPr>
                <w:rFonts w:ascii="Aptos" w:hAnsi="Aptos"/>
                <w:lang w:val="en-US"/>
              </w:rPr>
              <w:lastRenderedPageBreak/>
              <w:t xml:space="preserve">supervised/unsupervised, classification and regression (Prof. Silvia </w:t>
            </w:r>
            <w:proofErr w:type="spellStart"/>
            <w:r w:rsidRPr="00917FB5">
              <w:rPr>
                <w:rFonts w:ascii="Aptos" w:hAnsi="Aptos"/>
                <w:lang w:val="en-US"/>
              </w:rPr>
              <w:t>Muzzioli</w:t>
            </w:r>
            <w:proofErr w:type="spellEnd"/>
            <w:r w:rsidRPr="00917FB5">
              <w:rPr>
                <w:rFonts w:ascii="Aptos" w:hAnsi="Aptos"/>
                <w:lang w:val="en-US"/>
              </w:rPr>
              <w:t>)</w:t>
            </w:r>
          </w:p>
        </w:tc>
      </w:tr>
      <w:tr w:rsidR="00A213D0" w14:paraId="317F15B5" w14:textId="77777777" w:rsidTr="00917FB5">
        <w:tc>
          <w:tcPr>
            <w:tcW w:w="3521" w:type="dxa"/>
            <w:tcBorders>
              <w:top w:val="single" w:sz="2" w:space="0" w:color="999999"/>
              <w:left w:val="single" w:sz="2" w:space="0" w:color="999999"/>
              <w:bottom w:val="single" w:sz="2" w:space="0" w:color="999999"/>
              <w:right w:val="single" w:sz="2" w:space="0" w:color="999999"/>
            </w:tcBorders>
          </w:tcPr>
          <w:p w14:paraId="3128E336" w14:textId="77777777" w:rsidR="00A213D0" w:rsidRPr="00A213D0" w:rsidRDefault="00A213D0" w:rsidP="00A213D0">
            <w:pPr>
              <w:rPr>
                <w:rFonts w:ascii="Aptos" w:hAnsi="Aptos"/>
              </w:rPr>
            </w:pPr>
            <w:r w:rsidRPr="00A213D0">
              <w:rPr>
                <w:rFonts w:ascii="Aptos" w:hAnsi="Aptos"/>
              </w:rPr>
              <w:lastRenderedPageBreak/>
              <w:t xml:space="preserve">Delivery </w:t>
            </w:r>
            <w:proofErr w:type="spellStart"/>
            <w:r w:rsidRPr="00A213D0">
              <w:rPr>
                <w:rFonts w:ascii="Aptos" w:hAnsi="Aptos"/>
              </w:rPr>
              <w:t>period</w:t>
            </w:r>
            <w:proofErr w:type="spellEnd"/>
          </w:p>
        </w:tc>
        <w:tc>
          <w:tcPr>
            <w:tcW w:w="7779" w:type="dxa"/>
            <w:tcBorders>
              <w:top w:val="single" w:sz="2" w:space="0" w:color="999999"/>
              <w:left w:val="single" w:sz="2" w:space="0" w:color="999999"/>
              <w:bottom w:val="single" w:sz="2" w:space="0" w:color="999999"/>
              <w:right w:val="single" w:sz="2" w:space="0" w:color="999999"/>
            </w:tcBorders>
          </w:tcPr>
          <w:p w14:paraId="08A15D25" w14:textId="77777777" w:rsidR="00A213D0" w:rsidRPr="00A213D0" w:rsidRDefault="00A213D0" w:rsidP="00A213D0">
            <w:pPr>
              <w:rPr>
                <w:rFonts w:ascii="Aptos" w:hAnsi="Aptos"/>
              </w:rPr>
            </w:pPr>
            <w:proofErr w:type="spellStart"/>
            <w:r w:rsidRPr="00A213D0">
              <w:rPr>
                <w:rFonts w:ascii="Aptos" w:hAnsi="Aptos"/>
              </w:rPr>
              <w:t>Indicatively</w:t>
            </w:r>
            <w:proofErr w:type="spellEnd"/>
            <w:r w:rsidRPr="00A213D0">
              <w:rPr>
                <w:rFonts w:ascii="Aptos" w:hAnsi="Aptos"/>
              </w:rPr>
              <w:t xml:space="preserve"> January-</w:t>
            </w:r>
            <w:proofErr w:type="spellStart"/>
            <w:r w:rsidRPr="00A213D0">
              <w:rPr>
                <w:rFonts w:ascii="Aptos" w:hAnsi="Aptos"/>
              </w:rPr>
              <w:t>February</w:t>
            </w:r>
            <w:proofErr w:type="spellEnd"/>
            <w:r w:rsidRPr="00A213D0">
              <w:rPr>
                <w:rFonts w:ascii="Aptos" w:hAnsi="Aptos"/>
              </w:rPr>
              <w:t xml:space="preserve"> 2026</w:t>
            </w:r>
          </w:p>
        </w:tc>
      </w:tr>
      <w:tr w:rsidR="00A213D0" w:rsidRPr="008030D9" w14:paraId="7562A092" w14:textId="77777777" w:rsidTr="00917FB5">
        <w:tc>
          <w:tcPr>
            <w:tcW w:w="3521" w:type="dxa"/>
            <w:tcBorders>
              <w:top w:val="single" w:sz="2" w:space="0" w:color="999999"/>
              <w:left w:val="single" w:sz="2" w:space="0" w:color="999999"/>
              <w:bottom w:val="single" w:sz="2" w:space="0" w:color="999999"/>
              <w:right w:val="single" w:sz="2" w:space="0" w:color="999999"/>
            </w:tcBorders>
          </w:tcPr>
          <w:p w14:paraId="73707C3F" w14:textId="77777777" w:rsidR="00A213D0" w:rsidRPr="00A213D0" w:rsidRDefault="00A213D0" w:rsidP="00A213D0">
            <w:pPr>
              <w:rPr>
                <w:rFonts w:ascii="Aptos" w:hAnsi="Aptos"/>
              </w:rPr>
            </w:pPr>
            <w:r w:rsidRPr="00A213D0">
              <w:rPr>
                <w:rFonts w:ascii="Aptos" w:hAnsi="Aptos"/>
              </w:rPr>
              <w:t xml:space="preserve">Intensive or </w:t>
            </w:r>
            <w:proofErr w:type="spellStart"/>
            <w:r w:rsidRPr="00A213D0">
              <w:rPr>
                <w:rFonts w:ascii="Aptos" w:hAnsi="Aptos"/>
              </w:rPr>
              <w:t>not</w:t>
            </w:r>
            <w:proofErr w:type="spellEnd"/>
          </w:p>
        </w:tc>
        <w:tc>
          <w:tcPr>
            <w:tcW w:w="7779" w:type="dxa"/>
            <w:tcBorders>
              <w:top w:val="single" w:sz="2" w:space="0" w:color="999999"/>
              <w:left w:val="single" w:sz="2" w:space="0" w:color="999999"/>
              <w:bottom w:val="single" w:sz="2" w:space="0" w:color="999999"/>
              <w:right w:val="single" w:sz="2" w:space="0" w:color="999999"/>
            </w:tcBorders>
          </w:tcPr>
          <w:p w14:paraId="3D5B5F45" w14:textId="77777777" w:rsidR="00A213D0" w:rsidRPr="00917FB5" w:rsidRDefault="00A213D0" w:rsidP="00A213D0">
            <w:pPr>
              <w:rPr>
                <w:rFonts w:ascii="Aptos" w:hAnsi="Aptos"/>
                <w:lang w:val="en-US"/>
              </w:rPr>
            </w:pPr>
            <w:r w:rsidRPr="00917FB5">
              <w:rPr>
                <w:rFonts w:ascii="Aptos" w:hAnsi="Aptos"/>
                <w:lang w:val="en-US"/>
              </w:rPr>
              <w:t>Not intensive (spread across modules)</w:t>
            </w:r>
          </w:p>
        </w:tc>
      </w:tr>
      <w:tr w:rsidR="00A213D0" w:rsidRPr="008030D9" w14:paraId="12F72AD2" w14:textId="77777777" w:rsidTr="00917FB5">
        <w:tc>
          <w:tcPr>
            <w:tcW w:w="3521" w:type="dxa"/>
            <w:tcBorders>
              <w:top w:val="single" w:sz="2" w:space="0" w:color="999999"/>
              <w:left w:val="single" w:sz="2" w:space="0" w:color="999999"/>
              <w:bottom w:val="single" w:sz="2" w:space="0" w:color="999999"/>
              <w:right w:val="single" w:sz="2" w:space="0" w:color="999999"/>
            </w:tcBorders>
          </w:tcPr>
          <w:p w14:paraId="63B6FE51" w14:textId="77777777" w:rsidR="00A213D0" w:rsidRPr="00A213D0" w:rsidRDefault="00A213D0" w:rsidP="00A213D0">
            <w:pPr>
              <w:rPr>
                <w:rFonts w:ascii="Aptos" w:hAnsi="Aptos"/>
              </w:rPr>
            </w:pPr>
            <w:r w:rsidRPr="00A213D0">
              <w:rPr>
                <w:rFonts w:ascii="Aptos" w:hAnsi="Aptos"/>
              </w:rPr>
              <w:t>Notes</w:t>
            </w:r>
          </w:p>
        </w:tc>
        <w:tc>
          <w:tcPr>
            <w:tcW w:w="7779" w:type="dxa"/>
            <w:tcBorders>
              <w:top w:val="single" w:sz="2" w:space="0" w:color="999999"/>
              <w:left w:val="single" w:sz="2" w:space="0" w:color="999999"/>
              <w:bottom w:val="single" w:sz="2" w:space="0" w:color="999999"/>
              <w:right w:val="single" w:sz="2" w:space="0" w:color="999999"/>
            </w:tcBorders>
          </w:tcPr>
          <w:p w14:paraId="7E475E3C" w14:textId="77777777" w:rsidR="00A213D0" w:rsidRPr="00917FB5" w:rsidRDefault="00A213D0" w:rsidP="00A213D0">
            <w:pPr>
              <w:rPr>
                <w:rFonts w:ascii="Aptos" w:hAnsi="Aptos"/>
                <w:lang w:val="en-US"/>
              </w:rPr>
            </w:pPr>
            <w:r w:rsidRPr="00917FB5">
              <w:rPr>
                <w:rFonts w:ascii="Aptos" w:hAnsi="Aptos"/>
                <w:lang w:val="en-US"/>
              </w:rPr>
              <w:t>Assessment is based on a written exam on the topics covered, to be held indicatively by the end of March 2026. Students without prior background in data analysis are advised to take modules 2+3+4 as a base, then add further modules according to their research interests. Modules are only activated if a minimum number of participants is reached.</w:t>
            </w:r>
          </w:p>
        </w:tc>
      </w:tr>
    </w:tbl>
    <w:p w14:paraId="0A3A0789" w14:textId="573FCB04" w:rsidR="005A3230" w:rsidRDefault="005A3230" w:rsidP="00F9444A">
      <w:pPr>
        <w:spacing w:after="200" w:line="252" w:lineRule="auto"/>
        <w:rPr>
          <w:lang w:val="en-US"/>
        </w:rPr>
      </w:pPr>
    </w:p>
    <w:p w14:paraId="455C4BFE" w14:textId="77777777" w:rsidR="005A3230" w:rsidRDefault="005A3230">
      <w:pPr>
        <w:spacing w:after="200" w:line="252" w:lineRule="auto"/>
        <w:rPr>
          <w:lang w:val="en-US"/>
        </w:rPr>
      </w:pPr>
      <w:r>
        <w:rPr>
          <w:lang w:val="en-US"/>
        </w:rPr>
        <w:br w:type="page"/>
      </w:r>
    </w:p>
    <w:p w14:paraId="4C1A120D" w14:textId="70A4D0C7" w:rsidR="005A3230" w:rsidRPr="00723DF0" w:rsidRDefault="005A3230" w:rsidP="005A3230">
      <w:pPr>
        <w:pStyle w:val="Titolo1"/>
        <w:numPr>
          <w:ilvl w:val="0"/>
          <w:numId w:val="3"/>
        </w:numPr>
        <w:jc w:val="left"/>
        <w:rPr>
          <w:b/>
          <w:bCs/>
          <w:color w:val="000000" w:themeColor="text1"/>
        </w:rPr>
      </w:pPr>
      <w:bookmarkStart w:id="140" w:name="_Toc238226575"/>
      <w:r>
        <w:rPr>
          <w:b/>
          <w:bCs/>
          <w:color w:val="000000" w:themeColor="text1"/>
        </w:rPr>
        <w:lastRenderedPageBreak/>
        <w:t xml:space="preserve">European University </w:t>
      </w:r>
      <w:r w:rsidR="00DD291A">
        <w:rPr>
          <w:b/>
          <w:bCs/>
          <w:color w:val="000000" w:themeColor="text1"/>
        </w:rPr>
        <w:t>I</w:t>
      </w:r>
      <w:r>
        <w:rPr>
          <w:b/>
          <w:bCs/>
          <w:color w:val="000000" w:themeColor="text1"/>
        </w:rPr>
        <w:t>nstitute</w:t>
      </w:r>
      <w:bookmarkEnd w:id="140"/>
    </w:p>
    <w:tbl>
      <w:tblPr>
        <w:tblW w:w="0" w:type="auto"/>
        <w:tblCellMar>
          <w:left w:w="70" w:type="dxa"/>
          <w:right w:w="70" w:type="dxa"/>
        </w:tblCellMar>
        <w:tblLook w:val="04A0" w:firstRow="1" w:lastRow="0" w:firstColumn="1" w:lastColumn="0" w:noHBand="0" w:noVBand="1"/>
      </w:tblPr>
      <w:tblGrid>
        <w:gridCol w:w="1980"/>
        <w:gridCol w:w="7648"/>
      </w:tblGrid>
      <w:tr w:rsidR="00A427E5" w14:paraId="39312D3E" w14:textId="77777777" w:rsidTr="002400DB">
        <w:trPr>
          <w:trHeight w:val="32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6671BF41" w14:textId="77777777" w:rsidR="00A427E5" w:rsidRDefault="00A427E5">
            <w:pPr>
              <w:rPr>
                <w:rFonts w:ascii="Aptos Narrow" w:hAnsi="Aptos Narrow"/>
                <w:color w:val="000000"/>
              </w:rPr>
            </w:pPr>
            <w:r>
              <w:rPr>
                <w:rFonts w:ascii="Aptos Narrow" w:hAnsi="Aptos Narrow"/>
                <w:color w:val="000000"/>
              </w:rPr>
              <w:t>Università</w:t>
            </w:r>
          </w:p>
        </w:tc>
        <w:tc>
          <w:tcPr>
            <w:tcW w:w="7648" w:type="dxa"/>
            <w:tcBorders>
              <w:top w:val="single" w:sz="4" w:space="0" w:color="auto"/>
              <w:left w:val="nil"/>
              <w:bottom w:val="single" w:sz="4" w:space="0" w:color="auto"/>
              <w:right w:val="single" w:sz="4" w:space="0" w:color="auto"/>
            </w:tcBorders>
            <w:noWrap/>
            <w:vAlign w:val="bottom"/>
            <w:hideMark/>
          </w:tcPr>
          <w:p w14:paraId="34C308B1" w14:textId="4AC3106C" w:rsidR="00A427E5" w:rsidRDefault="00A427E5">
            <w:pPr>
              <w:rPr>
                <w:rFonts w:ascii="Aptos Narrow" w:hAnsi="Aptos Narrow"/>
                <w:color w:val="000000"/>
              </w:rPr>
            </w:pPr>
            <w:r>
              <w:rPr>
                <w:rFonts w:ascii="Aptos Narrow" w:hAnsi="Aptos Narrow"/>
                <w:color w:val="000000"/>
              </w:rPr>
              <w:t> EUI</w:t>
            </w:r>
          </w:p>
        </w:tc>
      </w:tr>
      <w:tr w:rsidR="00A427E5" w14:paraId="7A274B82" w14:textId="77777777" w:rsidTr="002400DB">
        <w:trPr>
          <w:trHeight w:val="320"/>
        </w:trPr>
        <w:tc>
          <w:tcPr>
            <w:tcW w:w="1980" w:type="dxa"/>
            <w:tcBorders>
              <w:top w:val="nil"/>
              <w:left w:val="single" w:sz="4" w:space="0" w:color="auto"/>
              <w:bottom w:val="single" w:sz="4" w:space="0" w:color="auto"/>
              <w:right w:val="single" w:sz="4" w:space="0" w:color="auto"/>
            </w:tcBorders>
            <w:noWrap/>
            <w:vAlign w:val="bottom"/>
            <w:hideMark/>
          </w:tcPr>
          <w:p w14:paraId="2EA16D2E" w14:textId="77777777" w:rsidR="00A427E5" w:rsidRDefault="00A427E5">
            <w:pPr>
              <w:rPr>
                <w:rFonts w:ascii="Aptos Narrow" w:hAnsi="Aptos Narrow"/>
                <w:color w:val="000000"/>
              </w:rPr>
            </w:pPr>
            <w:r>
              <w:rPr>
                <w:rFonts w:ascii="Aptos Narrow" w:hAnsi="Aptos Narrow"/>
                <w:color w:val="000000"/>
              </w:rPr>
              <w:t xml:space="preserve">Denominazione dottorato </w:t>
            </w:r>
          </w:p>
        </w:tc>
        <w:tc>
          <w:tcPr>
            <w:tcW w:w="7648" w:type="dxa"/>
            <w:tcBorders>
              <w:top w:val="nil"/>
              <w:left w:val="nil"/>
              <w:bottom w:val="single" w:sz="4" w:space="0" w:color="auto"/>
              <w:right w:val="single" w:sz="4" w:space="0" w:color="auto"/>
            </w:tcBorders>
            <w:noWrap/>
            <w:vAlign w:val="bottom"/>
            <w:hideMark/>
          </w:tcPr>
          <w:p w14:paraId="01E64665" w14:textId="6BAEEACF" w:rsidR="00A427E5" w:rsidRDefault="00A427E5">
            <w:pPr>
              <w:rPr>
                <w:rFonts w:ascii="Aptos Narrow" w:hAnsi="Aptos Narrow"/>
                <w:color w:val="000000"/>
              </w:rPr>
            </w:pPr>
            <w:r>
              <w:rPr>
                <w:rFonts w:ascii="Aptos Narrow" w:hAnsi="Aptos Narrow"/>
                <w:color w:val="000000"/>
              </w:rPr>
              <w:t> </w:t>
            </w:r>
            <w:proofErr w:type="spellStart"/>
            <w:r>
              <w:rPr>
                <w:rFonts w:ascii="Aptos Narrow" w:hAnsi="Aptos Narrow"/>
                <w:color w:val="000000"/>
              </w:rPr>
              <w:t>Economics</w:t>
            </w:r>
            <w:proofErr w:type="spellEnd"/>
          </w:p>
        </w:tc>
      </w:tr>
      <w:tr w:rsidR="00A427E5" w14:paraId="604A74BC" w14:textId="77777777" w:rsidTr="002400DB">
        <w:trPr>
          <w:trHeight w:val="320"/>
        </w:trPr>
        <w:tc>
          <w:tcPr>
            <w:tcW w:w="1980" w:type="dxa"/>
            <w:tcBorders>
              <w:top w:val="nil"/>
              <w:left w:val="single" w:sz="4" w:space="0" w:color="auto"/>
              <w:bottom w:val="single" w:sz="4" w:space="0" w:color="auto"/>
              <w:right w:val="single" w:sz="4" w:space="0" w:color="auto"/>
            </w:tcBorders>
            <w:noWrap/>
            <w:vAlign w:val="bottom"/>
            <w:hideMark/>
          </w:tcPr>
          <w:p w14:paraId="5088AA9F" w14:textId="77777777" w:rsidR="00A427E5" w:rsidRDefault="00A427E5">
            <w:pPr>
              <w:rPr>
                <w:rFonts w:ascii="Aptos Narrow" w:hAnsi="Aptos Narrow"/>
                <w:color w:val="000000"/>
              </w:rPr>
            </w:pPr>
            <w:r>
              <w:rPr>
                <w:rFonts w:ascii="Aptos Narrow" w:hAnsi="Aptos Narrow"/>
                <w:color w:val="000000"/>
              </w:rPr>
              <w:t>Denominazione corso</w:t>
            </w:r>
          </w:p>
        </w:tc>
        <w:tc>
          <w:tcPr>
            <w:tcW w:w="7648" w:type="dxa"/>
            <w:tcBorders>
              <w:top w:val="nil"/>
              <w:left w:val="nil"/>
              <w:bottom w:val="single" w:sz="4" w:space="0" w:color="auto"/>
              <w:right w:val="single" w:sz="4" w:space="0" w:color="auto"/>
            </w:tcBorders>
            <w:noWrap/>
            <w:vAlign w:val="bottom"/>
            <w:hideMark/>
          </w:tcPr>
          <w:p w14:paraId="260671DA" w14:textId="7BF47DF2" w:rsidR="00A427E5" w:rsidRPr="002400DB" w:rsidRDefault="00A427E5">
            <w:pPr>
              <w:rPr>
                <w:rFonts w:ascii="Aptos Narrow" w:hAnsi="Aptos Narrow"/>
                <w:b/>
                <w:bCs/>
                <w:color w:val="000000"/>
              </w:rPr>
            </w:pPr>
            <w:r>
              <w:rPr>
                <w:rFonts w:ascii="Aptos Narrow" w:hAnsi="Aptos Narrow"/>
                <w:color w:val="000000"/>
              </w:rPr>
              <w:t> </w:t>
            </w:r>
            <w:bookmarkStart w:id="141" w:name="COURS"/>
            <w:r w:rsidRPr="002400DB">
              <w:rPr>
                <w:rFonts w:ascii="Aptos Narrow" w:hAnsi="Aptos Narrow"/>
                <w:b/>
                <w:bCs/>
                <w:color w:val="000000"/>
              </w:rPr>
              <w:t xml:space="preserve">Course on </w:t>
            </w:r>
            <w:proofErr w:type="spellStart"/>
            <w:r w:rsidRPr="002400DB">
              <w:rPr>
                <w:rFonts w:ascii="Aptos Narrow" w:hAnsi="Aptos Narrow"/>
                <w:b/>
                <w:bCs/>
                <w:color w:val="000000"/>
              </w:rPr>
              <w:t>mathematics</w:t>
            </w:r>
            <w:bookmarkEnd w:id="141"/>
            <w:proofErr w:type="spellEnd"/>
          </w:p>
        </w:tc>
      </w:tr>
      <w:tr w:rsidR="00A427E5" w14:paraId="39959E7F" w14:textId="77777777" w:rsidTr="002400DB">
        <w:trPr>
          <w:trHeight w:val="320"/>
        </w:trPr>
        <w:tc>
          <w:tcPr>
            <w:tcW w:w="1980" w:type="dxa"/>
            <w:tcBorders>
              <w:top w:val="nil"/>
              <w:left w:val="single" w:sz="4" w:space="0" w:color="auto"/>
              <w:bottom w:val="single" w:sz="4" w:space="0" w:color="auto"/>
              <w:right w:val="single" w:sz="4" w:space="0" w:color="auto"/>
            </w:tcBorders>
            <w:noWrap/>
            <w:vAlign w:val="bottom"/>
            <w:hideMark/>
          </w:tcPr>
          <w:p w14:paraId="236D4783" w14:textId="66DF9C78" w:rsidR="00A427E5" w:rsidRDefault="00A427E5">
            <w:pPr>
              <w:rPr>
                <w:rFonts w:ascii="Aptos Narrow" w:hAnsi="Aptos Narrow"/>
                <w:color w:val="000000"/>
              </w:rPr>
            </w:pPr>
            <w:r>
              <w:rPr>
                <w:rFonts w:ascii="Aptos Narrow" w:hAnsi="Aptos Narrow"/>
                <w:color w:val="000000"/>
              </w:rPr>
              <w:t>Referente</w:t>
            </w:r>
          </w:p>
        </w:tc>
        <w:tc>
          <w:tcPr>
            <w:tcW w:w="7648" w:type="dxa"/>
            <w:tcBorders>
              <w:top w:val="nil"/>
              <w:left w:val="nil"/>
              <w:bottom w:val="single" w:sz="4" w:space="0" w:color="auto"/>
              <w:right w:val="single" w:sz="4" w:space="0" w:color="auto"/>
            </w:tcBorders>
            <w:noWrap/>
            <w:vAlign w:val="bottom"/>
            <w:hideMark/>
          </w:tcPr>
          <w:p w14:paraId="325D1FB1" w14:textId="07F1ED39" w:rsidR="00A427E5" w:rsidRDefault="00A427E5">
            <w:pPr>
              <w:rPr>
                <w:rFonts w:ascii="Aptos Narrow" w:hAnsi="Aptos Narrow"/>
                <w:color w:val="000000"/>
              </w:rPr>
            </w:pPr>
            <w:r>
              <w:rPr>
                <w:rFonts w:ascii="Aptos Narrow" w:hAnsi="Aptos Narrow"/>
                <w:color w:val="000000"/>
              </w:rPr>
              <w:t> Antonio Villanacci antonio.villanacci@unifi.it</w:t>
            </w:r>
          </w:p>
        </w:tc>
      </w:tr>
      <w:tr w:rsidR="00A427E5" w14:paraId="37BE1EBC" w14:textId="77777777" w:rsidTr="002400DB">
        <w:trPr>
          <w:trHeight w:val="320"/>
        </w:trPr>
        <w:tc>
          <w:tcPr>
            <w:tcW w:w="1980" w:type="dxa"/>
            <w:tcBorders>
              <w:top w:val="nil"/>
              <w:left w:val="single" w:sz="4" w:space="0" w:color="auto"/>
              <w:bottom w:val="single" w:sz="4" w:space="0" w:color="auto"/>
              <w:right w:val="single" w:sz="4" w:space="0" w:color="auto"/>
            </w:tcBorders>
            <w:noWrap/>
            <w:vAlign w:val="bottom"/>
            <w:hideMark/>
          </w:tcPr>
          <w:p w14:paraId="3BEE35C5" w14:textId="77777777" w:rsidR="00A427E5" w:rsidRDefault="00A427E5">
            <w:pPr>
              <w:rPr>
                <w:rFonts w:ascii="Aptos Narrow" w:hAnsi="Aptos Narrow"/>
                <w:color w:val="000000"/>
              </w:rPr>
            </w:pPr>
            <w:r>
              <w:rPr>
                <w:rFonts w:ascii="Aptos Narrow" w:hAnsi="Aptos Narrow"/>
                <w:color w:val="000000"/>
              </w:rPr>
              <w:t>Numero di ore approssimativo</w:t>
            </w:r>
          </w:p>
        </w:tc>
        <w:tc>
          <w:tcPr>
            <w:tcW w:w="7648" w:type="dxa"/>
            <w:tcBorders>
              <w:top w:val="nil"/>
              <w:left w:val="nil"/>
              <w:bottom w:val="single" w:sz="4" w:space="0" w:color="auto"/>
              <w:right w:val="single" w:sz="4" w:space="0" w:color="auto"/>
            </w:tcBorders>
            <w:noWrap/>
            <w:vAlign w:val="bottom"/>
            <w:hideMark/>
          </w:tcPr>
          <w:p w14:paraId="3C9192EB" w14:textId="77777777" w:rsidR="00A427E5" w:rsidRDefault="00A427E5">
            <w:pPr>
              <w:rPr>
                <w:rFonts w:ascii="Aptos Narrow" w:hAnsi="Aptos Narrow"/>
                <w:color w:val="000000"/>
              </w:rPr>
            </w:pPr>
            <w:r>
              <w:rPr>
                <w:rFonts w:ascii="Aptos Narrow" w:hAnsi="Aptos Narrow"/>
                <w:color w:val="000000"/>
              </w:rPr>
              <w:t> </w:t>
            </w:r>
          </w:p>
        </w:tc>
      </w:tr>
      <w:tr w:rsidR="00A427E5" w14:paraId="02AAAD30" w14:textId="77777777" w:rsidTr="002400DB">
        <w:trPr>
          <w:trHeight w:val="320"/>
        </w:trPr>
        <w:tc>
          <w:tcPr>
            <w:tcW w:w="1980" w:type="dxa"/>
            <w:tcBorders>
              <w:top w:val="nil"/>
              <w:left w:val="single" w:sz="4" w:space="0" w:color="auto"/>
              <w:bottom w:val="single" w:sz="4" w:space="0" w:color="auto"/>
              <w:right w:val="single" w:sz="4" w:space="0" w:color="auto"/>
            </w:tcBorders>
            <w:noWrap/>
            <w:vAlign w:val="bottom"/>
            <w:hideMark/>
          </w:tcPr>
          <w:p w14:paraId="13ADD237" w14:textId="3E8BD6E7" w:rsidR="00A427E5" w:rsidRDefault="00A427E5">
            <w:pPr>
              <w:rPr>
                <w:rFonts w:ascii="Aptos Narrow" w:hAnsi="Aptos Narrow"/>
                <w:color w:val="000000"/>
              </w:rPr>
            </w:pPr>
            <w:r>
              <w:rPr>
                <w:rFonts w:ascii="Aptos Narrow" w:hAnsi="Aptos Narrow"/>
                <w:color w:val="000000"/>
              </w:rPr>
              <w:t>Fruizione online</w:t>
            </w:r>
          </w:p>
        </w:tc>
        <w:tc>
          <w:tcPr>
            <w:tcW w:w="7648" w:type="dxa"/>
            <w:tcBorders>
              <w:top w:val="nil"/>
              <w:left w:val="nil"/>
              <w:bottom w:val="single" w:sz="4" w:space="0" w:color="auto"/>
              <w:right w:val="single" w:sz="4" w:space="0" w:color="auto"/>
            </w:tcBorders>
            <w:noWrap/>
            <w:vAlign w:val="bottom"/>
            <w:hideMark/>
          </w:tcPr>
          <w:p w14:paraId="0E663923" w14:textId="06600D3E" w:rsidR="00A427E5" w:rsidRDefault="00A427E5">
            <w:pPr>
              <w:rPr>
                <w:rFonts w:ascii="Aptos Narrow" w:hAnsi="Aptos Narrow"/>
                <w:color w:val="000000"/>
              </w:rPr>
            </w:pPr>
            <w:r>
              <w:rPr>
                <w:rFonts w:ascii="Aptos Narrow" w:hAnsi="Aptos Narrow"/>
                <w:color w:val="000000"/>
              </w:rPr>
              <w:t> NO</w:t>
            </w:r>
          </w:p>
        </w:tc>
      </w:tr>
      <w:tr w:rsidR="00A427E5" w14:paraId="575CEEC8" w14:textId="77777777" w:rsidTr="002400DB">
        <w:trPr>
          <w:trHeight w:val="320"/>
        </w:trPr>
        <w:tc>
          <w:tcPr>
            <w:tcW w:w="1980" w:type="dxa"/>
            <w:tcBorders>
              <w:top w:val="nil"/>
              <w:left w:val="single" w:sz="4" w:space="0" w:color="auto"/>
              <w:bottom w:val="single" w:sz="4" w:space="0" w:color="auto"/>
              <w:right w:val="single" w:sz="4" w:space="0" w:color="auto"/>
            </w:tcBorders>
            <w:noWrap/>
            <w:vAlign w:val="bottom"/>
            <w:hideMark/>
          </w:tcPr>
          <w:p w14:paraId="68C2CA20" w14:textId="47CF2C9C" w:rsidR="00A427E5" w:rsidRDefault="00A427E5">
            <w:pPr>
              <w:rPr>
                <w:rFonts w:ascii="Aptos Narrow" w:hAnsi="Aptos Narrow"/>
                <w:color w:val="000000"/>
              </w:rPr>
            </w:pPr>
            <w:r>
              <w:rPr>
                <w:rFonts w:ascii="Aptos Narrow" w:hAnsi="Aptos Narrow"/>
                <w:color w:val="000000"/>
              </w:rPr>
              <w:t xml:space="preserve">Fruizione in presenza </w:t>
            </w:r>
          </w:p>
        </w:tc>
        <w:tc>
          <w:tcPr>
            <w:tcW w:w="7648" w:type="dxa"/>
            <w:tcBorders>
              <w:top w:val="nil"/>
              <w:left w:val="nil"/>
              <w:bottom w:val="single" w:sz="4" w:space="0" w:color="auto"/>
              <w:right w:val="single" w:sz="4" w:space="0" w:color="auto"/>
            </w:tcBorders>
            <w:noWrap/>
            <w:vAlign w:val="bottom"/>
            <w:hideMark/>
          </w:tcPr>
          <w:p w14:paraId="13D1169B" w14:textId="556AB988" w:rsidR="00A427E5" w:rsidRDefault="00A427E5">
            <w:pPr>
              <w:rPr>
                <w:rFonts w:ascii="Aptos Narrow" w:hAnsi="Aptos Narrow"/>
                <w:color w:val="000000"/>
              </w:rPr>
            </w:pPr>
            <w:r>
              <w:rPr>
                <w:rFonts w:ascii="Aptos Narrow" w:hAnsi="Aptos Narrow"/>
                <w:color w:val="000000"/>
              </w:rPr>
              <w:t> SI</w:t>
            </w:r>
          </w:p>
        </w:tc>
      </w:tr>
      <w:tr w:rsidR="00A427E5" w14:paraId="69CA66A2" w14:textId="77777777" w:rsidTr="002400DB">
        <w:trPr>
          <w:trHeight w:val="320"/>
        </w:trPr>
        <w:tc>
          <w:tcPr>
            <w:tcW w:w="1980" w:type="dxa"/>
            <w:tcBorders>
              <w:top w:val="nil"/>
              <w:left w:val="single" w:sz="4" w:space="0" w:color="auto"/>
              <w:bottom w:val="single" w:sz="4" w:space="0" w:color="auto"/>
              <w:right w:val="single" w:sz="4" w:space="0" w:color="auto"/>
            </w:tcBorders>
            <w:noWrap/>
            <w:vAlign w:val="bottom"/>
            <w:hideMark/>
          </w:tcPr>
          <w:p w14:paraId="23414A85" w14:textId="77777777" w:rsidR="00A427E5" w:rsidRDefault="00A427E5">
            <w:pPr>
              <w:rPr>
                <w:rFonts w:ascii="Aptos Narrow" w:hAnsi="Aptos Narrow"/>
                <w:color w:val="000000"/>
              </w:rPr>
            </w:pPr>
            <w:r>
              <w:rPr>
                <w:rFonts w:ascii="Aptos Narrow" w:hAnsi="Aptos Narrow"/>
                <w:color w:val="000000"/>
              </w:rPr>
              <w:t>Programma di massima</w:t>
            </w:r>
          </w:p>
        </w:tc>
        <w:tc>
          <w:tcPr>
            <w:tcW w:w="7648" w:type="dxa"/>
            <w:tcBorders>
              <w:top w:val="nil"/>
              <w:left w:val="nil"/>
              <w:bottom w:val="single" w:sz="4" w:space="0" w:color="auto"/>
              <w:right w:val="single" w:sz="4" w:space="0" w:color="auto"/>
            </w:tcBorders>
            <w:noWrap/>
            <w:vAlign w:val="bottom"/>
            <w:hideMark/>
          </w:tcPr>
          <w:p w14:paraId="1AD49E52" w14:textId="6785E587" w:rsidR="00A427E5" w:rsidRDefault="00A427E5" w:rsidP="00A427E5">
            <w:pPr>
              <w:rPr>
                <w:rFonts w:ascii="Aptos Narrow" w:hAnsi="Aptos Narrow"/>
                <w:color w:val="000000"/>
              </w:rPr>
            </w:pPr>
            <w:r>
              <w:rPr>
                <w:rFonts w:ascii="Aptos Narrow" w:hAnsi="Aptos Narrow"/>
                <w:color w:val="000000"/>
              </w:rPr>
              <w:t> </w:t>
            </w:r>
            <w:r w:rsidRPr="00A427E5">
              <w:rPr>
                <w:rFonts w:ascii="Aptos Narrow" w:hAnsi="Aptos Narrow"/>
                <w:color w:val="000000"/>
              </w:rPr>
              <w:t xml:space="preserve">Linear algebra. Some </w:t>
            </w:r>
            <w:proofErr w:type="spellStart"/>
            <w:r w:rsidRPr="00A427E5">
              <w:rPr>
                <w:rFonts w:ascii="Aptos Narrow" w:hAnsi="Aptos Narrow"/>
                <w:color w:val="000000"/>
              </w:rPr>
              <w:t>topology</w:t>
            </w:r>
            <w:proofErr w:type="spellEnd"/>
            <w:r w:rsidRPr="00A427E5">
              <w:rPr>
                <w:rFonts w:ascii="Aptos Narrow" w:hAnsi="Aptos Narrow"/>
                <w:color w:val="000000"/>
              </w:rPr>
              <w:t xml:space="preserve"> in </w:t>
            </w:r>
            <w:proofErr w:type="spellStart"/>
            <w:r w:rsidRPr="00A427E5">
              <w:rPr>
                <w:rFonts w:ascii="Aptos Narrow" w:hAnsi="Aptos Narrow"/>
                <w:color w:val="000000"/>
              </w:rPr>
              <w:t>metric</w:t>
            </w:r>
            <w:proofErr w:type="spellEnd"/>
            <w:r w:rsidRPr="00A427E5">
              <w:rPr>
                <w:rFonts w:ascii="Aptos Narrow" w:hAnsi="Aptos Narrow"/>
                <w:color w:val="000000"/>
              </w:rPr>
              <w:t xml:space="preserve"> </w:t>
            </w:r>
            <w:proofErr w:type="spellStart"/>
            <w:r w:rsidRPr="00A427E5">
              <w:rPr>
                <w:rFonts w:ascii="Aptos Narrow" w:hAnsi="Aptos Narrow"/>
                <w:color w:val="000000"/>
              </w:rPr>
              <w:t>spaces</w:t>
            </w:r>
            <w:proofErr w:type="spellEnd"/>
            <w:r w:rsidRPr="00A427E5">
              <w:rPr>
                <w:rFonts w:ascii="Aptos Narrow" w:hAnsi="Aptos Narrow"/>
                <w:color w:val="000000"/>
              </w:rPr>
              <w:t xml:space="preserve">. </w:t>
            </w:r>
            <w:proofErr w:type="spellStart"/>
            <w:r w:rsidRPr="00A427E5">
              <w:rPr>
                <w:rFonts w:ascii="Aptos Narrow" w:hAnsi="Aptos Narrow"/>
                <w:color w:val="000000"/>
              </w:rPr>
              <w:t>Di§erential</w:t>
            </w:r>
            <w:proofErr w:type="spellEnd"/>
            <w:r w:rsidRPr="00A427E5">
              <w:rPr>
                <w:rFonts w:ascii="Aptos Narrow" w:hAnsi="Aptos Narrow"/>
                <w:color w:val="000000"/>
              </w:rPr>
              <w:t xml:space="preserve"> </w:t>
            </w:r>
            <w:proofErr w:type="spellStart"/>
            <w:r w:rsidRPr="00A427E5">
              <w:rPr>
                <w:rFonts w:ascii="Aptos Narrow" w:hAnsi="Aptos Narrow"/>
                <w:color w:val="000000"/>
              </w:rPr>
              <w:t>calculus</w:t>
            </w:r>
            <w:proofErr w:type="spellEnd"/>
            <w:r w:rsidRPr="00A427E5">
              <w:rPr>
                <w:rFonts w:ascii="Aptos Narrow" w:hAnsi="Aptos Narrow"/>
                <w:color w:val="000000"/>
              </w:rPr>
              <w:t xml:space="preserve"> in </w:t>
            </w:r>
            <w:proofErr w:type="spellStart"/>
            <w:r w:rsidRPr="00A427E5">
              <w:rPr>
                <w:rFonts w:ascii="Aptos Narrow" w:hAnsi="Aptos Narrow"/>
                <w:color w:val="000000"/>
              </w:rPr>
              <w:t>Euclidean</w:t>
            </w:r>
            <w:proofErr w:type="spellEnd"/>
            <w:r w:rsidRPr="00A427E5">
              <w:rPr>
                <w:rFonts w:ascii="Aptos Narrow" w:hAnsi="Aptos Narrow"/>
                <w:color w:val="000000"/>
              </w:rPr>
              <w:t xml:space="preserve"> </w:t>
            </w:r>
            <w:proofErr w:type="spellStart"/>
            <w:r w:rsidRPr="00A427E5">
              <w:rPr>
                <w:rFonts w:ascii="Aptos Narrow" w:hAnsi="Aptos Narrow"/>
                <w:color w:val="000000"/>
              </w:rPr>
              <w:t>spaces</w:t>
            </w:r>
            <w:proofErr w:type="spellEnd"/>
            <w:r w:rsidRPr="00A427E5">
              <w:rPr>
                <w:rFonts w:ascii="Aptos Narrow" w:hAnsi="Aptos Narrow"/>
                <w:color w:val="000000"/>
              </w:rPr>
              <w:t xml:space="preserve">. </w:t>
            </w:r>
            <w:proofErr w:type="spellStart"/>
            <w:r w:rsidRPr="00A427E5">
              <w:rPr>
                <w:rFonts w:ascii="Aptos Narrow" w:hAnsi="Aptos Narrow"/>
                <w:color w:val="000000"/>
              </w:rPr>
              <w:t>Nonlinear</w:t>
            </w:r>
            <w:proofErr w:type="spellEnd"/>
            <w:r w:rsidR="009C5213">
              <w:rPr>
                <w:rFonts w:ascii="Aptos Narrow" w:hAnsi="Aptos Narrow"/>
                <w:color w:val="000000"/>
              </w:rPr>
              <w:t xml:space="preserve"> </w:t>
            </w:r>
            <w:r w:rsidRPr="00A427E5">
              <w:rPr>
                <w:rFonts w:ascii="Aptos Narrow" w:hAnsi="Aptos Narrow"/>
                <w:color w:val="000000"/>
              </w:rPr>
              <w:t xml:space="preserve">programming. An </w:t>
            </w:r>
            <w:proofErr w:type="spellStart"/>
            <w:r w:rsidRPr="00A427E5">
              <w:rPr>
                <w:rFonts w:ascii="Aptos Narrow" w:hAnsi="Aptos Narrow"/>
                <w:color w:val="000000"/>
              </w:rPr>
              <w:t>introduction</w:t>
            </w:r>
            <w:proofErr w:type="spellEnd"/>
            <w:r w:rsidRPr="00A427E5">
              <w:rPr>
                <w:rFonts w:ascii="Aptos Narrow" w:hAnsi="Aptos Narrow"/>
                <w:color w:val="000000"/>
              </w:rPr>
              <w:t xml:space="preserve"> to Dynamic Programming under </w:t>
            </w:r>
            <w:proofErr w:type="spellStart"/>
            <w:r w:rsidRPr="00A427E5">
              <w:rPr>
                <w:rFonts w:ascii="Aptos Narrow" w:hAnsi="Aptos Narrow"/>
                <w:color w:val="000000"/>
              </w:rPr>
              <w:t>certainty</w:t>
            </w:r>
            <w:proofErr w:type="spellEnd"/>
            <w:r w:rsidRPr="00A427E5">
              <w:rPr>
                <w:rFonts w:ascii="Aptos Narrow" w:hAnsi="Aptos Narrow"/>
                <w:color w:val="000000"/>
              </w:rPr>
              <w:t>.</w:t>
            </w:r>
          </w:p>
        </w:tc>
      </w:tr>
      <w:tr w:rsidR="00A427E5" w14:paraId="1A24650E" w14:textId="77777777" w:rsidTr="002400DB">
        <w:trPr>
          <w:trHeight w:val="320"/>
        </w:trPr>
        <w:tc>
          <w:tcPr>
            <w:tcW w:w="1980" w:type="dxa"/>
            <w:tcBorders>
              <w:top w:val="nil"/>
              <w:left w:val="single" w:sz="4" w:space="0" w:color="auto"/>
              <w:bottom w:val="single" w:sz="4" w:space="0" w:color="auto"/>
              <w:right w:val="single" w:sz="4" w:space="0" w:color="auto"/>
            </w:tcBorders>
            <w:noWrap/>
            <w:vAlign w:val="bottom"/>
            <w:hideMark/>
          </w:tcPr>
          <w:p w14:paraId="14D0538F" w14:textId="77777777" w:rsidR="00A427E5" w:rsidRDefault="00A427E5">
            <w:pPr>
              <w:rPr>
                <w:rFonts w:ascii="Aptos Narrow" w:hAnsi="Aptos Narrow"/>
                <w:color w:val="000000"/>
              </w:rPr>
            </w:pPr>
            <w:proofErr w:type="spellStart"/>
            <w:r>
              <w:rPr>
                <w:rFonts w:ascii="Aptos Narrow" w:hAnsi="Aptos Narrow"/>
                <w:color w:val="000000"/>
              </w:rPr>
              <w:t>Syllabus</w:t>
            </w:r>
            <w:proofErr w:type="spellEnd"/>
          </w:p>
        </w:tc>
        <w:tc>
          <w:tcPr>
            <w:tcW w:w="7648" w:type="dxa"/>
            <w:tcBorders>
              <w:top w:val="nil"/>
              <w:left w:val="nil"/>
              <w:bottom w:val="single" w:sz="4" w:space="0" w:color="auto"/>
              <w:right w:val="single" w:sz="4" w:space="0" w:color="auto"/>
            </w:tcBorders>
            <w:noWrap/>
            <w:vAlign w:val="bottom"/>
            <w:hideMark/>
          </w:tcPr>
          <w:p w14:paraId="17224E59" w14:textId="77777777" w:rsidR="00A427E5" w:rsidRDefault="00A427E5">
            <w:pPr>
              <w:rPr>
                <w:rFonts w:ascii="Aptos Narrow" w:hAnsi="Aptos Narrow"/>
                <w:color w:val="000000"/>
              </w:rPr>
            </w:pPr>
            <w:r>
              <w:rPr>
                <w:rFonts w:ascii="Aptos Narrow" w:hAnsi="Aptos Narrow"/>
                <w:color w:val="000000"/>
              </w:rPr>
              <w:t> </w:t>
            </w:r>
          </w:p>
        </w:tc>
      </w:tr>
      <w:tr w:rsidR="00A427E5" w14:paraId="5637C0D6" w14:textId="77777777" w:rsidTr="002400DB">
        <w:trPr>
          <w:trHeight w:val="320"/>
        </w:trPr>
        <w:tc>
          <w:tcPr>
            <w:tcW w:w="1980" w:type="dxa"/>
            <w:tcBorders>
              <w:top w:val="nil"/>
              <w:left w:val="single" w:sz="4" w:space="0" w:color="auto"/>
              <w:bottom w:val="single" w:sz="4" w:space="0" w:color="auto"/>
              <w:right w:val="single" w:sz="4" w:space="0" w:color="auto"/>
            </w:tcBorders>
            <w:noWrap/>
            <w:vAlign w:val="bottom"/>
            <w:hideMark/>
          </w:tcPr>
          <w:p w14:paraId="014590D3" w14:textId="77777777" w:rsidR="00A427E5" w:rsidRDefault="00A427E5">
            <w:pPr>
              <w:rPr>
                <w:rFonts w:ascii="Aptos Narrow" w:hAnsi="Aptos Narrow"/>
                <w:color w:val="000000"/>
              </w:rPr>
            </w:pPr>
            <w:r>
              <w:rPr>
                <w:rFonts w:ascii="Aptos Narrow" w:hAnsi="Aptos Narrow"/>
                <w:color w:val="000000"/>
              </w:rPr>
              <w:t>Periodo di erogazione</w:t>
            </w:r>
          </w:p>
        </w:tc>
        <w:tc>
          <w:tcPr>
            <w:tcW w:w="7648" w:type="dxa"/>
            <w:tcBorders>
              <w:top w:val="nil"/>
              <w:left w:val="nil"/>
              <w:bottom w:val="single" w:sz="4" w:space="0" w:color="auto"/>
              <w:right w:val="single" w:sz="4" w:space="0" w:color="auto"/>
            </w:tcBorders>
            <w:noWrap/>
            <w:vAlign w:val="bottom"/>
            <w:hideMark/>
          </w:tcPr>
          <w:p w14:paraId="64D18DBF" w14:textId="2BB6645A" w:rsidR="00A427E5" w:rsidRDefault="00A427E5">
            <w:pPr>
              <w:rPr>
                <w:rFonts w:ascii="Aptos Narrow" w:hAnsi="Aptos Narrow"/>
                <w:color w:val="000000"/>
              </w:rPr>
            </w:pPr>
            <w:r>
              <w:rPr>
                <w:rFonts w:ascii="Aptos Narrow" w:hAnsi="Aptos Narrow"/>
                <w:color w:val="000000"/>
              </w:rPr>
              <w:t> </w:t>
            </w:r>
            <w:r w:rsidR="00DD291A">
              <w:rPr>
                <w:rFonts w:ascii="Aptos Narrow" w:hAnsi="Aptos Narrow"/>
                <w:color w:val="000000"/>
              </w:rPr>
              <w:t>F</w:t>
            </w:r>
            <w:r>
              <w:rPr>
                <w:rFonts w:ascii="Aptos Narrow" w:hAnsi="Aptos Narrow"/>
                <w:color w:val="000000"/>
              </w:rPr>
              <w:t>all 2026</w:t>
            </w:r>
          </w:p>
        </w:tc>
      </w:tr>
      <w:tr w:rsidR="00A427E5" w14:paraId="1185678C" w14:textId="77777777" w:rsidTr="002400DB">
        <w:trPr>
          <w:trHeight w:val="320"/>
        </w:trPr>
        <w:tc>
          <w:tcPr>
            <w:tcW w:w="1980" w:type="dxa"/>
            <w:tcBorders>
              <w:top w:val="nil"/>
              <w:left w:val="single" w:sz="4" w:space="0" w:color="auto"/>
              <w:bottom w:val="single" w:sz="4" w:space="0" w:color="auto"/>
              <w:right w:val="single" w:sz="4" w:space="0" w:color="auto"/>
            </w:tcBorders>
            <w:noWrap/>
            <w:vAlign w:val="bottom"/>
            <w:hideMark/>
          </w:tcPr>
          <w:p w14:paraId="33EDBEFD" w14:textId="467DE5A4" w:rsidR="00A427E5" w:rsidRDefault="00A427E5">
            <w:pPr>
              <w:rPr>
                <w:rFonts w:ascii="Aptos Narrow" w:hAnsi="Aptos Narrow"/>
                <w:color w:val="000000"/>
              </w:rPr>
            </w:pPr>
            <w:r>
              <w:rPr>
                <w:rFonts w:ascii="Aptos Narrow" w:hAnsi="Aptos Narrow"/>
                <w:color w:val="000000"/>
              </w:rPr>
              <w:t>Intensivo o meno</w:t>
            </w:r>
          </w:p>
        </w:tc>
        <w:tc>
          <w:tcPr>
            <w:tcW w:w="7648" w:type="dxa"/>
            <w:tcBorders>
              <w:top w:val="nil"/>
              <w:left w:val="nil"/>
              <w:bottom w:val="single" w:sz="4" w:space="0" w:color="auto"/>
              <w:right w:val="single" w:sz="4" w:space="0" w:color="auto"/>
            </w:tcBorders>
            <w:noWrap/>
            <w:vAlign w:val="bottom"/>
            <w:hideMark/>
          </w:tcPr>
          <w:p w14:paraId="42C4C34E" w14:textId="77777777" w:rsidR="00A427E5" w:rsidRDefault="00A427E5">
            <w:pPr>
              <w:rPr>
                <w:rFonts w:ascii="Aptos Narrow" w:hAnsi="Aptos Narrow"/>
                <w:color w:val="000000"/>
              </w:rPr>
            </w:pPr>
            <w:r>
              <w:rPr>
                <w:rFonts w:ascii="Aptos Narrow" w:hAnsi="Aptos Narrow"/>
                <w:color w:val="000000"/>
              </w:rPr>
              <w:t> </w:t>
            </w:r>
          </w:p>
        </w:tc>
      </w:tr>
      <w:tr w:rsidR="00A427E5" w14:paraId="2E20EAB7" w14:textId="77777777" w:rsidTr="002400DB">
        <w:trPr>
          <w:trHeight w:val="320"/>
        </w:trPr>
        <w:tc>
          <w:tcPr>
            <w:tcW w:w="1980" w:type="dxa"/>
            <w:tcBorders>
              <w:top w:val="nil"/>
              <w:left w:val="single" w:sz="4" w:space="0" w:color="auto"/>
              <w:bottom w:val="single" w:sz="4" w:space="0" w:color="auto"/>
              <w:right w:val="single" w:sz="4" w:space="0" w:color="auto"/>
            </w:tcBorders>
            <w:noWrap/>
            <w:vAlign w:val="bottom"/>
            <w:hideMark/>
          </w:tcPr>
          <w:p w14:paraId="45E22207" w14:textId="77777777" w:rsidR="00A427E5" w:rsidRDefault="00A427E5">
            <w:pPr>
              <w:rPr>
                <w:rFonts w:ascii="Aptos Narrow" w:hAnsi="Aptos Narrow"/>
                <w:color w:val="000000"/>
              </w:rPr>
            </w:pPr>
            <w:r>
              <w:rPr>
                <w:rFonts w:ascii="Aptos Narrow" w:hAnsi="Aptos Narrow"/>
                <w:color w:val="000000"/>
              </w:rPr>
              <w:t>Note</w:t>
            </w:r>
          </w:p>
        </w:tc>
        <w:tc>
          <w:tcPr>
            <w:tcW w:w="7648" w:type="dxa"/>
            <w:tcBorders>
              <w:top w:val="nil"/>
              <w:left w:val="nil"/>
              <w:bottom w:val="single" w:sz="4" w:space="0" w:color="auto"/>
              <w:right w:val="single" w:sz="4" w:space="0" w:color="auto"/>
            </w:tcBorders>
            <w:noWrap/>
            <w:vAlign w:val="bottom"/>
            <w:hideMark/>
          </w:tcPr>
          <w:p w14:paraId="0F403AEA" w14:textId="77777777" w:rsidR="00A427E5" w:rsidRDefault="00A427E5">
            <w:pPr>
              <w:rPr>
                <w:rFonts w:ascii="Aptos Narrow" w:hAnsi="Aptos Narrow"/>
                <w:color w:val="000000"/>
              </w:rPr>
            </w:pPr>
            <w:r>
              <w:rPr>
                <w:rFonts w:ascii="Aptos Narrow" w:hAnsi="Aptos Narrow"/>
                <w:color w:val="000000"/>
              </w:rPr>
              <w:t> </w:t>
            </w:r>
          </w:p>
        </w:tc>
      </w:tr>
    </w:tbl>
    <w:p w14:paraId="3C8F0F03" w14:textId="77777777" w:rsidR="003945A1" w:rsidRPr="00917FB5" w:rsidRDefault="003945A1" w:rsidP="00F9444A">
      <w:pPr>
        <w:spacing w:after="200" w:line="252" w:lineRule="auto"/>
        <w:rPr>
          <w:lang w:val="en-US"/>
        </w:rPr>
      </w:pPr>
    </w:p>
    <w:sectPr w:rsidR="003945A1" w:rsidRPr="00917FB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87017"/>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1C6AFD"/>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892660"/>
    <w:multiLevelType w:val="hybridMultilevel"/>
    <w:tmpl w:val="6F56A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C151F4"/>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CF6673"/>
    <w:multiLevelType w:val="hybridMultilevel"/>
    <w:tmpl w:val="6F56A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1B14B1"/>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9A6445"/>
    <w:multiLevelType w:val="hybridMultilevel"/>
    <w:tmpl w:val="E5E66742"/>
    <w:lvl w:ilvl="0" w:tplc="47700B4C">
      <w:numFmt w:val="bullet"/>
      <w:lvlText w:val="-"/>
      <w:lvlJc w:val="left"/>
      <w:pPr>
        <w:ind w:left="720" w:hanging="360"/>
      </w:pPr>
      <w:rPr>
        <w:rFonts w:ascii="Aptos Narrow" w:eastAsia="Times New Roman" w:hAnsi="Aptos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E228B1"/>
    <w:multiLevelType w:val="hybridMultilevel"/>
    <w:tmpl w:val="37CCFE9A"/>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A1B2815"/>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A70191"/>
    <w:multiLevelType w:val="hybridMultilevel"/>
    <w:tmpl w:val="6F56A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CE5B99"/>
    <w:multiLevelType w:val="multilevel"/>
    <w:tmpl w:val="9834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EF26B3"/>
    <w:multiLevelType w:val="hybridMultilevel"/>
    <w:tmpl w:val="6F56A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CB2F9B"/>
    <w:multiLevelType w:val="multilevel"/>
    <w:tmpl w:val="18D02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843D7"/>
    <w:multiLevelType w:val="hybridMultilevel"/>
    <w:tmpl w:val="CA2A488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1BC3D23"/>
    <w:multiLevelType w:val="hybridMultilevel"/>
    <w:tmpl w:val="6F56A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A94DFA"/>
    <w:multiLevelType w:val="hybridMultilevel"/>
    <w:tmpl w:val="D08C2A4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8C94542"/>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8CC29B8"/>
    <w:multiLevelType w:val="hybridMultilevel"/>
    <w:tmpl w:val="6F56A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CE6ABE"/>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6D6019"/>
    <w:multiLevelType w:val="hybridMultilevel"/>
    <w:tmpl w:val="6F56A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26D5607"/>
    <w:multiLevelType w:val="hybridMultilevel"/>
    <w:tmpl w:val="77102344"/>
    <w:lvl w:ilvl="0" w:tplc="63A2993E">
      <w:start w:val="2"/>
      <w:numFmt w:val="bullet"/>
      <w:lvlText w:val="-"/>
      <w:lvlJc w:val="left"/>
      <w:pPr>
        <w:ind w:left="720" w:hanging="360"/>
      </w:pPr>
      <w:rPr>
        <w:rFonts w:ascii="Aptos Narrow" w:eastAsia="Times New Roman" w:hAnsi="Aptos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7005146"/>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88245DD"/>
    <w:multiLevelType w:val="hybridMultilevel"/>
    <w:tmpl w:val="F3B4CE42"/>
    <w:lvl w:ilvl="0" w:tplc="6FD6006E">
      <w:start w:val="2"/>
      <w:numFmt w:val="bullet"/>
      <w:lvlText w:val="-"/>
      <w:lvlJc w:val="left"/>
      <w:pPr>
        <w:ind w:left="720" w:hanging="360"/>
      </w:pPr>
      <w:rPr>
        <w:rFonts w:ascii="Aptos Narrow" w:eastAsia="Times New Roman" w:hAnsi="Aptos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A61758C"/>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C0B4EA3"/>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C1978FE"/>
    <w:multiLevelType w:val="hybridMultilevel"/>
    <w:tmpl w:val="9FF4FF92"/>
    <w:lvl w:ilvl="0" w:tplc="3E1AE292">
      <w:numFmt w:val="bullet"/>
      <w:lvlText w:val="-"/>
      <w:lvlJc w:val="left"/>
      <w:pPr>
        <w:ind w:left="720" w:hanging="360"/>
      </w:pPr>
      <w:rPr>
        <w:rFonts w:ascii="Aptos Narrow" w:eastAsia="Times New Roman" w:hAnsi="Aptos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CD775D8"/>
    <w:multiLevelType w:val="hybridMultilevel"/>
    <w:tmpl w:val="6F56A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D4732C8"/>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E1356D5"/>
    <w:multiLevelType w:val="hybridMultilevel"/>
    <w:tmpl w:val="C1ECF6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3C6743A"/>
    <w:multiLevelType w:val="hybridMultilevel"/>
    <w:tmpl w:val="52668E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76C65C6"/>
    <w:multiLevelType w:val="hybridMultilevel"/>
    <w:tmpl w:val="6F56A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5E3D6E"/>
    <w:multiLevelType w:val="hybridMultilevel"/>
    <w:tmpl w:val="6F56AE84"/>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A0048BB"/>
    <w:multiLevelType w:val="hybridMultilevel"/>
    <w:tmpl w:val="6F56A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BDF10DE"/>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EF6B3B"/>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E9E703B"/>
    <w:multiLevelType w:val="multilevel"/>
    <w:tmpl w:val="A1D6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8003C0"/>
    <w:multiLevelType w:val="hybridMultilevel"/>
    <w:tmpl w:val="938830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1F227B0"/>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3E44652"/>
    <w:multiLevelType w:val="hybridMultilevel"/>
    <w:tmpl w:val="6F56A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6F0246E"/>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A9505E9"/>
    <w:multiLevelType w:val="hybridMultilevel"/>
    <w:tmpl w:val="6F56A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AB72330"/>
    <w:multiLevelType w:val="hybridMultilevel"/>
    <w:tmpl w:val="6F56AE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8190805">
    <w:abstractNumId w:val="29"/>
  </w:num>
  <w:num w:numId="2" w16cid:durableId="1527517751">
    <w:abstractNumId w:val="7"/>
  </w:num>
  <w:num w:numId="3" w16cid:durableId="2055494219">
    <w:abstractNumId w:val="31"/>
  </w:num>
  <w:num w:numId="4" w16cid:durableId="308292459">
    <w:abstractNumId w:val="37"/>
  </w:num>
  <w:num w:numId="5" w16cid:durableId="556355074">
    <w:abstractNumId w:val="0"/>
  </w:num>
  <w:num w:numId="6" w16cid:durableId="763496389">
    <w:abstractNumId w:val="41"/>
  </w:num>
  <w:num w:numId="7" w16cid:durableId="1186212279">
    <w:abstractNumId w:val="24"/>
  </w:num>
  <w:num w:numId="8" w16cid:durableId="1687049738">
    <w:abstractNumId w:val="8"/>
  </w:num>
  <w:num w:numId="9" w16cid:durableId="375589026">
    <w:abstractNumId w:val="21"/>
  </w:num>
  <w:num w:numId="10" w16cid:durableId="1522356541">
    <w:abstractNumId w:val="16"/>
  </w:num>
  <w:num w:numId="11" w16cid:durableId="1563371404">
    <w:abstractNumId w:val="5"/>
  </w:num>
  <w:num w:numId="12" w16cid:durableId="814763888">
    <w:abstractNumId w:val="1"/>
  </w:num>
  <w:num w:numId="13" w16cid:durableId="1501043800">
    <w:abstractNumId w:val="3"/>
  </w:num>
  <w:num w:numId="14" w16cid:durableId="582954630">
    <w:abstractNumId w:val="33"/>
  </w:num>
  <w:num w:numId="15" w16cid:durableId="484010110">
    <w:abstractNumId w:val="23"/>
  </w:num>
  <w:num w:numId="16" w16cid:durableId="1318995380">
    <w:abstractNumId w:val="34"/>
  </w:num>
  <w:num w:numId="17" w16cid:durableId="1010063679">
    <w:abstractNumId w:val="27"/>
  </w:num>
  <w:num w:numId="18" w16cid:durableId="2032534004">
    <w:abstractNumId w:val="39"/>
  </w:num>
  <w:num w:numId="19" w16cid:durableId="201793562">
    <w:abstractNumId w:val="18"/>
  </w:num>
  <w:num w:numId="20" w16cid:durableId="493033839">
    <w:abstractNumId w:val="14"/>
  </w:num>
  <w:num w:numId="21" w16cid:durableId="1206134964">
    <w:abstractNumId w:val="30"/>
  </w:num>
  <w:num w:numId="22" w16cid:durableId="1764836843">
    <w:abstractNumId w:val="40"/>
  </w:num>
  <w:num w:numId="23" w16cid:durableId="68041046">
    <w:abstractNumId w:val="26"/>
  </w:num>
  <w:num w:numId="24" w16cid:durableId="1856773758">
    <w:abstractNumId w:val="28"/>
  </w:num>
  <w:num w:numId="25" w16cid:durableId="226646567">
    <w:abstractNumId w:val="17"/>
  </w:num>
  <w:num w:numId="26" w16cid:durableId="633144839">
    <w:abstractNumId w:val="2"/>
  </w:num>
  <w:num w:numId="27" w16cid:durableId="174267232">
    <w:abstractNumId w:val="4"/>
  </w:num>
  <w:num w:numId="28" w16cid:durableId="569316137">
    <w:abstractNumId w:val="11"/>
  </w:num>
  <w:num w:numId="29" w16cid:durableId="137037033">
    <w:abstractNumId w:val="9"/>
  </w:num>
  <w:num w:numId="30" w16cid:durableId="1323700447">
    <w:abstractNumId w:val="38"/>
  </w:num>
  <w:num w:numId="31" w16cid:durableId="95567346">
    <w:abstractNumId w:val="35"/>
  </w:num>
  <w:num w:numId="32" w16cid:durableId="1434321900">
    <w:abstractNumId w:val="10"/>
  </w:num>
  <w:num w:numId="33" w16cid:durableId="139426851">
    <w:abstractNumId w:val="12"/>
  </w:num>
  <w:num w:numId="34" w16cid:durableId="1947813272">
    <w:abstractNumId w:val="25"/>
  </w:num>
  <w:num w:numId="35" w16cid:durableId="587352956">
    <w:abstractNumId w:val="6"/>
  </w:num>
  <w:num w:numId="36" w16cid:durableId="1919056645">
    <w:abstractNumId w:val="20"/>
  </w:num>
  <w:num w:numId="37" w16cid:durableId="2124298488">
    <w:abstractNumId w:val="22"/>
  </w:num>
  <w:num w:numId="38" w16cid:durableId="468791581">
    <w:abstractNumId w:val="13"/>
  </w:num>
  <w:num w:numId="39" w16cid:durableId="1038167448">
    <w:abstractNumId w:val="36"/>
  </w:num>
  <w:num w:numId="40" w16cid:durableId="53936280">
    <w:abstractNumId w:val="15"/>
  </w:num>
  <w:num w:numId="41" w16cid:durableId="75902088">
    <w:abstractNumId w:val="32"/>
  </w:num>
  <w:num w:numId="42" w16cid:durableId="1537622967">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32F"/>
    <w:rsid w:val="00026C91"/>
    <w:rsid w:val="00027A75"/>
    <w:rsid w:val="000864F3"/>
    <w:rsid w:val="000D03B1"/>
    <w:rsid w:val="0011399D"/>
    <w:rsid w:val="001504B7"/>
    <w:rsid w:val="001F0C70"/>
    <w:rsid w:val="002400DB"/>
    <w:rsid w:val="00252302"/>
    <w:rsid w:val="002529CE"/>
    <w:rsid w:val="00282589"/>
    <w:rsid w:val="00304F0C"/>
    <w:rsid w:val="0031753F"/>
    <w:rsid w:val="003500D8"/>
    <w:rsid w:val="003776E5"/>
    <w:rsid w:val="003945A1"/>
    <w:rsid w:val="003A15CC"/>
    <w:rsid w:val="003C1D0A"/>
    <w:rsid w:val="003F1126"/>
    <w:rsid w:val="00446E0D"/>
    <w:rsid w:val="00451E7D"/>
    <w:rsid w:val="004B4D3B"/>
    <w:rsid w:val="004E5800"/>
    <w:rsid w:val="00501B13"/>
    <w:rsid w:val="005057F2"/>
    <w:rsid w:val="00505EF3"/>
    <w:rsid w:val="005317E3"/>
    <w:rsid w:val="005668EA"/>
    <w:rsid w:val="0057256C"/>
    <w:rsid w:val="005A3230"/>
    <w:rsid w:val="005A4504"/>
    <w:rsid w:val="005C3B9B"/>
    <w:rsid w:val="005C5422"/>
    <w:rsid w:val="006046D9"/>
    <w:rsid w:val="006277C1"/>
    <w:rsid w:val="0066032F"/>
    <w:rsid w:val="006772CC"/>
    <w:rsid w:val="00695366"/>
    <w:rsid w:val="006D5B94"/>
    <w:rsid w:val="0071137B"/>
    <w:rsid w:val="00723DF0"/>
    <w:rsid w:val="007423DC"/>
    <w:rsid w:val="007D6CB6"/>
    <w:rsid w:val="007E6097"/>
    <w:rsid w:val="008030D9"/>
    <w:rsid w:val="00832AE6"/>
    <w:rsid w:val="008352DB"/>
    <w:rsid w:val="008702DE"/>
    <w:rsid w:val="0087300E"/>
    <w:rsid w:val="008904ED"/>
    <w:rsid w:val="008C3D6D"/>
    <w:rsid w:val="008F5A23"/>
    <w:rsid w:val="00904239"/>
    <w:rsid w:val="0091018C"/>
    <w:rsid w:val="00917FB5"/>
    <w:rsid w:val="009614EE"/>
    <w:rsid w:val="00977FAD"/>
    <w:rsid w:val="009B47B0"/>
    <w:rsid w:val="009C5213"/>
    <w:rsid w:val="009D7F36"/>
    <w:rsid w:val="00A02DE9"/>
    <w:rsid w:val="00A213D0"/>
    <w:rsid w:val="00A427E5"/>
    <w:rsid w:val="00A620D1"/>
    <w:rsid w:val="00A85F85"/>
    <w:rsid w:val="00AA2FB3"/>
    <w:rsid w:val="00AD5A77"/>
    <w:rsid w:val="00AE41D9"/>
    <w:rsid w:val="00B01322"/>
    <w:rsid w:val="00B25526"/>
    <w:rsid w:val="00B31857"/>
    <w:rsid w:val="00B341F3"/>
    <w:rsid w:val="00B715E8"/>
    <w:rsid w:val="00C4720A"/>
    <w:rsid w:val="00C5273A"/>
    <w:rsid w:val="00C77442"/>
    <w:rsid w:val="00C82D0B"/>
    <w:rsid w:val="00C85AC3"/>
    <w:rsid w:val="00CD7C1C"/>
    <w:rsid w:val="00D1206A"/>
    <w:rsid w:val="00D23590"/>
    <w:rsid w:val="00DD291A"/>
    <w:rsid w:val="00DE7653"/>
    <w:rsid w:val="00E40547"/>
    <w:rsid w:val="00E714AE"/>
    <w:rsid w:val="00F45F44"/>
    <w:rsid w:val="00F51441"/>
    <w:rsid w:val="00F7321F"/>
    <w:rsid w:val="00F9444A"/>
    <w:rsid w:val="00FD1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023C8"/>
  <w15:chartTrackingRefBased/>
  <w15:docId w15:val="{8CF2394D-7C64-334A-952A-E87019452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427E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723DF0"/>
    <w:pPr>
      <w:pBdr>
        <w:bottom w:val="thinThickSmallGap" w:sz="12" w:space="1" w:color="BF4E14" w:themeColor="accent2" w:themeShade="BF"/>
      </w:pBdr>
      <w:spacing w:before="400" w:after="200" w:line="252" w:lineRule="auto"/>
      <w:jc w:val="center"/>
      <w:outlineLvl w:val="0"/>
    </w:pPr>
    <w:rPr>
      <w:rFonts w:asciiTheme="majorHAnsi" w:eastAsiaTheme="majorEastAsia" w:hAnsiTheme="majorHAnsi" w:cstheme="majorBidi"/>
      <w:caps/>
      <w:color w:val="80340D" w:themeColor="accent2" w:themeShade="80"/>
      <w:spacing w:val="20"/>
      <w:sz w:val="28"/>
      <w:szCs w:val="28"/>
      <w:lang w:eastAsia="en-US"/>
    </w:rPr>
  </w:style>
  <w:style w:type="paragraph" w:styleId="Titolo2">
    <w:name w:val="heading 2"/>
    <w:basedOn w:val="Normale"/>
    <w:next w:val="Normale"/>
    <w:link w:val="Titolo2Carattere"/>
    <w:uiPriority w:val="9"/>
    <w:semiHidden/>
    <w:unhideWhenUsed/>
    <w:qFormat/>
    <w:rsid w:val="00723DF0"/>
    <w:pPr>
      <w:pBdr>
        <w:bottom w:val="single" w:sz="4" w:space="1" w:color="7F340D" w:themeColor="accent2" w:themeShade="7F"/>
      </w:pBdr>
      <w:spacing w:before="400" w:after="200" w:line="252" w:lineRule="auto"/>
      <w:jc w:val="center"/>
      <w:outlineLvl w:val="1"/>
    </w:pPr>
    <w:rPr>
      <w:rFonts w:asciiTheme="majorHAnsi" w:eastAsiaTheme="majorEastAsia" w:hAnsiTheme="majorHAnsi" w:cstheme="majorBidi"/>
      <w:caps/>
      <w:color w:val="80340D" w:themeColor="accent2" w:themeShade="80"/>
      <w:spacing w:val="15"/>
      <w:lang w:eastAsia="en-US"/>
    </w:rPr>
  </w:style>
  <w:style w:type="paragraph" w:styleId="Titolo3">
    <w:name w:val="heading 3"/>
    <w:basedOn w:val="Normale"/>
    <w:next w:val="Normale"/>
    <w:link w:val="Titolo3Carattere"/>
    <w:uiPriority w:val="9"/>
    <w:semiHidden/>
    <w:unhideWhenUsed/>
    <w:qFormat/>
    <w:rsid w:val="00723DF0"/>
    <w:pPr>
      <w:pBdr>
        <w:top w:val="dotted" w:sz="4" w:space="1" w:color="7F340D" w:themeColor="accent2" w:themeShade="7F"/>
        <w:bottom w:val="dotted" w:sz="4" w:space="1" w:color="7F340D" w:themeColor="accent2" w:themeShade="7F"/>
      </w:pBdr>
      <w:spacing w:before="300" w:after="200" w:line="252" w:lineRule="auto"/>
      <w:jc w:val="center"/>
      <w:outlineLvl w:val="2"/>
    </w:pPr>
    <w:rPr>
      <w:rFonts w:asciiTheme="majorHAnsi" w:eastAsiaTheme="majorEastAsia" w:hAnsiTheme="majorHAnsi" w:cstheme="majorBidi"/>
      <w:caps/>
      <w:color w:val="7F340D" w:themeColor="accent2" w:themeShade="7F"/>
      <w:lang w:eastAsia="en-US"/>
    </w:rPr>
  </w:style>
  <w:style w:type="paragraph" w:styleId="Titolo4">
    <w:name w:val="heading 4"/>
    <w:basedOn w:val="Normale"/>
    <w:next w:val="Normale"/>
    <w:link w:val="Titolo4Carattere"/>
    <w:uiPriority w:val="9"/>
    <w:semiHidden/>
    <w:unhideWhenUsed/>
    <w:qFormat/>
    <w:rsid w:val="00723DF0"/>
    <w:pPr>
      <w:pBdr>
        <w:bottom w:val="dotted" w:sz="4" w:space="1" w:color="BF4E14" w:themeColor="accent2" w:themeShade="BF"/>
      </w:pBdr>
      <w:spacing w:after="120" w:line="252" w:lineRule="auto"/>
      <w:jc w:val="center"/>
      <w:outlineLvl w:val="3"/>
    </w:pPr>
    <w:rPr>
      <w:rFonts w:asciiTheme="majorHAnsi" w:eastAsiaTheme="majorEastAsia" w:hAnsiTheme="majorHAnsi" w:cstheme="majorBidi"/>
      <w:caps/>
      <w:color w:val="7F340D" w:themeColor="accent2" w:themeShade="7F"/>
      <w:spacing w:val="10"/>
      <w:sz w:val="22"/>
      <w:szCs w:val="22"/>
      <w:lang w:eastAsia="en-US"/>
    </w:rPr>
  </w:style>
  <w:style w:type="paragraph" w:styleId="Titolo5">
    <w:name w:val="heading 5"/>
    <w:basedOn w:val="Normale"/>
    <w:next w:val="Normale"/>
    <w:link w:val="Titolo5Carattere"/>
    <w:uiPriority w:val="9"/>
    <w:semiHidden/>
    <w:unhideWhenUsed/>
    <w:qFormat/>
    <w:rsid w:val="00723DF0"/>
    <w:pPr>
      <w:spacing w:before="320" w:after="120" w:line="252" w:lineRule="auto"/>
      <w:jc w:val="center"/>
      <w:outlineLvl w:val="4"/>
    </w:pPr>
    <w:rPr>
      <w:rFonts w:asciiTheme="majorHAnsi" w:eastAsiaTheme="majorEastAsia" w:hAnsiTheme="majorHAnsi" w:cstheme="majorBidi"/>
      <w:caps/>
      <w:color w:val="7F340D" w:themeColor="accent2" w:themeShade="7F"/>
      <w:spacing w:val="10"/>
      <w:sz w:val="22"/>
      <w:szCs w:val="22"/>
      <w:lang w:eastAsia="en-US"/>
    </w:rPr>
  </w:style>
  <w:style w:type="paragraph" w:styleId="Titolo6">
    <w:name w:val="heading 6"/>
    <w:basedOn w:val="Normale"/>
    <w:next w:val="Normale"/>
    <w:link w:val="Titolo6Carattere"/>
    <w:uiPriority w:val="9"/>
    <w:semiHidden/>
    <w:unhideWhenUsed/>
    <w:qFormat/>
    <w:rsid w:val="00723DF0"/>
    <w:pPr>
      <w:spacing w:after="120" w:line="252" w:lineRule="auto"/>
      <w:jc w:val="center"/>
      <w:outlineLvl w:val="5"/>
    </w:pPr>
    <w:rPr>
      <w:rFonts w:asciiTheme="majorHAnsi" w:eastAsiaTheme="majorEastAsia" w:hAnsiTheme="majorHAnsi" w:cstheme="majorBidi"/>
      <w:caps/>
      <w:color w:val="BF4E14" w:themeColor="accent2" w:themeShade="BF"/>
      <w:spacing w:val="10"/>
      <w:sz w:val="22"/>
      <w:szCs w:val="22"/>
      <w:lang w:eastAsia="en-US"/>
    </w:rPr>
  </w:style>
  <w:style w:type="paragraph" w:styleId="Titolo7">
    <w:name w:val="heading 7"/>
    <w:basedOn w:val="Normale"/>
    <w:next w:val="Normale"/>
    <w:link w:val="Titolo7Carattere"/>
    <w:uiPriority w:val="9"/>
    <w:semiHidden/>
    <w:unhideWhenUsed/>
    <w:qFormat/>
    <w:rsid w:val="00723DF0"/>
    <w:pPr>
      <w:spacing w:after="120" w:line="252" w:lineRule="auto"/>
      <w:jc w:val="center"/>
      <w:outlineLvl w:val="6"/>
    </w:pPr>
    <w:rPr>
      <w:rFonts w:asciiTheme="majorHAnsi" w:eastAsiaTheme="majorEastAsia" w:hAnsiTheme="majorHAnsi" w:cstheme="majorBidi"/>
      <w:i/>
      <w:iCs/>
      <w:caps/>
      <w:color w:val="BF4E14" w:themeColor="accent2" w:themeShade="BF"/>
      <w:spacing w:val="10"/>
      <w:sz w:val="22"/>
      <w:szCs w:val="22"/>
      <w:lang w:eastAsia="en-US"/>
    </w:rPr>
  </w:style>
  <w:style w:type="paragraph" w:styleId="Titolo8">
    <w:name w:val="heading 8"/>
    <w:basedOn w:val="Normale"/>
    <w:next w:val="Normale"/>
    <w:link w:val="Titolo8Carattere"/>
    <w:uiPriority w:val="9"/>
    <w:semiHidden/>
    <w:unhideWhenUsed/>
    <w:qFormat/>
    <w:rsid w:val="00723DF0"/>
    <w:pPr>
      <w:spacing w:after="120" w:line="252" w:lineRule="auto"/>
      <w:jc w:val="center"/>
      <w:outlineLvl w:val="7"/>
    </w:pPr>
    <w:rPr>
      <w:rFonts w:asciiTheme="majorHAnsi" w:eastAsiaTheme="majorEastAsia" w:hAnsiTheme="majorHAnsi" w:cstheme="majorBidi"/>
      <w:caps/>
      <w:spacing w:val="10"/>
      <w:sz w:val="20"/>
      <w:szCs w:val="20"/>
      <w:lang w:eastAsia="en-US"/>
    </w:rPr>
  </w:style>
  <w:style w:type="paragraph" w:styleId="Titolo9">
    <w:name w:val="heading 9"/>
    <w:basedOn w:val="Normale"/>
    <w:next w:val="Normale"/>
    <w:link w:val="Titolo9Carattere"/>
    <w:uiPriority w:val="9"/>
    <w:semiHidden/>
    <w:unhideWhenUsed/>
    <w:qFormat/>
    <w:rsid w:val="00723DF0"/>
    <w:pPr>
      <w:spacing w:after="120" w:line="252" w:lineRule="auto"/>
      <w:jc w:val="center"/>
      <w:outlineLvl w:val="8"/>
    </w:pPr>
    <w:rPr>
      <w:rFonts w:asciiTheme="majorHAnsi" w:eastAsiaTheme="majorEastAsia" w:hAnsiTheme="majorHAnsi" w:cstheme="majorBidi"/>
      <w:i/>
      <w:iCs/>
      <w:caps/>
      <w:spacing w:val="10"/>
      <w:sz w:val="20"/>
      <w:szCs w:val="20"/>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23DF0"/>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23DF0"/>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23DF0"/>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23DF0"/>
    <w:rPr>
      <w:caps/>
      <w:color w:val="7F340D" w:themeColor="accent2" w:themeShade="7F"/>
      <w:spacing w:val="10"/>
    </w:rPr>
  </w:style>
  <w:style w:type="character" w:customStyle="1" w:styleId="Titolo5Carattere">
    <w:name w:val="Titolo 5 Carattere"/>
    <w:basedOn w:val="Carpredefinitoparagrafo"/>
    <w:link w:val="Titolo5"/>
    <w:uiPriority w:val="9"/>
    <w:semiHidden/>
    <w:rsid w:val="00723DF0"/>
    <w:rPr>
      <w:caps/>
      <w:color w:val="7F340D" w:themeColor="accent2" w:themeShade="7F"/>
      <w:spacing w:val="10"/>
    </w:rPr>
  </w:style>
  <w:style w:type="character" w:customStyle="1" w:styleId="Titolo6Carattere">
    <w:name w:val="Titolo 6 Carattere"/>
    <w:basedOn w:val="Carpredefinitoparagrafo"/>
    <w:link w:val="Titolo6"/>
    <w:uiPriority w:val="9"/>
    <w:semiHidden/>
    <w:rsid w:val="00723DF0"/>
    <w:rPr>
      <w:caps/>
      <w:color w:val="BF4E14" w:themeColor="accent2" w:themeShade="BF"/>
      <w:spacing w:val="10"/>
    </w:rPr>
  </w:style>
  <w:style w:type="character" w:customStyle="1" w:styleId="Titolo7Carattere">
    <w:name w:val="Titolo 7 Carattere"/>
    <w:basedOn w:val="Carpredefinitoparagrafo"/>
    <w:link w:val="Titolo7"/>
    <w:uiPriority w:val="9"/>
    <w:semiHidden/>
    <w:rsid w:val="00723DF0"/>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23DF0"/>
    <w:rPr>
      <w:caps/>
      <w:spacing w:val="10"/>
      <w:sz w:val="20"/>
      <w:szCs w:val="20"/>
    </w:rPr>
  </w:style>
  <w:style w:type="character" w:customStyle="1" w:styleId="Titolo9Carattere">
    <w:name w:val="Titolo 9 Carattere"/>
    <w:basedOn w:val="Carpredefinitoparagrafo"/>
    <w:link w:val="Titolo9"/>
    <w:uiPriority w:val="9"/>
    <w:semiHidden/>
    <w:rsid w:val="00723DF0"/>
    <w:rPr>
      <w:i/>
      <w:iCs/>
      <w:caps/>
      <w:spacing w:val="10"/>
      <w:sz w:val="20"/>
      <w:szCs w:val="20"/>
    </w:rPr>
  </w:style>
  <w:style w:type="paragraph" w:styleId="Titolo">
    <w:name w:val="Title"/>
    <w:basedOn w:val="Normale"/>
    <w:next w:val="Normale"/>
    <w:link w:val="TitoloCarattere"/>
    <w:uiPriority w:val="10"/>
    <w:qFormat/>
    <w:rsid w:val="00723DF0"/>
    <w:pPr>
      <w:pBdr>
        <w:top w:val="dotted" w:sz="2" w:space="1" w:color="80340D" w:themeColor="accent2" w:themeShade="80"/>
        <w:bottom w:val="dotted" w:sz="2" w:space="6" w:color="80340D" w:themeColor="accent2" w:themeShade="80"/>
      </w:pBdr>
      <w:spacing w:before="500" w:after="300"/>
      <w:jc w:val="center"/>
    </w:pPr>
    <w:rPr>
      <w:rFonts w:asciiTheme="majorHAnsi" w:eastAsiaTheme="majorEastAsia" w:hAnsiTheme="majorHAnsi" w:cstheme="majorBidi"/>
      <w:caps/>
      <w:color w:val="80340D" w:themeColor="accent2" w:themeShade="80"/>
      <w:spacing w:val="50"/>
      <w:sz w:val="44"/>
      <w:szCs w:val="44"/>
      <w:lang w:eastAsia="en-US"/>
    </w:rPr>
  </w:style>
  <w:style w:type="character" w:customStyle="1" w:styleId="TitoloCarattere">
    <w:name w:val="Titolo Carattere"/>
    <w:basedOn w:val="Carpredefinitoparagrafo"/>
    <w:link w:val="Titolo"/>
    <w:uiPriority w:val="10"/>
    <w:rsid w:val="00723DF0"/>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23DF0"/>
    <w:pPr>
      <w:spacing w:after="560"/>
      <w:jc w:val="center"/>
    </w:pPr>
    <w:rPr>
      <w:rFonts w:asciiTheme="majorHAnsi" w:eastAsiaTheme="majorEastAsia" w:hAnsiTheme="majorHAnsi" w:cstheme="majorBidi"/>
      <w:caps/>
      <w:spacing w:val="20"/>
      <w:sz w:val="18"/>
      <w:szCs w:val="18"/>
      <w:lang w:eastAsia="en-US"/>
    </w:rPr>
  </w:style>
  <w:style w:type="character" w:customStyle="1" w:styleId="SottotitoloCarattere">
    <w:name w:val="Sottotitolo Carattere"/>
    <w:basedOn w:val="Carpredefinitoparagrafo"/>
    <w:link w:val="Sottotitolo"/>
    <w:uiPriority w:val="11"/>
    <w:rsid w:val="00723DF0"/>
    <w:rPr>
      <w:caps/>
      <w:spacing w:val="20"/>
      <w:sz w:val="18"/>
      <w:szCs w:val="18"/>
    </w:rPr>
  </w:style>
  <w:style w:type="paragraph" w:styleId="Citazione">
    <w:name w:val="Quote"/>
    <w:basedOn w:val="Normale"/>
    <w:next w:val="Normale"/>
    <w:link w:val="CitazioneCarattere"/>
    <w:uiPriority w:val="29"/>
    <w:qFormat/>
    <w:rsid w:val="00723DF0"/>
    <w:pPr>
      <w:spacing w:after="200" w:line="252" w:lineRule="auto"/>
    </w:pPr>
    <w:rPr>
      <w:rFonts w:asciiTheme="majorHAnsi" w:eastAsiaTheme="majorEastAsia" w:hAnsiTheme="majorHAnsi" w:cstheme="majorBidi"/>
      <w:i/>
      <w:iCs/>
      <w:sz w:val="22"/>
      <w:szCs w:val="22"/>
      <w:lang w:eastAsia="en-US"/>
    </w:rPr>
  </w:style>
  <w:style w:type="character" w:customStyle="1" w:styleId="CitazioneCarattere">
    <w:name w:val="Citazione Carattere"/>
    <w:basedOn w:val="Carpredefinitoparagrafo"/>
    <w:link w:val="Citazione"/>
    <w:uiPriority w:val="29"/>
    <w:rsid w:val="00723DF0"/>
    <w:rPr>
      <w:i/>
      <w:iCs/>
    </w:rPr>
  </w:style>
  <w:style w:type="paragraph" w:styleId="Paragrafoelenco">
    <w:name w:val="List Paragraph"/>
    <w:basedOn w:val="Normale"/>
    <w:uiPriority w:val="34"/>
    <w:qFormat/>
    <w:rsid w:val="00723DF0"/>
    <w:pPr>
      <w:spacing w:after="200" w:line="252" w:lineRule="auto"/>
      <w:ind w:left="720"/>
      <w:contextualSpacing/>
    </w:pPr>
    <w:rPr>
      <w:rFonts w:asciiTheme="majorHAnsi" w:eastAsiaTheme="majorEastAsia" w:hAnsiTheme="majorHAnsi" w:cstheme="majorBidi"/>
      <w:sz w:val="22"/>
      <w:szCs w:val="22"/>
      <w:lang w:eastAsia="en-US"/>
    </w:rPr>
  </w:style>
  <w:style w:type="character" w:styleId="Enfasiintensa">
    <w:name w:val="Intense Emphasis"/>
    <w:uiPriority w:val="21"/>
    <w:qFormat/>
    <w:rsid w:val="00723DF0"/>
    <w:rPr>
      <w:i/>
      <w:iCs/>
      <w:caps/>
      <w:spacing w:val="10"/>
      <w:sz w:val="20"/>
      <w:szCs w:val="20"/>
    </w:rPr>
  </w:style>
  <w:style w:type="paragraph" w:styleId="Citazioneintensa">
    <w:name w:val="Intense Quote"/>
    <w:basedOn w:val="Normale"/>
    <w:next w:val="Normale"/>
    <w:link w:val="CitazioneintensaCarattere"/>
    <w:uiPriority w:val="30"/>
    <w:qFormat/>
    <w:rsid w:val="00723DF0"/>
    <w:pPr>
      <w:pBdr>
        <w:top w:val="dotted" w:sz="2" w:space="10" w:color="80340D" w:themeColor="accent2" w:themeShade="80"/>
        <w:bottom w:val="dotted" w:sz="2" w:space="4" w:color="80340D" w:themeColor="accent2" w:themeShade="80"/>
      </w:pBdr>
      <w:spacing w:before="160" w:after="200" w:line="300" w:lineRule="auto"/>
      <w:ind w:left="1440" w:right="1440"/>
    </w:pPr>
    <w:rPr>
      <w:rFonts w:asciiTheme="majorHAnsi" w:eastAsiaTheme="majorEastAsia" w:hAnsiTheme="majorHAnsi" w:cstheme="majorBidi"/>
      <w:caps/>
      <w:color w:val="7F340D" w:themeColor="accent2" w:themeShade="7F"/>
      <w:spacing w:val="5"/>
      <w:sz w:val="20"/>
      <w:szCs w:val="20"/>
      <w:lang w:eastAsia="en-US"/>
    </w:rPr>
  </w:style>
  <w:style w:type="character" w:customStyle="1" w:styleId="CitazioneintensaCarattere">
    <w:name w:val="Citazione intensa Carattere"/>
    <w:basedOn w:val="Carpredefinitoparagrafo"/>
    <w:link w:val="Citazioneintensa"/>
    <w:uiPriority w:val="30"/>
    <w:rsid w:val="00723DF0"/>
    <w:rPr>
      <w:caps/>
      <w:color w:val="7F340D" w:themeColor="accent2" w:themeShade="7F"/>
      <w:spacing w:val="5"/>
      <w:sz w:val="20"/>
      <w:szCs w:val="20"/>
    </w:rPr>
  </w:style>
  <w:style w:type="character" w:styleId="Riferimentointenso">
    <w:name w:val="Intense Reference"/>
    <w:uiPriority w:val="32"/>
    <w:qFormat/>
    <w:rsid w:val="00723DF0"/>
    <w:rPr>
      <w:rFonts w:asciiTheme="minorHAnsi" w:eastAsiaTheme="minorEastAsia" w:hAnsiTheme="minorHAnsi" w:cstheme="minorBidi"/>
      <w:b/>
      <w:bCs/>
      <w:i/>
      <w:iCs/>
      <w:color w:val="7F340D" w:themeColor="accent2" w:themeShade="7F"/>
    </w:rPr>
  </w:style>
  <w:style w:type="character" w:styleId="Collegamentoipertestuale">
    <w:name w:val="Hyperlink"/>
    <w:basedOn w:val="Carpredefinitoparagrafo"/>
    <w:uiPriority w:val="99"/>
    <w:unhideWhenUsed/>
    <w:rsid w:val="0066032F"/>
    <w:rPr>
      <w:color w:val="467886"/>
      <w:u w:val="single"/>
    </w:rPr>
  </w:style>
  <w:style w:type="paragraph" w:styleId="Sommario1">
    <w:name w:val="toc 1"/>
    <w:basedOn w:val="Normale"/>
    <w:next w:val="Normale"/>
    <w:autoRedefine/>
    <w:uiPriority w:val="39"/>
    <w:unhideWhenUsed/>
    <w:rsid w:val="00723DF0"/>
    <w:pPr>
      <w:spacing w:before="120" w:line="252" w:lineRule="auto"/>
    </w:pPr>
    <w:rPr>
      <w:rFonts w:asciiTheme="majorHAnsi" w:eastAsiaTheme="majorEastAsia" w:hAnsiTheme="majorHAnsi" w:cstheme="majorBidi"/>
      <w:b/>
      <w:bCs/>
      <w:i/>
      <w:iCs/>
      <w:sz w:val="22"/>
      <w:szCs w:val="22"/>
      <w:lang w:eastAsia="en-US"/>
    </w:rPr>
  </w:style>
  <w:style w:type="paragraph" w:styleId="Sommario2">
    <w:name w:val="toc 2"/>
    <w:basedOn w:val="Normale"/>
    <w:next w:val="Normale"/>
    <w:autoRedefine/>
    <w:uiPriority w:val="39"/>
    <w:unhideWhenUsed/>
    <w:rsid w:val="00723DF0"/>
    <w:pPr>
      <w:spacing w:before="120" w:line="252" w:lineRule="auto"/>
      <w:ind w:left="240"/>
    </w:pPr>
    <w:rPr>
      <w:rFonts w:asciiTheme="majorHAnsi" w:eastAsiaTheme="majorEastAsia" w:hAnsiTheme="majorHAnsi" w:cstheme="majorBidi"/>
      <w:b/>
      <w:bCs/>
      <w:sz w:val="22"/>
      <w:szCs w:val="22"/>
      <w:lang w:eastAsia="en-US"/>
    </w:rPr>
  </w:style>
  <w:style w:type="paragraph" w:styleId="Sommario3">
    <w:name w:val="toc 3"/>
    <w:basedOn w:val="Normale"/>
    <w:next w:val="Normale"/>
    <w:autoRedefine/>
    <w:uiPriority w:val="39"/>
    <w:unhideWhenUsed/>
    <w:rsid w:val="00723DF0"/>
    <w:pPr>
      <w:spacing w:line="252" w:lineRule="auto"/>
      <w:ind w:left="480"/>
    </w:pPr>
    <w:rPr>
      <w:rFonts w:asciiTheme="majorHAnsi" w:eastAsiaTheme="majorEastAsia" w:hAnsiTheme="majorHAnsi" w:cstheme="majorBidi"/>
      <w:sz w:val="20"/>
      <w:szCs w:val="20"/>
      <w:lang w:eastAsia="en-US"/>
    </w:rPr>
  </w:style>
  <w:style w:type="paragraph" w:styleId="Sommario4">
    <w:name w:val="toc 4"/>
    <w:basedOn w:val="Normale"/>
    <w:next w:val="Normale"/>
    <w:autoRedefine/>
    <w:uiPriority w:val="39"/>
    <w:unhideWhenUsed/>
    <w:rsid w:val="00723DF0"/>
    <w:pPr>
      <w:spacing w:line="252" w:lineRule="auto"/>
      <w:ind w:left="720"/>
    </w:pPr>
    <w:rPr>
      <w:rFonts w:asciiTheme="majorHAnsi" w:eastAsiaTheme="majorEastAsia" w:hAnsiTheme="majorHAnsi" w:cstheme="majorBidi"/>
      <w:sz w:val="20"/>
      <w:szCs w:val="20"/>
      <w:lang w:eastAsia="en-US"/>
    </w:rPr>
  </w:style>
  <w:style w:type="paragraph" w:styleId="Sommario5">
    <w:name w:val="toc 5"/>
    <w:basedOn w:val="Normale"/>
    <w:next w:val="Normale"/>
    <w:autoRedefine/>
    <w:uiPriority w:val="39"/>
    <w:unhideWhenUsed/>
    <w:rsid w:val="00723DF0"/>
    <w:pPr>
      <w:spacing w:line="252" w:lineRule="auto"/>
      <w:ind w:left="960"/>
    </w:pPr>
    <w:rPr>
      <w:rFonts w:asciiTheme="majorHAnsi" w:eastAsiaTheme="majorEastAsia" w:hAnsiTheme="majorHAnsi" w:cstheme="majorBidi"/>
      <w:sz w:val="20"/>
      <w:szCs w:val="20"/>
      <w:lang w:eastAsia="en-US"/>
    </w:rPr>
  </w:style>
  <w:style w:type="paragraph" w:styleId="Sommario6">
    <w:name w:val="toc 6"/>
    <w:basedOn w:val="Normale"/>
    <w:next w:val="Normale"/>
    <w:autoRedefine/>
    <w:uiPriority w:val="39"/>
    <w:unhideWhenUsed/>
    <w:rsid w:val="00723DF0"/>
    <w:pPr>
      <w:spacing w:line="252" w:lineRule="auto"/>
      <w:ind w:left="1200"/>
    </w:pPr>
    <w:rPr>
      <w:rFonts w:asciiTheme="majorHAnsi" w:eastAsiaTheme="majorEastAsia" w:hAnsiTheme="majorHAnsi" w:cstheme="majorBidi"/>
      <w:sz w:val="20"/>
      <w:szCs w:val="20"/>
      <w:lang w:eastAsia="en-US"/>
    </w:rPr>
  </w:style>
  <w:style w:type="paragraph" w:styleId="Sommario7">
    <w:name w:val="toc 7"/>
    <w:basedOn w:val="Normale"/>
    <w:next w:val="Normale"/>
    <w:autoRedefine/>
    <w:uiPriority w:val="39"/>
    <w:unhideWhenUsed/>
    <w:rsid w:val="00723DF0"/>
    <w:pPr>
      <w:spacing w:line="252" w:lineRule="auto"/>
      <w:ind w:left="1440"/>
    </w:pPr>
    <w:rPr>
      <w:rFonts w:asciiTheme="majorHAnsi" w:eastAsiaTheme="majorEastAsia" w:hAnsiTheme="majorHAnsi" w:cstheme="majorBidi"/>
      <w:sz w:val="20"/>
      <w:szCs w:val="20"/>
      <w:lang w:eastAsia="en-US"/>
    </w:rPr>
  </w:style>
  <w:style w:type="paragraph" w:styleId="Sommario8">
    <w:name w:val="toc 8"/>
    <w:basedOn w:val="Normale"/>
    <w:next w:val="Normale"/>
    <w:autoRedefine/>
    <w:uiPriority w:val="39"/>
    <w:unhideWhenUsed/>
    <w:rsid w:val="00723DF0"/>
    <w:pPr>
      <w:spacing w:line="252" w:lineRule="auto"/>
      <w:ind w:left="1680"/>
    </w:pPr>
    <w:rPr>
      <w:rFonts w:asciiTheme="majorHAnsi" w:eastAsiaTheme="majorEastAsia" w:hAnsiTheme="majorHAnsi" w:cstheme="majorBidi"/>
      <w:sz w:val="20"/>
      <w:szCs w:val="20"/>
      <w:lang w:eastAsia="en-US"/>
    </w:rPr>
  </w:style>
  <w:style w:type="paragraph" w:styleId="Sommario9">
    <w:name w:val="toc 9"/>
    <w:basedOn w:val="Normale"/>
    <w:next w:val="Normale"/>
    <w:autoRedefine/>
    <w:uiPriority w:val="39"/>
    <w:unhideWhenUsed/>
    <w:rsid w:val="00723DF0"/>
    <w:pPr>
      <w:spacing w:line="252" w:lineRule="auto"/>
      <w:ind w:left="1920"/>
    </w:pPr>
    <w:rPr>
      <w:rFonts w:asciiTheme="majorHAnsi" w:eastAsiaTheme="majorEastAsia" w:hAnsiTheme="majorHAnsi" w:cstheme="majorBidi"/>
      <w:sz w:val="20"/>
      <w:szCs w:val="20"/>
      <w:lang w:eastAsia="en-US"/>
    </w:rPr>
  </w:style>
  <w:style w:type="paragraph" w:styleId="Titolosommario">
    <w:name w:val="TOC Heading"/>
    <w:basedOn w:val="Titolo1"/>
    <w:next w:val="Normale"/>
    <w:uiPriority w:val="39"/>
    <w:unhideWhenUsed/>
    <w:qFormat/>
    <w:rsid w:val="00723DF0"/>
    <w:pPr>
      <w:outlineLvl w:val="9"/>
    </w:pPr>
  </w:style>
  <w:style w:type="paragraph" w:styleId="Didascalia">
    <w:name w:val="caption"/>
    <w:basedOn w:val="Normale"/>
    <w:next w:val="Normale"/>
    <w:uiPriority w:val="35"/>
    <w:semiHidden/>
    <w:unhideWhenUsed/>
    <w:qFormat/>
    <w:rsid w:val="00723DF0"/>
    <w:pPr>
      <w:spacing w:after="200" w:line="252" w:lineRule="auto"/>
    </w:pPr>
    <w:rPr>
      <w:rFonts w:asciiTheme="majorHAnsi" w:eastAsiaTheme="majorEastAsia" w:hAnsiTheme="majorHAnsi" w:cstheme="majorBidi"/>
      <w:caps/>
      <w:spacing w:val="10"/>
      <w:sz w:val="18"/>
      <w:szCs w:val="18"/>
      <w:lang w:eastAsia="en-US"/>
    </w:rPr>
  </w:style>
  <w:style w:type="character" w:styleId="Enfasigrassetto">
    <w:name w:val="Strong"/>
    <w:uiPriority w:val="22"/>
    <w:qFormat/>
    <w:rsid w:val="00723DF0"/>
    <w:rPr>
      <w:b/>
      <w:bCs/>
      <w:color w:val="BF4E14" w:themeColor="accent2" w:themeShade="BF"/>
      <w:spacing w:val="5"/>
    </w:rPr>
  </w:style>
  <w:style w:type="character" w:styleId="Enfasicorsivo">
    <w:name w:val="Emphasis"/>
    <w:uiPriority w:val="20"/>
    <w:qFormat/>
    <w:rsid w:val="00723DF0"/>
    <w:rPr>
      <w:caps/>
      <w:spacing w:val="5"/>
      <w:sz w:val="20"/>
      <w:szCs w:val="20"/>
    </w:rPr>
  </w:style>
  <w:style w:type="paragraph" w:styleId="Nessunaspaziatura">
    <w:name w:val="No Spacing"/>
    <w:basedOn w:val="Normale"/>
    <w:link w:val="NessunaspaziaturaCarattere"/>
    <w:uiPriority w:val="1"/>
    <w:qFormat/>
    <w:rsid w:val="00723DF0"/>
    <w:rPr>
      <w:rFonts w:asciiTheme="majorHAnsi" w:eastAsiaTheme="majorEastAsia" w:hAnsiTheme="majorHAnsi" w:cstheme="majorBidi"/>
      <w:sz w:val="22"/>
      <w:szCs w:val="22"/>
      <w:lang w:eastAsia="en-US"/>
    </w:rPr>
  </w:style>
  <w:style w:type="character" w:customStyle="1" w:styleId="NessunaspaziaturaCarattere">
    <w:name w:val="Nessuna spaziatura Carattere"/>
    <w:basedOn w:val="Carpredefinitoparagrafo"/>
    <w:link w:val="Nessunaspaziatura"/>
    <w:uiPriority w:val="1"/>
    <w:rsid w:val="00723DF0"/>
  </w:style>
  <w:style w:type="character" w:styleId="Enfasidelicata">
    <w:name w:val="Subtle Emphasis"/>
    <w:uiPriority w:val="19"/>
    <w:qFormat/>
    <w:rsid w:val="00723DF0"/>
    <w:rPr>
      <w:i/>
      <w:iCs/>
    </w:rPr>
  </w:style>
  <w:style w:type="character" w:styleId="Riferimentodelicato">
    <w:name w:val="Subtle Reference"/>
    <w:basedOn w:val="Carpredefinitoparagrafo"/>
    <w:uiPriority w:val="31"/>
    <w:qFormat/>
    <w:rsid w:val="00723DF0"/>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23DF0"/>
    <w:rPr>
      <w:caps/>
      <w:color w:val="7F340D" w:themeColor="accent2" w:themeShade="7F"/>
      <w:spacing w:val="5"/>
      <w:u w:color="7F340D" w:themeColor="accent2" w:themeShade="7F"/>
    </w:rPr>
  </w:style>
  <w:style w:type="character" w:styleId="Menzionenonrisolta">
    <w:name w:val="Unresolved Mention"/>
    <w:basedOn w:val="Carpredefinitoparagrafo"/>
    <w:uiPriority w:val="99"/>
    <w:semiHidden/>
    <w:unhideWhenUsed/>
    <w:rsid w:val="00A85F85"/>
    <w:rPr>
      <w:color w:val="605E5C"/>
      <w:shd w:val="clear" w:color="auto" w:fill="E1DFDD"/>
    </w:rPr>
  </w:style>
  <w:style w:type="character" w:styleId="Collegamentovisitato">
    <w:name w:val="FollowedHyperlink"/>
    <w:basedOn w:val="Carpredefinitoparagrafo"/>
    <w:uiPriority w:val="99"/>
    <w:semiHidden/>
    <w:unhideWhenUsed/>
    <w:rsid w:val="00A85F8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hena.picarelli@univr.it" TargetMode="External"/><Relationship Id="rId13" Type="http://schemas.openxmlformats.org/officeDocument/2006/relationships/hyperlink" Target="mailto:athena.picarelli@univr.it" TargetMode="External"/><Relationship Id="rId18" Type="http://schemas.openxmlformats.org/officeDocument/2006/relationships/hyperlink" Target="https://dottorati.unicatt.it/corsi/economics-and-finance/courses/second-year.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athena.picarelli@univr.it" TargetMode="External"/><Relationship Id="rId12" Type="http://schemas.openxmlformats.org/officeDocument/2006/relationships/hyperlink" Target="mailto:athena.picarelli@univr.it" TargetMode="External"/><Relationship Id="rId17" Type="http://schemas.openxmlformats.org/officeDocument/2006/relationships/hyperlink" Target="mailto:Elisa.luciano@unito.it" TargetMode="External"/><Relationship Id="rId2" Type="http://schemas.openxmlformats.org/officeDocument/2006/relationships/numbering" Target="numbering.xml"/><Relationship Id="rId16" Type="http://schemas.openxmlformats.org/officeDocument/2006/relationships/hyperlink" Target="mailto:tolotti@unive.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andrea.consiglio@unipa.it" TargetMode="External"/><Relationship Id="rId11" Type="http://schemas.openxmlformats.org/officeDocument/2006/relationships/hyperlink" Target="mailto:athena.picarelli@univr.it" TargetMode="External"/><Relationship Id="rId5" Type="http://schemas.openxmlformats.org/officeDocument/2006/relationships/webSettings" Target="webSettings.xml"/><Relationship Id="rId15" Type="http://schemas.openxmlformats.org/officeDocument/2006/relationships/hyperlink" Target="mailto:gcallega@math.unipd.it" TargetMode="External"/><Relationship Id="rId10" Type="http://schemas.openxmlformats.org/officeDocument/2006/relationships/hyperlink" Target="mailto:athena.picarelli@univr.it" TargetMode="External"/><Relationship Id="rId19" Type="http://schemas.openxmlformats.org/officeDocument/2006/relationships/hyperlink" Target="https://dottorati.unicatt.it/corsi/economics-and-finance/courses/first-year.html" TargetMode="External"/><Relationship Id="rId4" Type="http://schemas.openxmlformats.org/officeDocument/2006/relationships/settings" Target="settings.xml"/><Relationship Id="rId9" Type="http://schemas.openxmlformats.org/officeDocument/2006/relationships/hyperlink" Target="mailto:athena.picarelli@univr.it" TargetMode="External"/><Relationship Id="rId14" Type="http://schemas.openxmlformats.org/officeDocument/2006/relationships/hyperlink" Target="https://drive.google.com/file/d/1np5eM2UifJ651DkwPjHvWBrUnNcVubD9/view"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71238-5707-864A-AEAC-17A6E327A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592</TotalTime>
  <Pages>101</Pages>
  <Words>20580</Words>
  <Characters>112988</Characters>
  <Application>Microsoft Office Word</Application>
  <DocSecurity>0</DocSecurity>
  <Lines>1614</Lines>
  <Paragraphs>371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Emilio Barucci</dc:creator>
  <cp:keywords/>
  <dc:description/>
  <cp:lastModifiedBy>Emilio Barucci</cp:lastModifiedBy>
  <cp:revision>69</cp:revision>
  <dcterms:created xsi:type="dcterms:W3CDTF">2026-06-25T21:18:00Z</dcterms:created>
  <dcterms:modified xsi:type="dcterms:W3CDTF">2026-08-21T15:47:00Z</dcterms:modified>
</cp:coreProperties>
</file>